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CF63" w14:textId="77777777" w:rsidR="004C01C8" w:rsidRDefault="004C01C8" w:rsidP="004C01C8">
      <w:pPr>
        <w:pStyle w:val="stoffdeckblatttitel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F71AB5" wp14:editId="4DC8690B">
            <wp:simplePos x="0" y="0"/>
            <wp:positionH relativeFrom="column">
              <wp:posOffset>-7620</wp:posOffset>
            </wp:positionH>
            <wp:positionV relativeFrom="paragraph">
              <wp:posOffset>-17145</wp:posOffset>
            </wp:positionV>
            <wp:extent cx="945515" cy="923925"/>
            <wp:effectExtent l="0" t="0" r="6985" b="9525"/>
            <wp:wrapSquare wrapText="bothSides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Deutsch kompetent</w:t>
      </w:r>
    </w:p>
    <w:p w14:paraId="29A6E83D" w14:textId="77777777" w:rsidR="004C01C8" w:rsidRDefault="004C01C8" w:rsidP="004C01C8">
      <w:pPr>
        <w:pStyle w:val="stoffdeckblatttitel"/>
      </w:pPr>
      <w:r>
        <w:t xml:space="preserve">Abgleich mit dem Medienkompetenzrahmen NRW </w:t>
      </w:r>
    </w:p>
    <w:p w14:paraId="03283119" w14:textId="77777777" w:rsidR="004C01C8" w:rsidRDefault="004C01C8" w:rsidP="004C01C8">
      <w:pPr>
        <w:pStyle w:val="stoffdeckblatttitel"/>
      </w:pPr>
      <w:r>
        <w:t>Deutsch | Gymnasium</w:t>
      </w:r>
    </w:p>
    <w:p w14:paraId="37F043C1" w14:textId="77777777" w:rsidR="004C01C8" w:rsidRDefault="004C01C8" w:rsidP="004C01C8">
      <w:pPr>
        <w:pStyle w:val="stoffdeckblatttitel"/>
        <w:rPr>
          <w:b/>
        </w:rPr>
      </w:pPr>
      <w:r>
        <w:t xml:space="preserve"> </w:t>
      </w:r>
    </w:p>
    <w:p w14:paraId="17641B62" w14:textId="7CBEB3A8" w:rsidR="004C01C8" w:rsidRDefault="004C01C8" w:rsidP="004C01C8">
      <w:pPr>
        <w:spacing w:after="0" w:line="312" w:lineRule="auto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0E175319" wp14:editId="3E3119FC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1447800" cy="195173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5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B4807" w14:textId="1C2F44A0" w:rsidR="004C01C8" w:rsidRDefault="004C01C8" w:rsidP="004C01C8">
      <w:pPr>
        <w:spacing w:after="0" w:line="312" w:lineRule="auto"/>
        <w:rPr>
          <w:b/>
          <w:noProof/>
        </w:rPr>
      </w:pPr>
    </w:p>
    <w:p w14:paraId="7287350B" w14:textId="43A004EA" w:rsidR="004C01C8" w:rsidRDefault="004C01C8" w:rsidP="004C01C8">
      <w:pPr>
        <w:spacing w:after="0" w:line="312" w:lineRule="auto"/>
        <w:rPr>
          <w:b/>
          <w:noProof/>
        </w:rPr>
      </w:pPr>
    </w:p>
    <w:p w14:paraId="480AD49E" w14:textId="77777777" w:rsidR="004C01C8" w:rsidRDefault="004C01C8" w:rsidP="004C01C8">
      <w:pPr>
        <w:spacing w:after="0" w:line="312" w:lineRule="auto"/>
        <w:rPr>
          <w:b/>
          <w:noProof/>
        </w:rPr>
      </w:pPr>
    </w:p>
    <w:p w14:paraId="628B8158" w14:textId="77777777" w:rsidR="004C01C8" w:rsidRDefault="004C01C8" w:rsidP="004C01C8">
      <w:pPr>
        <w:spacing w:after="0" w:line="312" w:lineRule="auto"/>
        <w:rPr>
          <w:b/>
          <w:noProof/>
        </w:rPr>
      </w:pPr>
    </w:p>
    <w:p w14:paraId="1CEE05E8" w14:textId="77777777" w:rsidR="004C01C8" w:rsidRPr="00CA239D" w:rsidRDefault="004C01C8" w:rsidP="004C01C8">
      <w:pPr>
        <w:spacing w:after="0" w:line="312" w:lineRule="auto"/>
      </w:pPr>
    </w:p>
    <w:p w14:paraId="72654F33" w14:textId="77777777" w:rsidR="004C01C8" w:rsidRDefault="004C01C8" w:rsidP="004C01C8">
      <w:pPr>
        <w:pStyle w:val="Hinweise"/>
      </w:pPr>
    </w:p>
    <w:p w14:paraId="339C4107" w14:textId="77777777" w:rsidR="004C01C8" w:rsidRDefault="004C01C8" w:rsidP="004C01C8">
      <w:pPr>
        <w:pStyle w:val="Hinweise"/>
      </w:pPr>
    </w:p>
    <w:p w14:paraId="0C7779CB" w14:textId="77777777" w:rsidR="004C01C8" w:rsidRDefault="004C01C8" w:rsidP="004C01C8">
      <w:pPr>
        <w:pStyle w:val="Hinweise"/>
      </w:pPr>
    </w:p>
    <w:p w14:paraId="5E8828D3" w14:textId="77777777" w:rsidR="004C01C8" w:rsidRDefault="004C01C8" w:rsidP="004C01C8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  <w:r>
        <w:rPr>
          <w:rFonts w:ascii="Arial" w:eastAsia="Times New Roman" w:hAnsi="Arial" w:cs="Times New Roman"/>
          <w:color w:val="BFBFBF" w:themeColor="background1" w:themeShade="BF"/>
          <w:lang w:eastAsia="ar-SA"/>
        </w:rPr>
        <w:tab/>
      </w:r>
    </w:p>
    <w:p w14:paraId="28931CD1" w14:textId="77777777" w:rsidR="004C01C8" w:rsidRDefault="004C01C8" w:rsidP="004C01C8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14:paraId="2EC54290" w14:textId="3DBD0BD9" w:rsidR="004C01C8" w:rsidRPr="008C63D0" w:rsidRDefault="004C01C8" w:rsidP="004C01C8">
      <w:pPr>
        <w:pStyle w:val="Kopfzeile"/>
        <w:tabs>
          <w:tab w:val="clear" w:pos="4536"/>
          <w:tab w:val="clear" w:pos="9072"/>
          <w:tab w:val="left" w:pos="2977"/>
          <w:tab w:val="left" w:pos="7513"/>
          <w:tab w:val="left" w:pos="10065"/>
          <w:tab w:val="left" w:pos="12474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Schülerbuch </w:t>
      </w:r>
      <w:r>
        <w:rPr>
          <w:rFonts w:ascii="Arial" w:hAnsi="Arial" w:cs="Arial"/>
          <w:b/>
          <w:sz w:val="16"/>
          <w:szCs w:val="16"/>
        </w:rPr>
        <w:t>7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14:paraId="60975079" w14:textId="28231305" w:rsidR="004C01C8" w:rsidRDefault="004C01C8" w:rsidP="004C01C8">
      <w:pPr>
        <w:pStyle w:val="Kopfzeile"/>
        <w:tabs>
          <w:tab w:val="clear" w:pos="4536"/>
          <w:tab w:val="left" w:pos="2552"/>
          <w:tab w:val="left" w:pos="2977"/>
          <w:tab w:val="left" w:pos="4962"/>
          <w:tab w:val="left" w:pos="7513"/>
          <w:tab w:val="left" w:pos="10065"/>
          <w:tab w:val="left" w:pos="12474"/>
        </w:tabs>
        <w:rPr>
          <w:b/>
        </w:rPr>
      </w:pPr>
      <w:r w:rsidRPr="008C63D0">
        <w:rPr>
          <w:rFonts w:ascii="Arial" w:hAnsi="Arial" w:cs="Arial"/>
          <w:sz w:val="16"/>
          <w:szCs w:val="16"/>
        </w:rPr>
        <w:t xml:space="preserve">ISBN: </w:t>
      </w:r>
      <w:r w:rsidRPr="004C01C8">
        <w:rPr>
          <w:rFonts w:ascii="Arial" w:hAnsi="Arial" w:cs="Arial"/>
          <w:sz w:val="16"/>
          <w:szCs w:val="16"/>
        </w:rPr>
        <w:t>978-3-12-316303-6</w:t>
      </w:r>
      <w:r>
        <w:rPr>
          <w:rFonts w:ascii="Arial" w:hAnsi="Arial" w:cs="Arial"/>
          <w:sz w:val="16"/>
          <w:szCs w:val="16"/>
        </w:rPr>
        <w:tab/>
      </w:r>
    </w:p>
    <w:p w14:paraId="0EA5D7A4" w14:textId="77777777" w:rsidR="00E04683" w:rsidRDefault="0044061D">
      <w:pPr>
        <w:spacing w:after="0" w:line="312" w:lineRule="auto"/>
      </w:pP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0B4E66C7" w14:textId="77777777" w:rsidR="00E04683" w:rsidRDefault="00E04683">
      <w:pPr>
        <w:spacing w:after="0" w:line="312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1474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605093" w14:paraId="59874558" w14:textId="77777777" w:rsidTr="007F4CD4">
        <w:trPr>
          <w:trHeight w:val="438"/>
        </w:trPr>
        <w:tc>
          <w:tcPr>
            <w:tcW w:w="1928" w:type="dxa"/>
            <w:vMerge w:val="restart"/>
            <w:tcBorders>
              <w:top w:val="single" w:sz="4" w:space="0" w:color="1CA75E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009640"/>
          </w:tcPr>
          <w:p w14:paraId="59C99C9C" w14:textId="77777777" w:rsidR="00605093" w:rsidRDefault="00605093" w:rsidP="00605093">
            <w:pPr>
              <w:pStyle w:val="Listenabsatz"/>
              <w:numPr>
                <w:ilvl w:val="0"/>
                <w:numId w:val="3"/>
              </w:numPr>
              <w:spacing w:before="60" w:after="40" w:line="240" w:lineRule="auto"/>
              <w:jc w:val="both"/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</w:pP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Bedienen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und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Anwenden</w:t>
            </w:r>
          </w:p>
        </w:tc>
        <w:tc>
          <w:tcPr>
            <w:tcW w:w="3260" w:type="dxa"/>
            <w:tcBorders>
              <w:top w:val="single" w:sz="4" w:space="0" w:color="1CA75E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EBF4EB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689EEFB" w14:textId="7FDC2335" w:rsidR="00605093" w:rsidRDefault="00605093" w:rsidP="00605093">
            <w:pPr>
              <w:pStyle w:val="Listenabsatz"/>
              <w:spacing w:before="60" w:after="40" w:line="240" w:lineRule="auto"/>
              <w:ind w:left="284" w:hanging="284"/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3402" w:type="dxa"/>
            <w:tcBorders>
              <w:top w:val="single" w:sz="4" w:space="0" w:color="1CA75E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EBF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1D2A7" w14:textId="158472F0" w:rsidR="00605093" w:rsidRDefault="00605093" w:rsidP="00605093">
            <w:pPr>
              <w:pStyle w:val="Listenabsatz"/>
              <w:spacing w:before="60" w:after="40" w:line="240" w:lineRule="auto"/>
              <w:ind w:left="284" w:hanging="284"/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2966" w:type="dxa"/>
            <w:tcBorders>
              <w:top w:val="single" w:sz="4" w:space="0" w:color="1CA75E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EBF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AFE60" w14:textId="737C09CB" w:rsidR="00605093" w:rsidRDefault="00605093" w:rsidP="00605093">
            <w:pPr>
              <w:pStyle w:val="Listenabsatz"/>
              <w:spacing w:before="60" w:after="40" w:line="240" w:lineRule="auto"/>
              <w:ind w:left="284" w:hanging="284"/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3184" w:type="dxa"/>
            <w:tcBorders>
              <w:top w:val="single" w:sz="4" w:space="0" w:color="1CA75E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EBF4EB"/>
            <w:tcMar>
              <w:top w:w="80" w:type="dxa"/>
              <w:left w:w="431" w:type="dxa"/>
              <w:bottom w:w="80" w:type="dxa"/>
              <w:right w:w="80" w:type="dxa"/>
            </w:tcMar>
          </w:tcPr>
          <w:p w14:paraId="699D7B12" w14:textId="60519DED" w:rsidR="00605093" w:rsidRDefault="00605093" w:rsidP="00605093">
            <w:pPr>
              <w:pStyle w:val="Listenabsatz"/>
              <w:spacing w:before="60" w:after="40" w:line="240" w:lineRule="auto"/>
              <w:ind w:left="351" w:hanging="284"/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E04683" w14:paraId="4FBCC306" w14:textId="77777777" w:rsidTr="007F4CD4">
        <w:trPr>
          <w:trHeight w:val="1132"/>
        </w:trPr>
        <w:tc>
          <w:tcPr>
            <w:tcW w:w="1928" w:type="dxa"/>
            <w:vMerge/>
            <w:tcBorders>
              <w:top w:val="single" w:sz="4" w:space="0" w:color="1CA75E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009640"/>
          </w:tcPr>
          <w:p w14:paraId="357C18B6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EBF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CCC7D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3402" w:type="dxa"/>
            <w:tcBorders>
              <w:top w:val="nil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EBF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DD776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2966" w:type="dxa"/>
            <w:tcBorders>
              <w:top w:val="nil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EBF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FB40A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3184" w:type="dxa"/>
            <w:tcBorders>
              <w:top w:val="nil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EBF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ACC4F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E04683" w14:paraId="65F1445C" w14:textId="77777777" w:rsidTr="007F4CD4">
        <w:trPr>
          <w:trHeight w:val="2835"/>
        </w:trPr>
        <w:tc>
          <w:tcPr>
            <w:tcW w:w="1928" w:type="dxa"/>
            <w:tcBorders>
              <w:top w:val="nil"/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17928C3B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A7F1C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4F8B408B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31, A4, Nutzung des Smartphones reflektieren</w:t>
            </w:r>
          </w:p>
          <w:p w14:paraId="0E7B5CFB" w14:textId="77777777" w:rsidR="00E04683" w:rsidRDefault="00E04683" w:rsidP="004C01C8">
            <w:pPr>
              <w:spacing w:before="40" w:after="0" w:line="240" w:lineRule="auto"/>
            </w:pPr>
          </w:p>
        </w:tc>
        <w:tc>
          <w:tcPr>
            <w:tcW w:w="3402" w:type="dxa"/>
            <w:tcBorders>
              <w:top w:val="nil"/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2DAACEDE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0CCEF1A5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155, A10 Audioprogramme nutzen</w:t>
            </w:r>
          </w:p>
          <w:p w14:paraId="7A18F5FE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S. 197, A7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Thesaurusfunktion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nutzen</w:t>
            </w:r>
          </w:p>
          <w:p w14:paraId="26ECC26A" w14:textId="77777777" w:rsidR="00E04683" w:rsidRDefault="00E04683" w:rsidP="004C01C8">
            <w:pPr>
              <w:spacing w:before="40" w:after="0" w:line="240" w:lineRule="auto"/>
            </w:pPr>
          </w:p>
        </w:tc>
        <w:tc>
          <w:tcPr>
            <w:tcW w:w="2966" w:type="dxa"/>
            <w:tcBorders>
              <w:top w:val="nil"/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B1B98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71D742C9" w14:textId="77777777" w:rsidR="00E04683" w:rsidRDefault="00E04683" w:rsidP="004C01C8">
            <w:pPr>
              <w:spacing w:before="40" w:after="0" w:line="240" w:lineRule="auto"/>
            </w:pPr>
          </w:p>
        </w:tc>
        <w:tc>
          <w:tcPr>
            <w:tcW w:w="3184" w:type="dxa"/>
            <w:tcBorders>
              <w:top w:val="nil"/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6A29FAF3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678D25B3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41, A4 Gefahren der Verbreitung persönlicher Daten im Internet reflektieren</w:t>
            </w:r>
          </w:p>
          <w:p w14:paraId="7C8719AF" w14:textId="77777777" w:rsidR="00E04683" w:rsidRDefault="00E04683" w:rsidP="004C01C8">
            <w:pPr>
              <w:spacing w:before="40" w:after="0" w:line="240" w:lineRule="auto"/>
            </w:pPr>
          </w:p>
        </w:tc>
      </w:tr>
    </w:tbl>
    <w:p w14:paraId="73D86BF0" w14:textId="77777777" w:rsidR="00E04683" w:rsidRDefault="00E04683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0B1D351" w14:textId="77777777" w:rsidR="00E04683" w:rsidRDefault="0044061D">
      <w:pPr>
        <w:pStyle w:val="stoffberschrift1"/>
        <w:spacing w:before="0" w:after="0" w:line="312" w:lineRule="auto"/>
      </w:pP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tbl>
      <w:tblPr>
        <w:tblStyle w:val="TableNormal"/>
        <w:tblW w:w="1474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9"/>
        <w:gridCol w:w="3260"/>
        <w:gridCol w:w="3402"/>
        <w:gridCol w:w="2977"/>
        <w:gridCol w:w="3172"/>
      </w:tblGrid>
      <w:tr w:rsidR="00E04683" w14:paraId="00566E13" w14:textId="77777777" w:rsidTr="007F4CD4">
        <w:trPr>
          <w:trHeight w:val="218"/>
        </w:trPr>
        <w:tc>
          <w:tcPr>
            <w:tcW w:w="1929" w:type="dxa"/>
            <w:vMerge w:val="restart"/>
            <w:tcBorders>
              <w:top w:val="single" w:sz="4" w:space="0" w:color="59C6F2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009FE3"/>
          </w:tcPr>
          <w:p w14:paraId="3C187F9D" w14:textId="77777777" w:rsidR="00E04683" w:rsidRDefault="0044061D">
            <w:pPr>
              <w:pStyle w:val="Listenabsatz"/>
              <w:numPr>
                <w:ilvl w:val="0"/>
                <w:numId w:val="5"/>
              </w:numPr>
              <w:spacing w:before="60" w:after="40"/>
              <w:jc w:val="both"/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</w:pP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lastRenderedPageBreak/>
              <w:t>Informieren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und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Recherchieren</w:t>
            </w:r>
          </w:p>
        </w:tc>
        <w:tc>
          <w:tcPr>
            <w:tcW w:w="3260" w:type="dxa"/>
            <w:tcBorders>
              <w:top w:val="single" w:sz="4" w:space="0" w:color="59C6F2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EAF6FE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2E48706" w14:textId="77777777" w:rsidR="00E04683" w:rsidRDefault="0044061D" w:rsidP="00605093">
            <w:pPr>
              <w:pStyle w:val="Listenabsatz"/>
              <w:spacing w:before="60" w:after="40" w:line="240" w:lineRule="auto"/>
              <w:ind w:left="284" w:hanging="593"/>
            </w:pPr>
            <w:r>
              <w:rPr>
                <w:rFonts w:ascii="Arial" w:hAnsi="Arial"/>
                <w:b/>
                <w:bCs/>
                <w:color w:val="009FE3"/>
                <w:sz w:val="20"/>
                <w:szCs w:val="20"/>
                <w:u w:color="009FE3"/>
              </w:rPr>
              <w:t>2.1 Informationsrecherche</w:t>
            </w:r>
          </w:p>
        </w:tc>
        <w:tc>
          <w:tcPr>
            <w:tcW w:w="3402" w:type="dxa"/>
            <w:tcBorders>
              <w:top w:val="single" w:sz="4" w:space="0" w:color="59C6F2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EAF6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CB49D" w14:textId="77777777" w:rsidR="00E04683" w:rsidRDefault="0044061D">
            <w:pPr>
              <w:pStyle w:val="Listenabsatz"/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009FE3"/>
                <w:sz w:val="20"/>
                <w:szCs w:val="20"/>
                <w:u w:color="009FE3"/>
              </w:rPr>
              <w:t>2.2 Informationsauswertung</w:t>
            </w:r>
          </w:p>
        </w:tc>
        <w:tc>
          <w:tcPr>
            <w:tcW w:w="2977" w:type="dxa"/>
            <w:tcBorders>
              <w:top w:val="single" w:sz="4" w:space="0" w:color="59C6F2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EAF6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9D728" w14:textId="77777777" w:rsidR="00E04683" w:rsidRDefault="0044061D">
            <w:pPr>
              <w:pStyle w:val="Listenabsatz"/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009FE3"/>
                <w:sz w:val="20"/>
                <w:szCs w:val="20"/>
                <w:u w:color="009FE3"/>
              </w:rPr>
              <w:t>2.3 Informationsbewertung</w:t>
            </w:r>
          </w:p>
        </w:tc>
        <w:tc>
          <w:tcPr>
            <w:tcW w:w="3172" w:type="dxa"/>
            <w:tcBorders>
              <w:top w:val="single" w:sz="4" w:space="0" w:color="59C6F2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EAF6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FF77D" w14:textId="77777777" w:rsidR="00E04683" w:rsidRDefault="0044061D">
            <w:pPr>
              <w:pStyle w:val="Listenabsatz"/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009FE3"/>
                <w:sz w:val="20"/>
                <w:szCs w:val="20"/>
                <w:u w:color="009FE3"/>
              </w:rPr>
              <w:t>2.4 Informationskritik</w:t>
            </w:r>
          </w:p>
        </w:tc>
      </w:tr>
      <w:tr w:rsidR="00E04683" w14:paraId="1D5B6C1A" w14:textId="77777777" w:rsidTr="007F4CD4">
        <w:trPr>
          <w:trHeight w:val="1498"/>
        </w:trPr>
        <w:tc>
          <w:tcPr>
            <w:tcW w:w="1929" w:type="dxa"/>
            <w:vMerge/>
            <w:tcBorders>
              <w:top w:val="single" w:sz="4" w:space="0" w:color="59C6F2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009FE3"/>
          </w:tcPr>
          <w:p w14:paraId="0EC98587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EAF6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44F7A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Informationsrecherchen zielgerichtet durchführen und dabei Suchstrategien anwenden</w:t>
            </w:r>
          </w:p>
        </w:tc>
        <w:tc>
          <w:tcPr>
            <w:tcW w:w="3402" w:type="dxa"/>
            <w:tcBorders>
              <w:top w:val="nil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EAF6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9F5CE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2977" w:type="dxa"/>
            <w:tcBorders>
              <w:top w:val="nil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EAF6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7E73C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3172" w:type="dxa"/>
            <w:tcBorders>
              <w:top w:val="nil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EAF6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EA4F8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 xml:space="preserve">einschätzen;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Jugend- und Verbraucherschutz kennen und Hilfs- und Unterstützungsstrukturen nutzen</w:t>
            </w:r>
          </w:p>
        </w:tc>
      </w:tr>
      <w:tr w:rsidR="00E04683" w14:paraId="71A92FE4" w14:textId="77777777" w:rsidTr="007F4CD4">
        <w:trPr>
          <w:trHeight w:val="5817"/>
        </w:trPr>
        <w:tc>
          <w:tcPr>
            <w:tcW w:w="1929" w:type="dxa"/>
            <w:tcBorders>
              <w:top w:val="nil"/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574EE927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3507E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5C43A4A6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11, A3 Internetrecherche</w:t>
            </w:r>
          </w:p>
          <w:p w14:paraId="2A105AF5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12, A2 Internetrecherche</w:t>
            </w:r>
          </w:p>
          <w:p w14:paraId="507E3CFF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16, A5 Internetrecherche</w:t>
            </w:r>
          </w:p>
          <w:p w14:paraId="15F6F43B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16, A6 Informationsrecherche Internet und Sachbuch</w:t>
            </w:r>
          </w:p>
          <w:p w14:paraId="3E043CFF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17, A8 Internetrecherche</w:t>
            </w:r>
          </w:p>
          <w:p w14:paraId="43A4DA01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25, A3 Informationsrecherche</w:t>
            </w:r>
          </w:p>
          <w:p w14:paraId="09CB9482" w14:textId="77777777" w:rsidR="004C01C8" w:rsidRDefault="0044061D">
            <w:pPr>
              <w:spacing w:before="4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41, A6 Internetrecherche</w:t>
            </w:r>
          </w:p>
          <w:p w14:paraId="52FE1445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71, A12 Informationsrecherche</w:t>
            </w:r>
          </w:p>
          <w:p w14:paraId="785C834A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81, A11 Informationsrecherche</w:t>
            </w:r>
          </w:p>
          <w:p w14:paraId="1025A120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115, A10 Internetrecherche</w:t>
            </w:r>
          </w:p>
          <w:p w14:paraId="0EA30A31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123, A9 Informationsrecherche</w:t>
            </w:r>
          </w:p>
          <w:p w14:paraId="1FCAAACE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132, A11 sich über Spezialeffekte im Film informieren</w:t>
            </w:r>
          </w:p>
          <w:p w14:paraId="3D0772BC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146, A7 Informationsrecherche</w:t>
            </w:r>
          </w:p>
          <w:p w14:paraId="61C95E3A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148, A16 Internetrecherche</w:t>
            </w:r>
          </w:p>
          <w:p w14:paraId="0530BF4D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155, A12 Internetrecherche</w:t>
            </w:r>
          </w:p>
          <w:p w14:paraId="3A27937D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159, A5 Informationsrecherche</w:t>
            </w:r>
          </w:p>
          <w:p w14:paraId="1B51E3D3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183, A7 Internetrecherche</w:t>
            </w:r>
          </w:p>
          <w:p w14:paraId="2F9DDF15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189, A4 Internetrecherche</w:t>
            </w:r>
          </w:p>
          <w:p w14:paraId="568402C4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208, A4 Internetrecherche</w:t>
            </w:r>
          </w:p>
          <w:p w14:paraId="216B06C0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226, A8 Informationsrecherche</w:t>
            </w:r>
          </w:p>
          <w:p w14:paraId="21EEBCA8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234, A5 Informationsrecherche</w:t>
            </w:r>
          </w:p>
          <w:p w14:paraId="5EC848C1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261, A4 Informationsrecherche</w:t>
            </w:r>
          </w:p>
          <w:p w14:paraId="009EE7D4" w14:textId="0EE4B75C" w:rsidR="00E04683" w:rsidRDefault="0044061D" w:rsidP="00926881">
            <w:pPr>
              <w:spacing w:before="40" w:after="0" w:line="240" w:lineRule="auto"/>
              <w:jc w:val="both"/>
            </w:pPr>
            <w:r>
              <w:rPr>
                <w:rFonts w:ascii="Arial" w:hAnsi="Arial"/>
                <w:sz w:val="16"/>
                <w:szCs w:val="16"/>
              </w:rPr>
              <w:t>S. 261, A5 Informationsrecherche</w:t>
            </w:r>
          </w:p>
        </w:tc>
        <w:tc>
          <w:tcPr>
            <w:tcW w:w="3402" w:type="dxa"/>
            <w:tcBorders>
              <w:top w:val="nil"/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6B305BC5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393D97C5" w14:textId="77777777" w:rsidR="00E04683" w:rsidRDefault="0044061D" w:rsidP="00605093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25, A3 Informationen auswerten und ordnen</w:t>
            </w:r>
          </w:p>
          <w:p w14:paraId="0AF421AF" w14:textId="77777777" w:rsidR="00E04683" w:rsidRDefault="00E04683">
            <w:pPr>
              <w:spacing w:before="40" w:after="0" w:line="240" w:lineRule="auto"/>
              <w:jc w:val="both"/>
            </w:pPr>
          </w:p>
        </w:tc>
        <w:tc>
          <w:tcPr>
            <w:tcW w:w="2977" w:type="dxa"/>
            <w:tcBorders>
              <w:top w:val="nil"/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CE421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3388B09D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26, A3 Informationen beurteilen und begründen</w:t>
            </w:r>
          </w:p>
          <w:p w14:paraId="1DEC3CB9" w14:textId="77777777" w:rsidR="00E04683" w:rsidRDefault="00E04683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E235D7" w14:textId="77777777" w:rsidR="00E04683" w:rsidRDefault="00E04683">
            <w:pPr>
              <w:spacing w:before="40" w:after="0" w:line="240" w:lineRule="auto"/>
              <w:jc w:val="both"/>
            </w:pPr>
          </w:p>
        </w:tc>
        <w:tc>
          <w:tcPr>
            <w:tcW w:w="3172" w:type="dxa"/>
            <w:tcBorders>
              <w:top w:val="nil"/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2338282A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3C69896E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52, A1 Altersfreigaben für Medien beurteilen</w:t>
            </w:r>
          </w:p>
          <w:p w14:paraId="37CA2750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52, Altersfreigaben für Medien diskutieren</w:t>
            </w:r>
          </w:p>
          <w:p w14:paraId="6153068C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52, A3 Altersfreigaben für Medien diskutieren</w:t>
            </w:r>
          </w:p>
          <w:p w14:paraId="492F0492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53, A4 das Für und Wider von Altersfreigaben reflektieren</w:t>
            </w:r>
          </w:p>
          <w:p w14:paraId="2BCF3B78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S: 53, A5 das Für und Wider von Altersfreigaben diskutieren</w:t>
            </w:r>
          </w:p>
          <w:p w14:paraId="482929AF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54, A6 Altersfreigaben für Medien diskutieren</w:t>
            </w:r>
          </w:p>
          <w:p w14:paraId="6E30F62A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54, A7 Altersfreigaben für Medien diskutieren</w:t>
            </w:r>
          </w:p>
          <w:p w14:paraId="6760900F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56, A1 Altersfreigaben für Medien diskutieren</w:t>
            </w:r>
          </w:p>
          <w:p w14:paraId="7E837161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56, A2 Altersfreigaben für Medien diskutieren</w:t>
            </w:r>
          </w:p>
          <w:p w14:paraId="13A17F97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57, A3 Altersfreigaben für Medien diskutieren</w:t>
            </w:r>
          </w:p>
          <w:p w14:paraId="35A88651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57, A4 Altersfreigaben für Medien diskutieren</w:t>
            </w:r>
          </w:p>
          <w:p w14:paraId="6A5FA0D0" w14:textId="77777777" w:rsidR="00E04683" w:rsidRDefault="00E04683" w:rsidP="004C01C8">
            <w:pPr>
              <w:spacing w:before="40" w:after="0" w:line="240" w:lineRule="auto"/>
            </w:pPr>
          </w:p>
        </w:tc>
      </w:tr>
    </w:tbl>
    <w:p w14:paraId="029F1FFD" w14:textId="77777777" w:rsidR="00E04683" w:rsidRDefault="00E04683" w:rsidP="004C01C8">
      <w:pPr>
        <w:pStyle w:val="stoffberschrift1"/>
        <w:widowControl w:val="0"/>
        <w:spacing w:before="0" w:after="0" w:line="240" w:lineRule="auto"/>
        <w:rPr>
          <w:sz w:val="20"/>
          <w:szCs w:val="20"/>
        </w:rPr>
      </w:pPr>
    </w:p>
    <w:p w14:paraId="2D9ADE97" w14:textId="77777777" w:rsidR="00E04683" w:rsidRDefault="0044061D">
      <w:pPr>
        <w:pStyle w:val="stoffberschrift2"/>
        <w:spacing w:before="0" w:after="0" w:line="312" w:lineRule="auto"/>
      </w:pP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tbl>
      <w:tblPr>
        <w:tblStyle w:val="TableNormal"/>
        <w:tblW w:w="1474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E04683" w14:paraId="3BD978DA" w14:textId="77777777" w:rsidTr="007F4CD4">
        <w:trPr>
          <w:trHeight w:val="658"/>
        </w:trPr>
        <w:tc>
          <w:tcPr>
            <w:tcW w:w="1928" w:type="dxa"/>
            <w:vMerge w:val="restart"/>
            <w:tcBorders>
              <w:top w:val="single" w:sz="4" w:space="0" w:color="7E97C3"/>
              <w:left w:val="single" w:sz="4" w:space="0" w:color="7E97C3"/>
              <w:bottom w:val="nil"/>
              <w:right w:val="single" w:sz="4" w:space="0" w:color="7E97C3"/>
            </w:tcBorders>
            <w:shd w:val="clear" w:color="auto" w:fill="15609C"/>
          </w:tcPr>
          <w:p w14:paraId="7E5AFB3A" w14:textId="77777777" w:rsidR="00E04683" w:rsidRDefault="0044061D">
            <w:pPr>
              <w:pStyle w:val="Listenabsatz"/>
              <w:numPr>
                <w:ilvl w:val="0"/>
                <w:numId w:val="7"/>
              </w:numPr>
              <w:spacing w:before="60" w:after="40"/>
              <w:jc w:val="both"/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</w:pP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lastRenderedPageBreak/>
              <w:t>Kommunizieren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und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  <w:shd w:val="clear" w:color="auto" w:fill="17728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Kooperieren</w:t>
            </w:r>
          </w:p>
        </w:tc>
        <w:tc>
          <w:tcPr>
            <w:tcW w:w="3260" w:type="dxa"/>
            <w:tcBorders>
              <w:top w:val="single" w:sz="4" w:space="0" w:color="7E97C3"/>
              <w:left w:val="single" w:sz="4" w:space="0" w:color="7E97C3"/>
              <w:bottom w:val="nil"/>
              <w:right w:val="single" w:sz="4" w:space="0" w:color="7E97C3"/>
            </w:tcBorders>
            <w:shd w:val="clear" w:color="auto" w:fill="E9ECF6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0364E8F8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15609C"/>
                <w:sz w:val="20"/>
                <w:szCs w:val="20"/>
                <w:u w:color="15609C"/>
              </w:rPr>
              <w:t>3.1 Kommunikations- und Kooperationsprozesse</w:t>
            </w:r>
          </w:p>
        </w:tc>
        <w:tc>
          <w:tcPr>
            <w:tcW w:w="3402" w:type="dxa"/>
            <w:tcBorders>
              <w:top w:val="single" w:sz="4" w:space="0" w:color="7E97C3"/>
              <w:left w:val="single" w:sz="4" w:space="0" w:color="7E97C3"/>
              <w:bottom w:val="nil"/>
              <w:right w:val="single" w:sz="4" w:space="0" w:color="7E97C3"/>
            </w:tcBorders>
            <w:shd w:val="clear" w:color="auto" w:fill="E9EC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A202D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15609C"/>
                <w:sz w:val="20"/>
                <w:szCs w:val="20"/>
                <w:u w:color="15609C"/>
              </w:rPr>
              <w:t>3.2 Kommunikations- und Kooperationsregeln</w:t>
            </w:r>
          </w:p>
        </w:tc>
        <w:tc>
          <w:tcPr>
            <w:tcW w:w="2966" w:type="dxa"/>
            <w:tcBorders>
              <w:top w:val="single" w:sz="4" w:space="0" w:color="7E97C3"/>
              <w:left w:val="single" w:sz="4" w:space="0" w:color="7E97C3"/>
              <w:bottom w:val="nil"/>
              <w:right w:val="single" w:sz="4" w:space="0" w:color="7E97C3"/>
            </w:tcBorders>
            <w:shd w:val="clear" w:color="auto" w:fill="E9EC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12D06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15609C"/>
                <w:sz w:val="20"/>
                <w:szCs w:val="20"/>
                <w:u w:color="15609C"/>
              </w:rPr>
              <w:t>3.3 Kommunikation und Kooperation in der Gesellschaft</w:t>
            </w:r>
          </w:p>
        </w:tc>
        <w:tc>
          <w:tcPr>
            <w:tcW w:w="3184" w:type="dxa"/>
            <w:tcBorders>
              <w:top w:val="single" w:sz="4" w:space="0" w:color="7E97C3"/>
              <w:left w:val="single" w:sz="4" w:space="0" w:color="7E97C3"/>
              <w:bottom w:val="nil"/>
              <w:right w:val="single" w:sz="4" w:space="0" w:color="7E97C3"/>
            </w:tcBorders>
            <w:shd w:val="clear" w:color="auto" w:fill="E9EC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90E61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15609C"/>
                <w:sz w:val="20"/>
                <w:szCs w:val="20"/>
                <w:u w:color="15609C"/>
              </w:rPr>
              <w:t xml:space="preserve">3.4 Cybergewalt und </w:t>
            </w:r>
            <w:r>
              <w:rPr>
                <w:rFonts w:ascii="Arial Unicode MS" w:eastAsia="Arial Unicode MS" w:hAnsi="Arial Unicode MS" w:cs="Arial Unicode MS"/>
                <w:color w:val="15609C"/>
                <w:sz w:val="20"/>
                <w:szCs w:val="20"/>
                <w:u w:color="15609C"/>
              </w:rPr>
              <w:br/>
            </w:r>
            <w:r>
              <w:rPr>
                <w:rFonts w:ascii="Arial" w:hAnsi="Arial"/>
                <w:b/>
                <w:bCs/>
                <w:color w:val="15609C"/>
                <w:sz w:val="20"/>
                <w:szCs w:val="20"/>
                <w:u w:color="15609C"/>
              </w:rPr>
              <w:t>-kriminalität</w:t>
            </w:r>
          </w:p>
        </w:tc>
      </w:tr>
      <w:tr w:rsidR="00E04683" w14:paraId="1C95DAD0" w14:textId="77777777" w:rsidTr="007F4CD4">
        <w:trPr>
          <w:trHeight w:val="1192"/>
        </w:trPr>
        <w:tc>
          <w:tcPr>
            <w:tcW w:w="1928" w:type="dxa"/>
            <w:vMerge/>
            <w:tcBorders>
              <w:top w:val="single" w:sz="4" w:space="0" w:color="7E97C3"/>
              <w:left w:val="single" w:sz="4" w:space="0" w:color="7E97C3"/>
              <w:bottom w:val="nil"/>
              <w:right w:val="single" w:sz="4" w:space="0" w:color="7E97C3"/>
            </w:tcBorders>
            <w:shd w:val="clear" w:color="auto" w:fill="15609C"/>
          </w:tcPr>
          <w:p w14:paraId="20FE2654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7E97C3"/>
              <w:bottom w:val="nil"/>
              <w:right w:val="single" w:sz="4" w:space="0" w:color="7E97C3"/>
            </w:tcBorders>
            <w:shd w:val="clear" w:color="auto" w:fill="E9EC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123E7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Kommunikations- und Kooperationsprozesse mit digitalen Werkzeugen zielgerichtet gestalten sowie mediale Produkte und Informationen teilen</w:t>
            </w:r>
          </w:p>
        </w:tc>
        <w:tc>
          <w:tcPr>
            <w:tcW w:w="3402" w:type="dxa"/>
            <w:tcBorders>
              <w:top w:val="nil"/>
              <w:left w:val="single" w:sz="4" w:space="0" w:color="7E97C3"/>
              <w:bottom w:val="nil"/>
              <w:right w:val="single" w:sz="4" w:space="0" w:color="7E97C3"/>
            </w:tcBorders>
            <w:shd w:val="clear" w:color="auto" w:fill="E9EC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B4863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2966" w:type="dxa"/>
            <w:tcBorders>
              <w:top w:val="nil"/>
              <w:left w:val="single" w:sz="4" w:space="0" w:color="7E97C3"/>
              <w:bottom w:val="nil"/>
              <w:right w:val="single" w:sz="4" w:space="0" w:color="7E97C3"/>
            </w:tcBorders>
            <w:shd w:val="clear" w:color="auto" w:fill="E9EC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4ADEB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3184" w:type="dxa"/>
            <w:tcBorders>
              <w:top w:val="nil"/>
              <w:left w:val="single" w:sz="4" w:space="0" w:color="7E97C3"/>
              <w:bottom w:val="nil"/>
              <w:right w:val="single" w:sz="4" w:space="0" w:color="7E97C3"/>
            </w:tcBorders>
            <w:shd w:val="clear" w:color="auto" w:fill="E9EC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0F3CE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E04683" w14:paraId="63E91652" w14:textId="77777777" w:rsidTr="007F4CD4">
        <w:trPr>
          <w:trHeight w:val="4410"/>
        </w:trPr>
        <w:tc>
          <w:tcPr>
            <w:tcW w:w="1928" w:type="dxa"/>
            <w:tcBorders>
              <w:top w:val="nil"/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3BF82126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C8E00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7D6F6A43" w14:textId="31FBFF04" w:rsidR="00E04683" w:rsidRDefault="00C37E08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S. 26, A3 Präsentationsfolien für ein Referat gestalten</w:t>
            </w:r>
          </w:p>
          <w:p w14:paraId="2B7301B0" w14:textId="59DEDEAA" w:rsidR="00C37E08" w:rsidRDefault="00C37E08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S. 26, A4 Präsentationsfolien für ein Referat gestalten</w:t>
            </w:r>
          </w:p>
          <w:p w14:paraId="5610FC12" w14:textId="36E4ECA9" w:rsidR="00C37E08" w:rsidRDefault="00C37E08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S. 26, A5 Präsentationsproramme vorstellen</w:t>
            </w:r>
          </w:p>
          <w:p w14:paraId="0711BF4A" w14:textId="77777777" w:rsidR="00E04683" w:rsidRDefault="00E04683" w:rsidP="004C01C8">
            <w:pPr>
              <w:spacing w:before="40" w:after="0" w:line="240" w:lineRule="auto"/>
            </w:pPr>
          </w:p>
        </w:tc>
        <w:tc>
          <w:tcPr>
            <w:tcW w:w="3402" w:type="dxa"/>
            <w:tcBorders>
              <w:top w:val="nil"/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4EE42078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20BE8A57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31, A3 Regeln für digitale Kommunikation reflektieren</w:t>
            </w:r>
          </w:p>
          <w:p w14:paraId="48CDF0EA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36, A2 Merkmale digitaler Kommunikation erkennen</w:t>
            </w:r>
          </w:p>
          <w:p w14:paraId="1FA01B86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41, A7 Regeln für einen Klassen-Chat aufstellen</w:t>
            </w:r>
          </w:p>
          <w:p w14:paraId="03BC8F46" w14:textId="77777777" w:rsidR="00E04683" w:rsidRDefault="00E04683" w:rsidP="004C01C8">
            <w:pPr>
              <w:spacing w:before="40" w:after="0" w:line="240" w:lineRule="auto"/>
            </w:pPr>
          </w:p>
        </w:tc>
        <w:tc>
          <w:tcPr>
            <w:tcW w:w="2966" w:type="dxa"/>
            <w:tcBorders>
              <w:top w:val="nil"/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11BA9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381F1B2E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30, A2 unangemessenes Verhalten einschätzen</w:t>
            </w:r>
          </w:p>
          <w:p w14:paraId="1C62860F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31, A4 Nutzung des Smartphones reflektieren</w:t>
            </w:r>
          </w:p>
          <w:p w14:paraId="0ABDB8D5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36, A1 Erfahrungen mit sozialen Netzwerken austauschen</w:t>
            </w:r>
          </w:p>
          <w:p w14:paraId="2B686C84" w14:textId="2F1F7CA8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36, A3 einen Chat</w:t>
            </w:r>
            <w:r w:rsidR="00C37E08">
              <w:rPr>
                <w:rFonts w:ascii="Arial" w:hAnsi="Arial"/>
                <w:sz w:val="16"/>
                <w:szCs w:val="16"/>
              </w:rPr>
              <w:t>verlauf</w:t>
            </w:r>
            <w:r>
              <w:rPr>
                <w:rFonts w:ascii="Arial" w:hAnsi="Arial"/>
                <w:sz w:val="16"/>
                <w:szCs w:val="16"/>
              </w:rPr>
              <w:t xml:space="preserve"> mit einem persönlichen Gespräch vergleichen</w:t>
            </w:r>
          </w:p>
          <w:p w14:paraId="6017D313" w14:textId="65FDFE90" w:rsidR="00E04683" w:rsidRDefault="0044061D" w:rsidP="004C01C8">
            <w:pPr>
              <w:spacing w:before="40"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36, A4 Angemessenheit von Chat und persönlichem Gespräch reflektieren</w:t>
            </w:r>
          </w:p>
          <w:p w14:paraId="5C1BC9BB" w14:textId="26EDE613" w:rsidR="00C37E08" w:rsidRDefault="00C37E08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37 A5, Veränderungen in der Kommunikation durch digitale Medien darstellen</w:t>
            </w:r>
          </w:p>
          <w:p w14:paraId="0D0978EA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39, A12 Angemessenheit von Gesprächsverhalten beurteilen</w:t>
            </w:r>
          </w:p>
          <w:p w14:paraId="3F7069E5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42, A1 Erfahrungen mit dem Klassenchat austauschen</w:t>
            </w:r>
          </w:p>
          <w:p w14:paraId="342FFE51" w14:textId="04FF4E14" w:rsidR="00E04683" w:rsidRDefault="0044061D" w:rsidP="00926881">
            <w:pPr>
              <w:spacing w:before="40"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S. 45, A4 Verhalten in sozialen Netzwerken reflektieren</w:t>
            </w:r>
          </w:p>
        </w:tc>
        <w:tc>
          <w:tcPr>
            <w:tcW w:w="3184" w:type="dxa"/>
            <w:tcBorders>
              <w:top w:val="nil"/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303C4AFC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14156C0F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39, A14 Cybergewalt erkennen</w:t>
            </w:r>
          </w:p>
          <w:p w14:paraId="14DF2C01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41, A5 Erfahrungen mit Cybergewalt austauschen</w:t>
            </w:r>
          </w:p>
          <w:p w14:paraId="55CE3C38" w14:textId="77777777" w:rsidR="00E04683" w:rsidRDefault="00E04683" w:rsidP="004C01C8">
            <w:pPr>
              <w:spacing w:before="40" w:after="0" w:line="240" w:lineRule="auto"/>
            </w:pPr>
          </w:p>
        </w:tc>
      </w:tr>
    </w:tbl>
    <w:p w14:paraId="000A29CD" w14:textId="77777777" w:rsidR="00E04683" w:rsidRDefault="00E04683">
      <w:pPr>
        <w:pStyle w:val="stoffberschrift2"/>
        <w:widowControl w:val="0"/>
        <w:spacing w:before="0" w:after="0" w:line="240" w:lineRule="auto"/>
        <w:rPr>
          <w:sz w:val="20"/>
          <w:szCs w:val="20"/>
        </w:rPr>
      </w:pPr>
    </w:p>
    <w:p w14:paraId="20F24111" w14:textId="77777777" w:rsidR="00E04683" w:rsidRDefault="0044061D">
      <w:pPr>
        <w:pStyle w:val="stoffberschrift2"/>
        <w:spacing w:before="0" w:after="0" w:line="312" w:lineRule="auto"/>
      </w:pPr>
      <w:r>
        <w:rPr>
          <w:rFonts w:ascii="Arial Unicode MS" w:eastAsia="Arial Unicode MS" w:hAnsi="Arial Unicode MS" w:cs="Arial Unicode MS"/>
        </w:rPr>
        <w:br w:type="page"/>
      </w:r>
    </w:p>
    <w:tbl>
      <w:tblPr>
        <w:tblStyle w:val="TableNormal"/>
        <w:tblW w:w="1474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E04683" w14:paraId="0F9CCC19" w14:textId="77777777" w:rsidTr="00605093">
        <w:trPr>
          <w:trHeight w:val="438"/>
        </w:trPr>
        <w:tc>
          <w:tcPr>
            <w:tcW w:w="1928" w:type="dxa"/>
            <w:vMerge w:val="restart"/>
            <w:tcBorders>
              <w:top w:val="single" w:sz="4" w:space="0" w:color="F087B6"/>
              <w:left w:val="single" w:sz="4" w:space="0" w:color="F087B6"/>
              <w:bottom w:val="nil"/>
              <w:right w:val="single" w:sz="4" w:space="0" w:color="F087B6"/>
            </w:tcBorders>
            <w:shd w:val="clear" w:color="auto" w:fill="E6007E"/>
          </w:tcPr>
          <w:p w14:paraId="6BD6DF7B" w14:textId="77777777" w:rsidR="00E04683" w:rsidRDefault="0044061D">
            <w:pPr>
              <w:pStyle w:val="Listenabsatz"/>
              <w:numPr>
                <w:ilvl w:val="0"/>
                <w:numId w:val="9"/>
              </w:numPr>
              <w:spacing w:before="60" w:after="40"/>
              <w:jc w:val="both"/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</w:pP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lastRenderedPageBreak/>
              <w:t>Produzieren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und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Präsentieren</w:t>
            </w:r>
          </w:p>
        </w:tc>
        <w:tc>
          <w:tcPr>
            <w:tcW w:w="3260" w:type="dxa"/>
            <w:tcBorders>
              <w:top w:val="single" w:sz="4" w:space="0" w:color="F087B6"/>
              <w:left w:val="single" w:sz="4" w:space="0" w:color="F087B6"/>
              <w:bottom w:val="nil"/>
              <w:right w:val="single" w:sz="4" w:space="0" w:color="F087B6"/>
            </w:tcBorders>
            <w:shd w:val="clear" w:color="auto" w:fill="FDEEF5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D4865D3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E6007E"/>
                <w:sz w:val="20"/>
                <w:szCs w:val="20"/>
                <w:u w:color="E6007E"/>
              </w:rPr>
              <w:t>4.1 Medienproduktion und Präsentation</w:t>
            </w:r>
          </w:p>
        </w:tc>
        <w:tc>
          <w:tcPr>
            <w:tcW w:w="3402" w:type="dxa"/>
            <w:tcBorders>
              <w:top w:val="single" w:sz="4" w:space="0" w:color="F087B6"/>
              <w:left w:val="single" w:sz="4" w:space="0" w:color="F087B6"/>
              <w:bottom w:val="nil"/>
              <w:right w:val="single" w:sz="4" w:space="0" w:color="F087B6"/>
            </w:tcBorders>
            <w:shd w:val="clear" w:color="auto" w:fill="FD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7181C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E6007E"/>
                <w:sz w:val="20"/>
                <w:szCs w:val="20"/>
                <w:u w:color="E6007E"/>
              </w:rPr>
              <w:t>4.2 Gestaltungsmittel</w:t>
            </w:r>
          </w:p>
        </w:tc>
        <w:tc>
          <w:tcPr>
            <w:tcW w:w="2966" w:type="dxa"/>
            <w:tcBorders>
              <w:top w:val="single" w:sz="4" w:space="0" w:color="F087B6"/>
              <w:left w:val="single" w:sz="4" w:space="0" w:color="F087B6"/>
              <w:bottom w:val="nil"/>
              <w:right w:val="single" w:sz="4" w:space="0" w:color="F087B6"/>
            </w:tcBorders>
            <w:shd w:val="clear" w:color="auto" w:fill="FD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4B672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E6007E"/>
                <w:sz w:val="20"/>
                <w:szCs w:val="20"/>
                <w:u w:color="E6007E"/>
              </w:rPr>
              <w:t>4.3 Quellendokumentation</w:t>
            </w:r>
          </w:p>
        </w:tc>
        <w:tc>
          <w:tcPr>
            <w:tcW w:w="3184" w:type="dxa"/>
            <w:tcBorders>
              <w:top w:val="single" w:sz="4" w:space="0" w:color="F087B6"/>
              <w:left w:val="single" w:sz="4" w:space="0" w:color="F087B6"/>
              <w:bottom w:val="nil"/>
              <w:right w:val="single" w:sz="4" w:space="0" w:color="F087B6"/>
            </w:tcBorders>
            <w:shd w:val="clear" w:color="auto" w:fill="FD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302C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E6007E"/>
                <w:sz w:val="20"/>
                <w:szCs w:val="20"/>
                <w:u w:color="E6007E"/>
              </w:rPr>
              <w:t>4.4 Rechtliche Grundlagen</w:t>
            </w:r>
          </w:p>
        </w:tc>
      </w:tr>
      <w:tr w:rsidR="00E04683" w14:paraId="32C0B8EE" w14:textId="77777777" w:rsidTr="00605093">
        <w:trPr>
          <w:trHeight w:val="990"/>
        </w:trPr>
        <w:tc>
          <w:tcPr>
            <w:tcW w:w="1928" w:type="dxa"/>
            <w:vMerge/>
            <w:tcBorders>
              <w:top w:val="single" w:sz="4" w:space="0" w:color="F087B6"/>
              <w:left w:val="single" w:sz="4" w:space="0" w:color="F087B6"/>
              <w:bottom w:val="nil"/>
              <w:right w:val="single" w:sz="4" w:space="0" w:color="F087B6"/>
            </w:tcBorders>
            <w:shd w:val="clear" w:color="auto" w:fill="E6007E"/>
          </w:tcPr>
          <w:p w14:paraId="0D4E92D5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F087B6"/>
              <w:bottom w:val="nil"/>
              <w:right w:val="single" w:sz="4" w:space="0" w:color="F087B6"/>
            </w:tcBorders>
            <w:shd w:val="clear" w:color="auto" w:fill="FD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3AE41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Medienprodukte adressatengerecht planen, gestalten und präsentieren; Möglichkeiten des Veröffentlichens und Teilens kennen und nutzen</w:t>
            </w:r>
          </w:p>
        </w:tc>
        <w:tc>
          <w:tcPr>
            <w:tcW w:w="3402" w:type="dxa"/>
            <w:tcBorders>
              <w:top w:val="nil"/>
              <w:left w:val="single" w:sz="4" w:space="0" w:color="F087B6"/>
              <w:bottom w:val="nil"/>
              <w:right w:val="single" w:sz="4" w:space="0" w:color="F087B6"/>
            </w:tcBorders>
            <w:shd w:val="clear" w:color="auto" w:fill="FD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0A1EA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Gestaltungsmittel von Medienprodukten kennen, reflektiert anwenden sowie hinsichtlich ihrer Qualität, Wirkung und Aussageabsicht beurteilen</w:t>
            </w:r>
          </w:p>
        </w:tc>
        <w:tc>
          <w:tcPr>
            <w:tcW w:w="2966" w:type="dxa"/>
            <w:tcBorders>
              <w:top w:val="nil"/>
              <w:left w:val="single" w:sz="4" w:space="0" w:color="F087B6"/>
              <w:bottom w:val="nil"/>
              <w:right w:val="single" w:sz="4" w:space="0" w:color="F087B6"/>
            </w:tcBorders>
            <w:shd w:val="clear" w:color="auto" w:fill="FD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097F3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Standards der Quellenangaben beim Produzieren und Präsentieren von eigenen und fremden Inhalten kennen und anwenden</w:t>
            </w:r>
          </w:p>
        </w:tc>
        <w:tc>
          <w:tcPr>
            <w:tcW w:w="3184" w:type="dxa"/>
            <w:tcBorders>
              <w:top w:val="nil"/>
              <w:left w:val="single" w:sz="4" w:space="0" w:color="F087B6"/>
              <w:bottom w:val="nil"/>
              <w:right w:val="single" w:sz="4" w:space="0" w:color="F087B6"/>
            </w:tcBorders>
            <w:shd w:val="clear" w:color="auto" w:fill="FD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22E8E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Rechtliche Grundlagen des Persönlichkeits- (u.a. des Bildrechts), Urheber- und Nutzungsrechts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 xml:space="preserve">(u.a. Lizenzen) überprüfen,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bewerten und beachten</w:t>
            </w:r>
          </w:p>
        </w:tc>
      </w:tr>
      <w:tr w:rsidR="00E04683" w14:paraId="2BC45588" w14:textId="77777777" w:rsidTr="00605093">
        <w:trPr>
          <w:trHeight w:val="2187"/>
        </w:trPr>
        <w:tc>
          <w:tcPr>
            <w:tcW w:w="1928" w:type="dxa"/>
            <w:tcBorders>
              <w:top w:val="nil"/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268356E8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D0F5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68C21633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26, A4 Präsentationsfolien gestalten</w:t>
            </w:r>
          </w:p>
          <w:p w14:paraId="78DAA280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25, A5 Präsentationsprogramme vorstellen</w:t>
            </w:r>
          </w:p>
          <w:p w14:paraId="769911FE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41, A6 Rechercheergebnisse präsentieren</w:t>
            </w:r>
          </w:p>
          <w:p w14:paraId="69542319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81, A11 einen Beitrag für die Internetseite der Schule verfassen</w:t>
            </w:r>
          </w:p>
          <w:p w14:paraId="5BD37097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S. 111, A7 eine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Graphic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Novel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oder eine Fotostory gestalten</w:t>
            </w:r>
          </w:p>
          <w:p w14:paraId="59932A05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117, A5 fiktive Inhalte eines Smartphones gestalten</w:t>
            </w:r>
          </w:p>
          <w:p w14:paraId="7DBFE17F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135, A6 ein Storyboard zu einer Filmszene gestalten</w:t>
            </w:r>
          </w:p>
          <w:p w14:paraId="453AC39E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135, A8 ein Storyboard zu einer Parallelmontage skizzieren</w:t>
            </w:r>
          </w:p>
          <w:p w14:paraId="7A6F4F40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136, A2 Ideen für ein eigenes Computerspiel sammeln</w:t>
            </w:r>
          </w:p>
          <w:p w14:paraId="1B4035B3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138, A7 Ideen für ein Computerspiel entwickeln</w:t>
            </w:r>
          </w:p>
          <w:p w14:paraId="0958D9CA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139, A13 Cover und Spielbeschreibung für ein eigenes Computerspiel gestalten</w:t>
            </w:r>
          </w:p>
          <w:p w14:paraId="30A7D1FB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148, A16 einen Rap gestalten</w:t>
            </w:r>
          </w:p>
          <w:p w14:paraId="312F5B7B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155, A9 ein Hörspiel aufnehmen</w:t>
            </w:r>
          </w:p>
          <w:p w14:paraId="00D55A99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155, A12 einen literarischen Text in eine andere Medienform übersetzen</w:t>
            </w:r>
          </w:p>
          <w:p w14:paraId="14015C0D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159, A2 Ideen für die filmische Umsetzung eines literarischen Textes entwickeln</w:t>
            </w:r>
          </w:p>
          <w:p w14:paraId="1335289B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159, A3 die filmische Umsetzung eines literarischen Textes planen</w:t>
            </w:r>
          </w:p>
          <w:p w14:paraId="79638507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159, A4 die mediale Umsetzung eines literarischen Textes planen und durchführen</w:t>
            </w:r>
          </w:p>
          <w:p w14:paraId="79F3675F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165, A2 ein Video aufnehmen</w:t>
            </w:r>
          </w:p>
          <w:p w14:paraId="09D1997B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175, A5 ein Video aufnehmen</w:t>
            </w:r>
          </w:p>
          <w:p w14:paraId="48F9C1CD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175, A8 ein Video aufnehmen</w:t>
            </w:r>
          </w:p>
          <w:p w14:paraId="308C9F34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175, A9 ein Video aufnehmen</w:t>
            </w:r>
          </w:p>
          <w:p w14:paraId="1DC45D8B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193, A1 eine Werbeanzeige entwerfen</w:t>
            </w:r>
          </w:p>
          <w:p w14:paraId="11455432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193, A2 einen Werbespot gestalten</w:t>
            </w:r>
          </w:p>
          <w:p w14:paraId="2BBBCC92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227, A5 eine Geschichte als Hörspiel aufnehmen</w:t>
            </w:r>
          </w:p>
          <w:p w14:paraId="5EA3BEAD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231, A8 ein Erklärvideo drehen</w:t>
            </w:r>
          </w:p>
          <w:p w14:paraId="5A6BA98E" w14:textId="2A0DB884" w:rsidR="00E04683" w:rsidRDefault="0044061D" w:rsidP="004C01C8">
            <w:pPr>
              <w:spacing w:before="40"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S. 245, A9 einen Blog-Eintrag verfassen</w:t>
            </w:r>
          </w:p>
        </w:tc>
        <w:tc>
          <w:tcPr>
            <w:tcW w:w="3402" w:type="dxa"/>
            <w:tcBorders>
              <w:top w:val="nil"/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6F54A272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1CE8E4E7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132, A7 Montagetechniken und Gestaltungsmittel im Film untersuchen</w:t>
            </w:r>
          </w:p>
          <w:p w14:paraId="2DA24491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S, 132, A8 Montagetechniken für einen Film anwenden</w:t>
            </w:r>
          </w:p>
          <w:p w14:paraId="452D2F90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132, A11 Spezialeffekte im Film untersuchen</w:t>
            </w:r>
          </w:p>
          <w:p w14:paraId="71868CB0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134, A4 Montagetechniken analysieren</w:t>
            </w:r>
          </w:p>
          <w:p w14:paraId="51D032EC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135, A5 Kameraeinstellung und Montagetechnik in ihrer Wirkung reflektieren</w:t>
            </w:r>
          </w:p>
          <w:p w14:paraId="3B3E72A8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135, A7 Gestaltungsmittel im Film reflektieren</w:t>
            </w:r>
          </w:p>
          <w:p w14:paraId="65C17896" w14:textId="362463F1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150, A8 einen literarischen Text mit einer passenden Musik vertonen</w:t>
            </w:r>
          </w:p>
          <w:p w14:paraId="4A3BFF5D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155, A10 Stimmen in einem Hörspiel verändern</w:t>
            </w:r>
          </w:p>
          <w:p w14:paraId="7AC069B3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172, A3 eine eingefrorene Szene eines Theaterstücks fotografieren</w:t>
            </w:r>
          </w:p>
          <w:p w14:paraId="42A3ECD7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182, A3 sprachliche Mittel in Werbeslogans untersuchen</w:t>
            </w:r>
          </w:p>
          <w:p w14:paraId="25C1D4D7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187, A2 Kameraperspektiven und Einstellungsgrößen im Werbespot in ihrer Wirkung beurteilen</w:t>
            </w:r>
          </w:p>
          <w:p w14:paraId="180F02B1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227, A5 eine Geschichte mit Geräuschen gestalten</w:t>
            </w:r>
          </w:p>
          <w:p w14:paraId="41BE23FB" w14:textId="77777777" w:rsidR="00E04683" w:rsidRDefault="00E04683" w:rsidP="004C01C8">
            <w:pPr>
              <w:spacing w:before="40" w:after="0" w:line="240" w:lineRule="auto"/>
            </w:pPr>
          </w:p>
        </w:tc>
        <w:tc>
          <w:tcPr>
            <w:tcW w:w="2966" w:type="dxa"/>
            <w:tcBorders>
              <w:top w:val="nil"/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73537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16416170" w14:textId="77777777" w:rsidR="00E04683" w:rsidRDefault="00E04683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543D316" w14:textId="77777777" w:rsidR="00E04683" w:rsidRDefault="00E04683">
            <w:pPr>
              <w:spacing w:before="40" w:after="0" w:line="240" w:lineRule="auto"/>
              <w:jc w:val="both"/>
            </w:pPr>
          </w:p>
        </w:tc>
        <w:tc>
          <w:tcPr>
            <w:tcW w:w="3184" w:type="dxa"/>
            <w:tcBorders>
              <w:top w:val="nil"/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7605E52E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5B360F05" w14:textId="77777777" w:rsidR="00E04683" w:rsidRDefault="00E04683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3EB0FA7" w14:textId="77777777" w:rsidR="00E04683" w:rsidRDefault="00E04683">
            <w:pPr>
              <w:spacing w:before="40" w:after="0" w:line="240" w:lineRule="auto"/>
              <w:jc w:val="both"/>
            </w:pPr>
          </w:p>
        </w:tc>
      </w:tr>
    </w:tbl>
    <w:p w14:paraId="1E0C42FF" w14:textId="77777777" w:rsidR="00E04683" w:rsidRDefault="0044061D">
      <w:pPr>
        <w:pStyle w:val="stoffberschrift2"/>
        <w:spacing w:before="0" w:after="0" w:line="312" w:lineRule="auto"/>
      </w:pPr>
      <w:r>
        <w:rPr>
          <w:rFonts w:ascii="Arial Unicode MS" w:eastAsia="Arial Unicode MS" w:hAnsi="Arial Unicode MS" w:cs="Arial Unicode MS"/>
        </w:rPr>
        <w:br w:type="page"/>
      </w:r>
    </w:p>
    <w:tbl>
      <w:tblPr>
        <w:tblStyle w:val="TableNormal"/>
        <w:tblW w:w="1474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E04683" w14:paraId="026A75F5" w14:textId="77777777" w:rsidTr="00605093">
        <w:trPr>
          <w:trHeight w:val="438"/>
        </w:trPr>
        <w:tc>
          <w:tcPr>
            <w:tcW w:w="1928" w:type="dxa"/>
            <w:vMerge w:val="restart"/>
            <w:tcBorders>
              <w:top w:val="single" w:sz="4" w:space="0" w:color="F08262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E30613"/>
          </w:tcPr>
          <w:p w14:paraId="6D6C80CB" w14:textId="77777777" w:rsidR="00E04683" w:rsidRDefault="0044061D">
            <w:pPr>
              <w:pStyle w:val="Listenabsatz"/>
              <w:numPr>
                <w:ilvl w:val="0"/>
                <w:numId w:val="11"/>
              </w:numPr>
              <w:spacing w:before="60" w:after="40"/>
              <w:jc w:val="both"/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</w:pP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lastRenderedPageBreak/>
              <w:t>Analysieren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und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Reflektieren</w:t>
            </w:r>
          </w:p>
        </w:tc>
        <w:tc>
          <w:tcPr>
            <w:tcW w:w="3260" w:type="dxa"/>
            <w:tcBorders>
              <w:top w:val="single" w:sz="4" w:space="0" w:color="F08262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FDECE4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7695CAD4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E30613"/>
                <w:sz w:val="20"/>
                <w:szCs w:val="20"/>
                <w:u w:color="E30613"/>
              </w:rPr>
              <w:t>5.1 Medienanalyse</w:t>
            </w:r>
          </w:p>
        </w:tc>
        <w:tc>
          <w:tcPr>
            <w:tcW w:w="3402" w:type="dxa"/>
            <w:tcBorders>
              <w:top w:val="single" w:sz="4" w:space="0" w:color="F08262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FDE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3142F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E30613"/>
                <w:sz w:val="20"/>
                <w:szCs w:val="20"/>
                <w:u w:color="E30613"/>
              </w:rPr>
              <w:t>5.2 Meinungsbildung</w:t>
            </w:r>
          </w:p>
        </w:tc>
        <w:tc>
          <w:tcPr>
            <w:tcW w:w="2966" w:type="dxa"/>
            <w:tcBorders>
              <w:top w:val="single" w:sz="4" w:space="0" w:color="F08262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FDE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A41F1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E30613"/>
                <w:sz w:val="20"/>
                <w:szCs w:val="20"/>
                <w:u w:color="E30613"/>
              </w:rPr>
              <w:t>5.3 Identitätsbildung</w:t>
            </w:r>
          </w:p>
        </w:tc>
        <w:tc>
          <w:tcPr>
            <w:tcW w:w="3184" w:type="dxa"/>
            <w:tcBorders>
              <w:top w:val="single" w:sz="4" w:space="0" w:color="F08262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FDE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07F8F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E30613"/>
                <w:sz w:val="20"/>
                <w:szCs w:val="20"/>
                <w:u w:color="E30613"/>
              </w:rPr>
              <w:t>5.4 Selbstregulierte Mediennutzung</w:t>
            </w:r>
          </w:p>
        </w:tc>
      </w:tr>
      <w:tr w:rsidR="00E04683" w14:paraId="69887B2E" w14:textId="77777777" w:rsidTr="00605093">
        <w:trPr>
          <w:trHeight w:val="848"/>
        </w:trPr>
        <w:tc>
          <w:tcPr>
            <w:tcW w:w="1928" w:type="dxa"/>
            <w:vMerge/>
            <w:tcBorders>
              <w:top w:val="single" w:sz="4" w:space="0" w:color="F08262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E30613"/>
          </w:tcPr>
          <w:p w14:paraId="493BE5C9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FDE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B2930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Die Vielfalt der Medien, ihre Entwicklung und Bedeutungen kennen, analysieren und reflektieren</w:t>
            </w:r>
          </w:p>
        </w:tc>
        <w:tc>
          <w:tcPr>
            <w:tcW w:w="3402" w:type="dxa"/>
            <w:tcBorders>
              <w:top w:val="nil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FDE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7E6C2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2966" w:type="dxa"/>
            <w:tcBorders>
              <w:top w:val="nil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FDE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C95E3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Chancen und Herausforderungen von Medien für die Realitätswahrnehmung erkennen und analysieren sowie für die eigene Identitätsbildung nutzen</w:t>
            </w:r>
          </w:p>
        </w:tc>
        <w:tc>
          <w:tcPr>
            <w:tcW w:w="3184" w:type="dxa"/>
            <w:tcBorders>
              <w:top w:val="nil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FDE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F1796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E04683" w14:paraId="676D3380" w14:textId="77777777" w:rsidTr="00605093">
        <w:trPr>
          <w:trHeight w:val="5022"/>
        </w:trPr>
        <w:tc>
          <w:tcPr>
            <w:tcW w:w="1928" w:type="dxa"/>
            <w:tcBorders>
              <w:top w:val="nil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F08262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33EA7B90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31F2D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381FCF59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36, A2 Merkmale digitaler Kommunikation erkennen</w:t>
            </w:r>
          </w:p>
          <w:p w14:paraId="3762668B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36, A3 einen Nachrichten-Chat mit einem persönlichen Gespräch vergleichen</w:t>
            </w:r>
          </w:p>
          <w:p w14:paraId="5504BAD6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36, A4 Angemessenheit von Chat und persönlichem Gespräch reflektieren</w:t>
            </w:r>
          </w:p>
          <w:p w14:paraId="31808380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128, A1 eine Rangliste beliebter Filme und Computerspiele erstellen</w:t>
            </w:r>
          </w:p>
          <w:p w14:paraId="2A41A496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128, A2 Filme mit Computerspielen vergleichen</w:t>
            </w:r>
          </w:p>
          <w:p w14:paraId="3353D53A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128, A3 die Bedeutung eines Filmtitels erklären</w:t>
            </w:r>
          </w:p>
          <w:p w14:paraId="3227D788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129, A4 die Wirkung eines Filmbildes erklären</w:t>
            </w:r>
          </w:p>
          <w:p w14:paraId="3D843E7E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129, A5 die Entstehung eines Filmes reflektieren</w:t>
            </w:r>
          </w:p>
          <w:p w14:paraId="155E498F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130, A2 Filmbilder und deren Wirkung beschreiben</w:t>
            </w:r>
          </w:p>
          <w:p w14:paraId="5D38A7FF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131, A5 Filmbilder beschreiben und analysieren</w:t>
            </w:r>
          </w:p>
          <w:p w14:paraId="6191D28D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131, A6 die Wirkung von Filmbildern analysieren</w:t>
            </w:r>
          </w:p>
          <w:p w14:paraId="32476129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132, A11 Spezialeffekte im Film untersuchen</w:t>
            </w:r>
          </w:p>
          <w:p w14:paraId="776737FC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134, A1 die Beliebtheit von Science-Fiction-Filmen reflektieren</w:t>
            </w:r>
          </w:p>
          <w:p w14:paraId="4DDBB36F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134, A2, Merkmale des Genres Science-Fiction untersuchen</w:t>
            </w:r>
          </w:p>
          <w:p w14:paraId="007F90F4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134, A3 die Wirkung eines Werbeplakats begründen</w:t>
            </w:r>
          </w:p>
          <w:p w14:paraId="38E89C22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134, A4 Montagetechniken analysieren</w:t>
            </w:r>
          </w:p>
          <w:p w14:paraId="4EBAA6BC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136, A1 Computerspiele untersuchen</w:t>
            </w:r>
          </w:p>
          <w:p w14:paraId="699B4C31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136, A2 Computerspiele untersuchen</w:t>
            </w:r>
          </w:p>
          <w:p w14:paraId="05C6E219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136, A3 Computerspiele untersuchen</w:t>
            </w:r>
          </w:p>
          <w:p w14:paraId="39DC9AF2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137, A4 ein Computerspiel beurteilen</w:t>
            </w:r>
          </w:p>
          <w:p w14:paraId="5F3102CA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138, A6 ein Computerspiel anhand von Screenshots untersuchen</w:t>
            </w:r>
          </w:p>
          <w:p w14:paraId="7644E728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138, A8 Computerspiele untersuchen</w:t>
            </w:r>
          </w:p>
          <w:p w14:paraId="4C64D953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138, A9 die Funktionsweise von Computerspielen reflektieren</w:t>
            </w:r>
          </w:p>
          <w:p w14:paraId="53F21F4A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158, A1 mediale Umsetzungen von Balladen untersuchen</w:t>
            </w:r>
          </w:p>
          <w:p w14:paraId="0AA7476E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179, A5 die Bedeutung des Internets als Werbeplattform reflektieren</w:t>
            </w:r>
          </w:p>
          <w:p w14:paraId="4E6C0FDE" w14:textId="77777777" w:rsidR="0044061D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187, A1 Werbespots untersuchen</w:t>
            </w:r>
          </w:p>
          <w:p w14:paraId="22A98760" w14:textId="77777777" w:rsidR="0044061D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187, A2 Werbespots untersuchen</w:t>
            </w:r>
          </w:p>
          <w:p w14:paraId="5CBB2B8A" w14:textId="77777777" w:rsidR="0044061D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187, A3 Werbespots untersuchen</w:t>
            </w:r>
          </w:p>
          <w:p w14:paraId="138239C8" w14:textId="77777777" w:rsidR="0044061D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188, A1 Internetwerbung untersuchen</w:t>
            </w:r>
          </w:p>
          <w:p w14:paraId="05EF6FAC" w14:textId="77777777" w:rsidR="0044061D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188, A2 Internetwerbung untersuchen</w:t>
            </w:r>
          </w:p>
          <w:p w14:paraId="4D9BCDEF" w14:textId="77777777" w:rsidR="0044061D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S. 189, A7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Crossmedia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-Werbung untersuchen</w:t>
            </w:r>
          </w:p>
          <w:p w14:paraId="6D38295B" w14:textId="77777777" w:rsidR="0044061D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190, A4 Internetwerbung untersuchen</w:t>
            </w:r>
          </w:p>
          <w:p w14:paraId="1E97789A" w14:textId="77777777" w:rsidR="0044061D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191, A1 Werbung durch Influencer untersuchen</w:t>
            </w:r>
          </w:p>
          <w:p w14:paraId="20135CE4" w14:textId="659CA762" w:rsidR="00E04683" w:rsidRDefault="0044061D" w:rsidP="00926881">
            <w:pPr>
              <w:spacing w:before="40" w:after="0" w:line="240" w:lineRule="auto"/>
            </w:pPr>
            <w:r>
              <w:rPr>
                <w:rFonts w:ascii="Arial" w:hAnsi="Arial"/>
                <w:sz w:val="16"/>
                <w:szCs w:val="16"/>
              </w:rPr>
              <w:t>S. 191, A2 Werbung durch Influencer untersuchen</w:t>
            </w:r>
          </w:p>
        </w:tc>
        <w:tc>
          <w:tcPr>
            <w:tcW w:w="3402" w:type="dxa"/>
            <w:tcBorders>
              <w:top w:val="nil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21DF503A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0F1579CB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129, A6 die Bewertung von Computerspielen diskutieren</w:t>
            </w:r>
          </w:p>
          <w:p w14:paraId="45EE277A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180, A5 die Überzeugungskraft von Werbung diskutieren</w:t>
            </w:r>
          </w:p>
          <w:p w14:paraId="5C6D5F24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182, A3 sprachliche Mittel in Werbeslogans untersuchen</w:t>
            </w:r>
          </w:p>
          <w:p w14:paraId="6AE7D087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184, A5 Rollenbilder in Werbung untersuchen</w:t>
            </w:r>
          </w:p>
          <w:p w14:paraId="5A37ACD3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187, A4 die Wahl des Sendeplatzes für einen Werbespot begründen</w:t>
            </w:r>
          </w:p>
          <w:p w14:paraId="24EDF624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187, A5 die Sendeplatzierung von Werbespots untersuchen</w:t>
            </w:r>
          </w:p>
          <w:p w14:paraId="58089499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188, A3 die Wirkung von Internetwerbung beurteilen</w:t>
            </w:r>
          </w:p>
          <w:p w14:paraId="5C39A366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189, A5 Internetwerbung reflektieren</w:t>
            </w:r>
          </w:p>
          <w:p w14:paraId="2A3E5686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189, A6 verschiedene Werbeformen im Internet diskutieren</w:t>
            </w:r>
          </w:p>
          <w:p w14:paraId="348A1DAF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190, A5 Internetwerbung reflektieren</w:t>
            </w:r>
          </w:p>
          <w:p w14:paraId="31A19599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191, A3 Werbung durch Influencer erkennen</w:t>
            </w:r>
          </w:p>
          <w:p w14:paraId="1EF4CBF3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191, A4 Werbung durch Influencer erkennen</w:t>
            </w:r>
          </w:p>
          <w:p w14:paraId="3040FA0D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193, A3 Ideen für eine crossmediale Vermarktung eines Produkts sammeln</w:t>
            </w:r>
          </w:p>
          <w:p w14:paraId="47C59738" w14:textId="77777777" w:rsidR="00E04683" w:rsidRDefault="00E04683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4718AA" w14:textId="77777777" w:rsidR="00E04683" w:rsidRDefault="00E04683" w:rsidP="004C01C8">
            <w:pPr>
              <w:spacing w:before="40" w:after="0" w:line="240" w:lineRule="auto"/>
            </w:pPr>
          </w:p>
        </w:tc>
        <w:tc>
          <w:tcPr>
            <w:tcW w:w="2966" w:type="dxa"/>
            <w:tcBorders>
              <w:top w:val="nil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9D2A6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4E63208B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38, A9 Erfahrungen mit Erwartungshaltungen bei Chat-Nachrichten austauschen</w:t>
            </w:r>
          </w:p>
          <w:p w14:paraId="4BE4572D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41, A2 Anonymität in sozialen Netzwerken reflektieren</w:t>
            </w:r>
          </w:p>
          <w:p w14:paraId="11F13BA8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42, A2 Vor- und Nachteile von Nachrichten-Chats reflektieren</w:t>
            </w:r>
          </w:p>
          <w:p w14:paraId="6E8A5B7E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42, A3 zu Vor- und Nachteilen von Nachrichten-Chats Stellung nehmen</w:t>
            </w:r>
          </w:p>
          <w:p w14:paraId="4CE4EB35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S. 45, A2 Verhalten im virtuellen Raum mit persönlichem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Miteinander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vergleichen</w:t>
            </w:r>
          </w:p>
          <w:p w14:paraId="0520229B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45, A4 Verhalten in sozialen Netzwerken reflektieren</w:t>
            </w:r>
          </w:p>
          <w:p w14:paraId="3CDC3953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54, A6 Altersfreigaben für Medien diskutieren</w:t>
            </w:r>
          </w:p>
          <w:p w14:paraId="678FF4A6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54, A7 Altersfreigaben für Medien diskutieren</w:t>
            </w:r>
          </w:p>
          <w:p w14:paraId="18A979CC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56, A1 Altersfreigaben für Medien diskutieren</w:t>
            </w:r>
          </w:p>
          <w:p w14:paraId="38B23365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56, A2 Altersfreigaben für Medien diskutieren</w:t>
            </w:r>
          </w:p>
          <w:p w14:paraId="276A6A95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57, A3 Altersfreigaben für Medien diskutieren</w:t>
            </w:r>
          </w:p>
          <w:p w14:paraId="38879525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57, A4 Altersfreigaben für Medien diskutieren</w:t>
            </w:r>
          </w:p>
          <w:p w14:paraId="44717D10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138, A10 verschiedene Meinungen zu Computerspielen diskutieren</w:t>
            </w:r>
          </w:p>
          <w:p w14:paraId="50D7B9BC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138, A11 den Unterschied von Virtualität und Realität reflektieren</w:t>
            </w:r>
          </w:p>
          <w:p w14:paraId="7EFD42DA" w14:textId="77777777" w:rsidR="00E04683" w:rsidRDefault="00E04683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54FA9211" w14:textId="77777777" w:rsidR="00E04683" w:rsidRDefault="00E04683" w:rsidP="004C01C8">
            <w:pPr>
              <w:spacing w:before="40" w:after="0" w:line="240" w:lineRule="auto"/>
            </w:pPr>
          </w:p>
        </w:tc>
        <w:tc>
          <w:tcPr>
            <w:tcW w:w="3184" w:type="dxa"/>
            <w:tcBorders>
              <w:top w:val="nil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2BC26D2B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5CE2E00A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31, A4 Nutzung des Smartphones reflektieren</w:t>
            </w:r>
          </w:p>
          <w:p w14:paraId="06B9BC2C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36, A1 Erfahrungen mit sozialen Netzwerken austauschen</w:t>
            </w:r>
          </w:p>
          <w:p w14:paraId="1E74A3FA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37, A7 Verzicht auf das Smartphone diskutieren</w:t>
            </w:r>
          </w:p>
          <w:p w14:paraId="7BC365F0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38, A10 Nutzung von Nachrichten-Chats reflektieren</w:t>
            </w:r>
          </w:p>
          <w:p w14:paraId="122AAA44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38, A11 Möglichkeiten der Nutzung von Nachrichten-Chats diskutieren</w:t>
            </w:r>
          </w:p>
          <w:p w14:paraId="09D2B2C5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42, A1 Erfahrungen mit dem Klassen-Chat austauschen</w:t>
            </w:r>
          </w:p>
          <w:p w14:paraId="7320EEA7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43, A 3 Nutzungsverhalten beim Chat reflektieren</w:t>
            </w:r>
          </w:p>
          <w:p w14:paraId="51707A9F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139, A12 die Nutzung von Computerspielen kritisch reflektieren</w:t>
            </w:r>
          </w:p>
          <w:p w14:paraId="631D0CA3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190, A1 Nutzung von sozialen Medien reflektieren</w:t>
            </w:r>
          </w:p>
          <w:p w14:paraId="6C7AB21D" w14:textId="777777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S. 190, A6 die Anwendung von Werbeblockern diskutieren</w:t>
            </w:r>
          </w:p>
          <w:p w14:paraId="3A0FE7C4" w14:textId="77777777" w:rsidR="00E04683" w:rsidRDefault="00E04683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F3B0CF8" w14:textId="77777777" w:rsidR="00E04683" w:rsidRDefault="00E04683" w:rsidP="004C01C8">
            <w:pPr>
              <w:spacing w:before="40" w:after="0" w:line="240" w:lineRule="auto"/>
            </w:pPr>
          </w:p>
        </w:tc>
      </w:tr>
    </w:tbl>
    <w:p w14:paraId="52411164" w14:textId="77777777" w:rsidR="00E04683" w:rsidRDefault="00E04683">
      <w:pPr>
        <w:pStyle w:val="stoffberschrift2"/>
        <w:widowControl w:val="0"/>
        <w:spacing w:before="0" w:after="0" w:line="240" w:lineRule="auto"/>
        <w:rPr>
          <w:sz w:val="20"/>
          <w:szCs w:val="20"/>
        </w:rPr>
      </w:pPr>
    </w:p>
    <w:p w14:paraId="661E1D31" w14:textId="511BBB9F" w:rsidR="00E04683" w:rsidRDefault="0044061D">
      <w:pPr>
        <w:pStyle w:val="stoffberschrift2"/>
        <w:spacing w:before="0" w:after="0" w:line="312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</w:rPr>
        <w:br w:type="page"/>
      </w:r>
    </w:p>
    <w:tbl>
      <w:tblPr>
        <w:tblStyle w:val="TableNormal"/>
        <w:tblW w:w="1474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E04683" w14:paraId="2793ECBF" w14:textId="77777777" w:rsidTr="00605093">
        <w:trPr>
          <w:trHeight w:val="439"/>
        </w:trPr>
        <w:tc>
          <w:tcPr>
            <w:tcW w:w="1928" w:type="dxa"/>
            <w:vMerge w:val="restart"/>
            <w:tcBorders>
              <w:top w:val="single" w:sz="4" w:space="0" w:color="FDD58C"/>
              <w:left w:val="single" w:sz="4" w:space="0" w:color="FDD58C"/>
              <w:bottom w:val="nil"/>
              <w:right w:val="single" w:sz="4" w:space="0" w:color="FDD58C"/>
            </w:tcBorders>
            <w:shd w:val="clear" w:color="auto" w:fill="FAB72D"/>
          </w:tcPr>
          <w:p w14:paraId="2C52DA09" w14:textId="77777777" w:rsidR="00E04683" w:rsidRDefault="0044061D">
            <w:pPr>
              <w:pStyle w:val="Listenabsatz"/>
              <w:numPr>
                <w:ilvl w:val="0"/>
                <w:numId w:val="13"/>
              </w:numPr>
              <w:spacing w:before="60" w:after="40"/>
              <w:jc w:val="both"/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</w:pP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lastRenderedPageBreak/>
              <w:t>Problemlösen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und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Modellieren</w:t>
            </w:r>
          </w:p>
        </w:tc>
        <w:tc>
          <w:tcPr>
            <w:tcW w:w="3260" w:type="dxa"/>
            <w:tcBorders>
              <w:top w:val="single" w:sz="4" w:space="0" w:color="FDD58C"/>
              <w:left w:val="single" w:sz="4" w:space="0" w:color="FDD58C"/>
              <w:bottom w:val="nil"/>
              <w:right w:val="single" w:sz="4" w:space="0" w:color="FDD58C"/>
            </w:tcBorders>
            <w:shd w:val="clear" w:color="auto" w:fill="FEF8ED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01836111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FAB72D"/>
                <w:sz w:val="19"/>
                <w:szCs w:val="19"/>
                <w:u w:color="FAB72D"/>
              </w:rPr>
              <w:t>6.1 Prinzipien der digitalen Welt</w:t>
            </w:r>
          </w:p>
        </w:tc>
        <w:tc>
          <w:tcPr>
            <w:tcW w:w="3402" w:type="dxa"/>
            <w:tcBorders>
              <w:top w:val="single" w:sz="4" w:space="0" w:color="FDD58C"/>
              <w:left w:val="single" w:sz="4" w:space="0" w:color="FDD58C"/>
              <w:bottom w:val="nil"/>
              <w:right w:val="single" w:sz="4" w:space="0" w:color="FDD58C"/>
            </w:tcBorders>
            <w:shd w:val="clear" w:color="auto" w:fill="FEF8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F7BD4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FAB72D"/>
                <w:sz w:val="19"/>
                <w:szCs w:val="19"/>
                <w:u w:color="FAB72D"/>
              </w:rPr>
              <w:t>6.2 Algorithmen erkennen</w:t>
            </w:r>
          </w:p>
        </w:tc>
        <w:tc>
          <w:tcPr>
            <w:tcW w:w="2966" w:type="dxa"/>
            <w:tcBorders>
              <w:top w:val="single" w:sz="4" w:space="0" w:color="FDD58C"/>
              <w:left w:val="single" w:sz="4" w:space="0" w:color="FDD58C"/>
              <w:bottom w:val="nil"/>
              <w:right w:val="single" w:sz="4" w:space="0" w:color="FDD58C"/>
            </w:tcBorders>
            <w:shd w:val="clear" w:color="auto" w:fill="FEF8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E45C4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FAB72D"/>
                <w:sz w:val="19"/>
                <w:szCs w:val="19"/>
                <w:u w:color="FAB72D"/>
              </w:rPr>
              <w:t>6.3 Modellieren und Programmieren</w:t>
            </w:r>
          </w:p>
        </w:tc>
        <w:tc>
          <w:tcPr>
            <w:tcW w:w="3184" w:type="dxa"/>
            <w:tcBorders>
              <w:top w:val="single" w:sz="4" w:space="0" w:color="FDD58C"/>
              <w:left w:val="single" w:sz="4" w:space="0" w:color="FDD58C"/>
              <w:bottom w:val="nil"/>
              <w:right w:val="single" w:sz="4" w:space="0" w:color="FDD58C"/>
            </w:tcBorders>
            <w:shd w:val="clear" w:color="auto" w:fill="FEF8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35B2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FAB72D"/>
                <w:sz w:val="19"/>
                <w:szCs w:val="19"/>
                <w:u w:color="FAB72D"/>
              </w:rPr>
              <w:t>6.4 Bedeutung von Algorithmen</w:t>
            </w:r>
          </w:p>
        </w:tc>
      </w:tr>
      <w:tr w:rsidR="00E04683" w14:paraId="758A4AC6" w14:textId="77777777" w:rsidTr="00605093">
        <w:trPr>
          <w:trHeight w:val="1274"/>
        </w:trPr>
        <w:tc>
          <w:tcPr>
            <w:tcW w:w="1928" w:type="dxa"/>
            <w:vMerge/>
            <w:tcBorders>
              <w:top w:val="single" w:sz="4" w:space="0" w:color="FDD58C"/>
              <w:left w:val="single" w:sz="4" w:space="0" w:color="FDD58C"/>
              <w:bottom w:val="nil"/>
              <w:right w:val="single" w:sz="4" w:space="0" w:color="FDD58C"/>
            </w:tcBorders>
            <w:shd w:val="clear" w:color="auto" w:fill="FAB72D"/>
          </w:tcPr>
          <w:p w14:paraId="70EE1142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FDD58C"/>
              <w:bottom w:val="nil"/>
              <w:right w:val="single" w:sz="4" w:space="0" w:color="FDD58C"/>
            </w:tcBorders>
            <w:shd w:val="clear" w:color="auto" w:fill="FEF8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901D1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3402" w:type="dxa"/>
            <w:tcBorders>
              <w:top w:val="nil"/>
              <w:left w:val="single" w:sz="4" w:space="0" w:color="FDD58C"/>
              <w:bottom w:val="nil"/>
              <w:right w:val="single" w:sz="4" w:space="0" w:color="FDD58C"/>
            </w:tcBorders>
            <w:shd w:val="clear" w:color="auto" w:fill="FEF8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79E0B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2966" w:type="dxa"/>
            <w:tcBorders>
              <w:top w:val="nil"/>
              <w:left w:val="single" w:sz="4" w:space="0" w:color="FDD58C"/>
              <w:bottom w:val="nil"/>
              <w:right w:val="single" w:sz="4" w:space="0" w:color="FDD58C"/>
            </w:tcBorders>
            <w:shd w:val="clear" w:color="auto" w:fill="FEF8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6F43A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Probleme formalisiert beschreiben, Problemlöse-strategien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3184" w:type="dxa"/>
            <w:tcBorders>
              <w:top w:val="nil"/>
              <w:left w:val="single" w:sz="4" w:space="0" w:color="FDD58C"/>
              <w:bottom w:val="nil"/>
              <w:right w:val="single" w:sz="4" w:space="0" w:color="FDD58C"/>
            </w:tcBorders>
            <w:shd w:val="clear" w:color="auto" w:fill="FEF8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3FBA8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E04683" w14:paraId="01DBA7E0" w14:textId="77777777" w:rsidTr="00605093">
        <w:trPr>
          <w:trHeight w:val="2830"/>
        </w:trPr>
        <w:tc>
          <w:tcPr>
            <w:tcW w:w="1928" w:type="dxa"/>
            <w:tcBorders>
              <w:top w:val="nil"/>
              <w:left w:val="single" w:sz="4" w:space="0" w:color="FDD58C"/>
              <w:bottom w:val="single" w:sz="4" w:space="0" w:color="FDD58C"/>
              <w:right w:val="single" w:sz="4" w:space="0" w:color="FDD58C"/>
            </w:tcBorders>
            <w:shd w:val="clear" w:color="auto" w:fill="FDD58C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5563799A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FDD58C"/>
              <w:bottom w:val="single" w:sz="4" w:space="0" w:color="FDD58C"/>
              <w:right w:val="single" w:sz="4" w:space="0" w:color="FDD58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E388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196414A7" w14:textId="77777777" w:rsidR="00E04683" w:rsidRDefault="00E04683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F78FC6C" w14:textId="77777777" w:rsidR="00E04683" w:rsidRDefault="00E04683">
            <w:pPr>
              <w:spacing w:before="40" w:after="0" w:line="240" w:lineRule="auto"/>
              <w:jc w:val="both"/>
            </w:pPr>
          </w:p>
        </w:tc>
        <w:tc>
          <w:tcPr>
            <w:tcW w:w="3402" w:type="dxa"/>
            <w:tcBorders>
              <w:top w:val="nil"/>
              <w:left w:val="single" w:sz="4" w:space="0" w:color="FDD58C"/>
              <w:bottom w:val="single" w:sz="4" w:space="0" w:color="FDD58C"/>
              <w:right w:val="single" w:sz="4" w:space="0" w:color="FDD58C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4F788616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5DBCE570" w14:textId="77777777" w:rsidR="00E04683" w:rsidRDefault="00E04683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2BAE5A9" w14:textId="77777777" w:rsidR="00E04683" w:rsidRDefault="00E04683">
            <w:pPr>
              <w:spacing w:before="40" w:after="0" w:line="240" w:lineRule="auto"/>
              <w:jc w:val="both"/>
            </w:pPr>
          </w:p>
        </w:tc>
        <w:tc>
          <w:tcPr>
            <w:tcW w:w="2966" w:type="dxa"/>
            <w:tcBorders>
              <w:top w:val="nil"/>
              <w:left w:val="single" w:sz="4" w:space="0" w:color="FDD58C"/>
              <w:bottom w:val="single" w:sz="4" w:space="0" w:color="FDD58C"/>
              <w:right w:val="single" w:sz="4" w:space="0" w:color="FDD58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9546B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4BF86669" w14:textId="77777777" w:rsidR="00E04683" w:rsidRDefault="00E04683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37DA64F" w14:textId="77777777" w:rsidR="00E04683" w:rsidRDefault="00E04683">
            <w:pPr>
              <w:spacing w:before="40" w:after="0" w:line="240" w:lineRule="auto"/>
              <w:jc w:val="both"/>
            </w:pPr>
          </w:p>
        </w:tc>
        <w:tc>
          <w:tcPr>
            <w:tcW w:w="3184" w:type="dxa"/>
            <w:tcBorders>
              <w:top w:val="nil"/>
              <w:left w:val="single" w:sz="4" w:space="0" w:color="FDD58C"/>
              <w:bottom w:val="single" w:sz="4" w:space="0" w:color="FDD58C"/>
              <w:right w:val="single" w:sz="4" w:space="0" w:color="FDD58C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5661E835" w14:textId="7777777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Schülerbuch 7</w:t>
            </w:r>
          </w:p>
          <w:p w14:paraId="05162C59" w14:textId="77777777" w:rsidR="00E04683" w:rsidRDefault="00E04683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B005CF" w14:textId="77777777" w:rsidR="00E04683" w:rsidRDefault="00E04683">
            <w:pPr>
              <w:spacing w:before="40" w:after="0" w:line="240" w:lineRule="auto"/>
              <w:jc w:val="both"/>
            </w:pPr>
          </w:p>
        </w:tc>
      </w:tr>
    </w:tbl>
    <w:p w14:paraId="62C3EF66" w14:textId="77777777" w:rsidR="00E04683" w:rsidRDefault="00E04683">
      <w:pPr>
        <w:pStyle w:val="stoffberschrift2"/>
        <w:widowControl w:val="0"/>
        <w:spacing w:before="0" w:after="0" w:line="240" w:lineRule="auto"/>
      </w:pPr>
    </w:p>
    <w:sectPr w:rsidR="00E04683" w:rsidSect="00E04683">
      <w:headerReference w:type="default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134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48B3F" w14:textId="77777777" w:rsidR="00B8147B" w:rsidRDefault="00B8147B">
      <w:pPr>
        <w:spacing w:after="0" w:line="240" w:lineRule="auto"/>
      </w:pPr>
      <w:r>
        <w:separator/>
      </w:r>
    </w:p>
  </w:endnote>
  <w:endnote w:type="continuationSeparator" w:id="0">
    <w:p w14:paraId="0C9A2856" w14:textId="77777777" w:rsidR="00B8147B" w:rsidRDefault="00B8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79EBB" w14:textId="77777777" w:rsidR="00E04683" w:rsidRDefault="0044061D">
    <w:pPr>
      <w:pStyle w:val="Fuzeile"/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 xml:space="preserve">   </w:t>
    </w:r>
  </w:p>
  <w:p w14:paraId="64012FE4" w14:textId="028D5B72" w:rsidR="00E04683" w:rsidRDefault="0044061D">
    <w:pPr>
      <w:pStyle w:val="Fuzeile"/>
      <w:tabs>
        <w:tab w:val="left" w:pos="13892"/>
      </w:tabs>
    </w:pPr>
    <w:r>
      <w:rPr>
        <w:rFonts w:ascii="Arial" w:hAnsi="Arial"/>
        <w:sz w:val="14"/>
        <w:szCs w:val="14"/>
      </w:rPr>
      <w:t xml:space="preserve">                     </w:t>
    </w:r>
    <w:r>
      <w:rPr>
        <w:rFonts w:ascii="Arial" w:hAnsi="Arial"/>
        <w:sz w:val="16"/>
        <w:szCs w:val="16"/>
      </w:rPr>
      <w:t xml:space="preserve">© </w:t>
    </w:r>
    <w:r>
      <w:rPr>
        <w:rFonts w:ascii="Arial" w:hAnsi="Arial"/>
        <w:b/>
        <w:bCs/>
        <w:sz w:val="14"/>
        <w:szCs w:val="14"/>
      </w:rPr>
      <w:t>Ernst Klett Verlag GmbH</w:t>
    </w:r>
    <w:r>
      <w:rPr>
        <w:rFonts w:ascii="Arial" w:hAnsi="Arial"/>
        <w:sz w:val="14"/>
        <w:szCs w:val="14"/>
      </w:rPr>
      <w:t>, Stuttgart 20</w:t>
    </w:r>
    <w:r w:rsidR="005E7563">
      <w:rPr>
        <w:rFonts w:ascii="Arial" w:hAnsi="Arial"/>
        <w:sz w:val="14"/>
        <w:szCs w:val="14"/>
      </w:rPr>
      <w:t>20</w:t>
    </w:r>
    <w:r>
      <w:rPr>
        <w:rFonts w:ascii="Arial" w:hAnsi="Arial"/>
        <w:sz w:val="14"/>
        <w:szCs w:val="14"/>
      </w:rPr>
      <w:t xml:space="preserve"> | Alle Rechte vorbehalten. Von dieser Druckvorlage ist die Vervielfältigung für den eigenen Unterrichtsgebrauch gestattet.  </w:t>
    </w:r>
    <w:r>
      <w:tab/>
    </w:r>
    <w:r>
      <w:rPr>
        <w:rFonts w:ascii="Arial" w:hAnsi="Arial"/>
        <w:sz w:val="14"/>
        <w:szCs w:val="14"/>
      </w:rPr>
      <w:t xml:space="preserve">Seite </w:t>
    </w:r>
    <w:r w:rsidR="00E04683">
      <w:rPr>
        <w:rFonts w:ascii="Arial" w:eastAsia="Arial" w:hAnsi="Arial" w:cs="Arial"/>
        <w:sz w:val="14"/>
        <w:szCs w:val="14"/>
      </w:rPr>
      <w:fldChar w:fldCharType="begin"/>
    </w:r>
    <w:r>
      <w:rPr>
        <w:rFonts w:ascii="Arial" w:eastAsia="Arial" w:hAnsi="Arial" w:cs="Arial"/>
        <w:sz w:val="14"/>
        <w:szCs w:val="14"/>
      </w:rPr>
      <w:instrText xml:space="preserve"> PAGE </w:instrText>
    </w:r>
    <w:r w:rsidR="00E04683">
      <w:rPr>
        <w:rFonts w:ascii="Arial" w:eastAsia="Arial" w:hAnsi="Arial" w:cs="Arial"/>
        <w:sz w:val="14"/>
        <w:szCs w:val="14"/>
      </w:rPr>
      <w:fldChar w:fldCharType="separate"/>
    </w:r>
    <w:r>
      <w:rPr>
        <w:rFonts w:ascii="Arial" w:eastAsia="Arial" w:hAnsi="Arial" w:cs="Arial"/>
        <w:noProof/>
        <w:sz w:val="14"/>
        <w:szCs w:val="14"/>
      </w:rPr>
      <w:t>11</w:t>
    </w:r>
    <w:r w:rsidR="00E04683">
      <w:rPr>
        <w:rFonts w:ascii="Arial" w:eastAsia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B4799" w14:textId="77777777" w:rsidR="00E04683" w:rsidRDefault="0044061D">
    <w:pPr>
      <w:pStyle w:val="Fuzeile"/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 xml:space="preserve">   </w:t>
    </w:r>
  </w:p>
  <w:p w14:paraId="7FB6A4A0" w14:textId="48FFDD40" w:rsidR="00E04683" w:rsidRDefault="0044061D">
    <w:pPr>
      <w:pStyle w:val="CDBasisklein"/>
      <w:tabs>
        <w:tab w:val="left" w:pos="13892"/>
      </w:tabs>
    </w:pPr>
    <w:r>
      <w:rPr>
        <w:sz w:val="14"/>
        <w:szCs w:val="14"/>
      </w:rPr>
      <w:t xml:space="preserve">                     </w:t>
    </w:r>
    <w:r>
      <w:rPr>
        <w:sz w:val="16"/>
        <w:szCs w:val="16"/>
      </w:rPr>
      <w:t>©</w:t>
    </w:r>
    <w:r>
      <w:t xml:space="preserve"> </w:t>
    </w:r>
    <w:r>
      <w:rPr>
        <w:b/>
        <w:bCs/>
        <w:sz w:val="14"/>
        <w:szCs w:val="14"/>
      </w:rPr>
      <w:t>Ernst Klett Verlag GmbH</w:t>
    </w:r>
    <w:r>
      <w:rPr>
        <w:sz w:val="14"/>
        <w:szCs w:val="14"/>
      </w:rPr>
      <w:t xml:space="preserve">, Stuttgart </w:t>
    </w:r>
    <w:r w:rsidR="005E7563">
      <w:rPr>
        <w:sz w:val="14"/>
        <w:szCs w:val="14"/>
      </w:rPr>
      <w:t>2020</w:t>
    </w:r>
    <w:r>
      <w:rPr>
        <w:sz w:val="14"/>
        <w:szCs w:val="14"/>
      </w:rPr>
      <w:t xml:space="preserve">, www.klett.de </w:t>
    </w:r>
    <w:proofErr w:type="gramStart"/>
    <w:r>
      <w:rPr>
        <w:sz w:val="14"/>
        <w:szCs w:val="14"/>
      </w:rPr>
      <w:t>|  Alle</w:t>
    </w:r>
    <w:proofErr w:type="gramEnd"/>
    <w:r>
      <w:rPr>
        <w:sz w:val="14"/>
        <w:szCs w:val="14"/>
      </w:rPr>
      <w:t xml:space="preserve"> Rechte vorbehalten. Von dieser Druckvorlage ist die Vervielfältigung für den eigenen Unterrichtsgebrauch gestattet.</w:t>
    </w:r>
    <w:r>
      <w:rPr>
        <w:sz w:val="14"/>
        <w:szCs w:val="14"/>
      </w:rPr>
      <w:tab/>
      <w:t xml:space="preserve">Seite </w:t>
    </w:r>
    <w:r w:rsidR="00E04683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E04683"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 w:rsidR="00E0468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3D236" w14:textId="77777777" w:rsidR="00B8147B" w:rsidRDefault="00B8147B">
      <w:pPr>
        <w:spacing w:after="0" w:line="240" w:lineRule="auto"/>
      </w:pPr>
      <w:r>
        <w:separator/>
      </w:r>
    </w:p>
  </w:footnote>
  <w:footnote w:type="continuationSeparator" w:id="0">
    <w:p w14:paraId="7E2EAF83" w14:textId="77777777" w:rsidR="00B8147B" w:rsidRDefault="00B8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98550" w14:textId="022E91AF" w:rsidR="00E04683" w:rsidRDefault="0044061D">
    <w:pPr>
      <w:pStyle w:val="Kopfzeile"/>
      <w:tabs>
        <w:tab w:val="left" w:pos="12900"/>
      </w:tabs>
      <w:ind w:firstLine="426"/>
    </w:pPr>
    <w:r>
      <w:rPr>
        <w:noProof/>
      </w:rPr>
      <w:drawing>
        <wp:anchor distT="152400" distB="152400" distL="152400" distR="152400" simplePos="0" relativeHeight="251655680" behindDoc="1" locked="0" layoutInCell="1" allowOverlap="1" wp14:anchorId="579978DA" wp14:editId="1DA249C7">
          <wp:simplePos x="0" y="0"/>
          <wp:positionH relativeFrom="page">
            <wp:posOffset>685800</wp:posOffset>
          </wp:positionH>
          <wp:positionV relativeFrom="page">
            <wp:posOffset>343090</wp:posOffset>
          </wp:positionV>
          <wp:extent cx="286385" cy="280291"/>
          <wp:effectExtent l="0" t="0" r="0" b="5715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85" cy="2802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7728" behindDoc="1" locked="0" layoutInCell="1" allowOverlap="1" wp14:anchorId="5AAEA575" wp14:editId="790E51B1">
          <wp:simplePos x="0" y="0"/>
          <wp:positionH relativeFrom="page">
            <wp:posOffset>708659</wp:posOffset>
          </wp:positionH>
          <wp:positionV relativeFrom="page">
            <wp:posOffset>6890607</wp:posOffset>
          </wp:positionV>
          <wp:extent cx="467995" cy="233680"/>
          <wp:effectExtent l="0" t="0" r="0" b="0"/>
          <wp:wrapNone/>
          <wp:docPr id="1073741826" name="officeArt object" descr="Klett_LAw_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Klett_LAw_S" descr="Klett_LAw_S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7995" cy="2336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C37E08">
      <w:rPr>
        <w:noProof/>
      </w:rPr>
      <mc:AlternateContent>
        <mc:Choice Requires="wps">
          <w:drawing>
            <wp:anchor distT="152400" distB="152400" distL="152400" distR="152400" simplePos="0" relativeHeight="251659776" behindDoc="1" locked="0" layoutInCell="1" allowOverlap="1" wp14:anchorId="3560EB7D" wp14:editId="75F2E455">
              <wp:simplePos x="0" y="0"/>
              <wp:positionH relativeFrom="page">
                <wp:posOffset>704850</wp:posOffset>
              </wp:positionH>
              <wp:positionV relativeFrom="page">
                <wp:posOffset>6813550</wp:posOffset>
              </wp:positionV>
              <wp:extent cx="9251950" cy="0"/>
              <wp:effectExtent l="9525" t="12700" r="6350" b="63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5195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B630C" id="Line 2" o:spid="_x0000_s1026" style="position:absolute;z-index:-2516567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55.5pt,536.5pt" to="784pt,5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" strokeweight=".8pt">
              <w10:wrap anchorx="page" anchory="page"/>
            </v:line>
          </w:pict>
        </mc:Fallback>
      </mc:AlternateContent>
    </w:r>
    <w:r>
      <w:rPr>
        <w:rFonts w:ascii="Arial" w:hAnsi="Arial"/>
        <w:sz w:val="14"/>
        <w:szCs w:val="14"/>
      </w:rPr>
      <w:t xml:space="preserve">  Abgleich mit dem Medienkompetenzrahmen NRW </w:t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  <w:t xml:space="preserve">                                </w:t>
    </w:r>
    <w:r>
      <w:rPr>
        <w:rFonts w:ascii="Arial" w:hAnsi="Arial"/>
        <w:sz w:val="14"/>
        <w:szCs w:val="14"/>
      </w:rPr>
      <w:tab/>
      <w:t xml:space="preserve">   Deutsch kompetent</w:t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0BB42" w14:textId="592133E0" w:rsidR="00E04683" w:rsidRDefault="0044061D">
    <w:pPr>
      <w:pStyle w:val="Kopfzeile"/>
      <w:tabs>
        <w:tab w:val="left" w:pos="12900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6236DB5F" wp14:editId="6D8AB7DB">
          <wp:simplePos x="0" y="0"/>
          <wp:positionH relativeFrom="page">
            <wp:posOffset>708659</wp:posOffset>
          </wp:positionH>
          <wp:positionV relativeFrom="page">
            <wp:posOffset>6890607</wp:posOffset>
          </wp:positionV>
          <wp:extent cx="467995" cy="233680"/>
          <wp:effectExtent l="0" t="0" r="0" b="0"/>
          <wp:wrapNone/>
          <wp:docPr id="1073741828" name="officeArt object" descr="Klett_LAw_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Klett_LAw_S" descr="Klett_LAw_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5" cy="2336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C37E08"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 wp14:anchorId="7DBC3F6C" wp14:editId="6A47A210">
              <wp:simplePos x="0" y="0"/>
              <wp:positionH relativeFrom="page">
                <wp:posOffset>704850</wp:posOffset>
              </wp:positionH>
              <wp:positionV relativeFrom="page">
                <wp:posOffset>6813550</wp:posOffset>
              </wp:positionV>
              <wp:extent cx="9251950" cy="0"/>
              <wp:effectExtent l="9525" t="12700" r="6350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5195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13F1FD" id="Line 3" o:spid="_x0000_s1026" style="position:absolute;z-index:-2516577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55.5pt,536.5pt" to="784pt,5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" strokeweight=".8pt">
              <w10:wrap anchorx="page" anchory="page"/>
            </v:line>
          </w:pict>
        </mc:Fallback>
      </mc:AlternateContent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  <w:t xml:space="preserve">                                </w:t>
    </w:r>
    <w:r>
      <w:rPr>
        <w:rFonts w:ascii="Arial" w:eastAsia="Arial" w:hAnsi="Arial" w:cs="Arial"/>
        <w:sz w:val="14"/>
        <w:szCs w:val="14"/>
      </w:rPr>
      <w:tab/>
      <w:t xml:space="preserve">   </w:t>
    </w:r>
    <w:r>
      <w:rPr>
        <w:rFonts w:ascii="Arial" w:eastAsia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84B95"/>
    <w:multiLevelType w:val="hybridMultilevel"/>
    <w:tmpl w:val="7FB239A0"/>
    <w:numStyleLink w:val="ImportierterStil1"/>
  </w:abstractNum>
  <w:abstractNum w:abstractNumId="1" w15:restartNumberingAfterBreak="0">
    <w:nsid w:val="27120E39"/>
    <w:multiLevelType w:val="hybridMultilevel"/>
    <w:tmpl w:val="69344E16"/>
    <w:lvl w:ilvl="0" w:tplc="23946FC6">
      <w:start w:val="1"/>
      <w:numFmt w:val="decimal"/>
      <w:lvlText w:val="%1."/>
      <w:lvlJc w:val="left"/>
      <w:pPr>
        <w:ind w:left="227" w:hanging="227"/>
      </w:pPr>
      <w:rPr>
        <w:rFonts w:hAnsi="Arial Unicode MS"/>
        <w:b/>
        <w:bCs/>
        <w:caps w:val="0"/>
        <w:smallCaps w:val="0"/>
        <w:strike w:val="0"/>
        <w:dstrike w:val="0"/>
        <w:color w:val="FFFFFF" w:themeColor="background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CCADD2">
      <w:start w:val="1"/>
      <w:numFmt w:val="decimal"/>
      <w:lvlText w:val="%2."/>
      <w:lvlJc w:val="left"/>
      <w:pPr>
        <w:ind w:left="9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4EF822">
      <w:start w:val="1"/>
      <w:numFmt w:val="lowerRoman"/>
      <w:suff w:val="nothing"/>
      <w:lvlText w:val="%3."/>
      <w:lvlJc w:val="left"/>
      <w:pPr>
        <w:ind w:left="166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92EAF6">
      <w:start w:val="1"/>
      <w:numFmt w:val="decimal"/>
      <w:lvlText w:val="%4."/>
      <w:lvlJc w:val="left"/>
      <w:pPr>
        <w:ind w:left="238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9A62A8">
      <w:start w:val="1"/>
      <w:numFmt w:val="lowerLetter"/>
      <w:lvlText w:val="%5."/>
      <w:lvlJc w:val="left"/>
      <w:pPr>
        <w:ind w:left="310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DA0B1E">
      <w:start w:val="1"/>
      <w:numFmt w:val="lowerRoman"/>
      <w:suff w:val="nothing"/>
      <w:lvlText w:val="%6."/>
      <w:lvlJc w:val="left"/>
      <w:pPr>
        <w:ind w:left="382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D2DC76">
      <w:start w:val="1"/>
      <w:numFmt w:val="decimal"/>
      <w:lvlText w:val="%7."/>
      <w:lvlJc w:val="left"/>
      <w:pPr>
        <w:ind w:left="45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CC1FC">
      <w:start w:val="1"/>
      <w:numFmt w:val="lowerLetter"/>
      <w:lvlText w:val="%8."/>
      <w:lvlJc w:val="left"/>
      <w:pPr>
        <w:ind w:left="526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7C01AC">
      <w:start w:val="1"/>
      <w:numFmt w:val="lowerRoman"/>
      <w:suff w:val="nothing"/>
      <w:lvlText w:val="%9."/>
      <w:lvlJc w:val="left"/>
      <w:pPr>
        <w:ind w:left="598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E315325"/>
    <w:multiLevelType w:val="hybridMultilevel"/>
    <w:tmpl w:val="BB7C02A8"/>
    <w:lvl w:ilvl="0" w:tplc="3F200BE6">
      <w:start w:val="1"/>
      <w:numFmt w:val="decimal"/>
      <w:lvlText w:val="%1."/>
      <w:lvlJc w:val="left"/>
      <w:pPr>
        <w:ind w:left="227" w:hanging="227"/>
      </w:pPr>
      <w:rPr>
        <w:rFonts w:hAnsi="Arial Unicode MS"/>
        <w:b/>
        <w:bCs/>
        <w:caps w:val="0"/>
        <w:smallCaps w:val="0"/>
        <w:strike w:val="0"/>
        <w:dstrike w:val="0"/>
        <w:color w:val="FFFFFF" w:themeColor="background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3ABFA8">
      <w:start w:val="1"/>
      <w:numFmt w:val="decimal"/>
      <w:lvlText w:val="%2."/>
      <w:lvlJc w:val="left"/>
      <w:pPr>
        <w:ind w:left="9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90DF8A">
      <w:start w:val="1"/>
      <w:numFmt w:val="lowerRoman"/>
      <w:suff w:val="nothing"/>
      <w:lvlText w:val="%3."/>
      <w:lvlJc w:val="left"/>
      <w:pPr>
        <w:ind w:left="166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72282E">
      <w:start w:val="1"/>
      <w:numFmt w:val="decimal"/>
      <w:lvlText w:val="%4."/>
      <w:lvlJc w:val="left"/>
      <w:pPr>
        <w:ind w:left="238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220BC4">
      <w:start w:val="1"/>
      <w:numFmt w:val="lowerLetter"/>
      <w:lvlText w:val="%5."/>
      <w:lvlJc w:val="left"/>
      <w:pPr>
        <w:ind w:left="310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185058">
      <w:start w:val="1"/>
      <w:numFmt w:val="lowerRoman"/>
      <w:suff w:val="nothing"/>
      <w:lvlText w:val="%6."/>
      <w:lvlJc w:val="left"/>
      <w:pPr>
        <w:ind w:left="382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92CC38">
      <w:start w:val="1"/>
      <w:numFmt w:val="decimal"/>
      <w:lvlText w:val="%7."/>
      <w:lvlJc w:val="left"/>
      <w:pPr>
        <w:ind w:left="45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6AAC66">
      <w:start w:val="1"/>
      <w:numFmt w:val="lowerLetter"/>
      <w:lvlText w:val="%8."/>
      <w:lvlJc w:val="left"/>
      <w:pPr>
        <w:ind w:left="526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8280D8">
      <w:start w:val="1"/>
      <w:numFmt w:val="lowerRoman"/>
      <w:suff w:val="nothing"/>
      <w:lvlText w:val="%9."/>
      <w:lvlJc w:val="left"/>
      <w:pPr>
        <w:ind w:left="598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0C82532"/>
    <w:multiLevelType w:val="hybridMultilevel"/>
    <w:tmpl w:val="AC62DB5E"/>
    <w:lvl w:ilvl="0" w:tplc="2D00B372">
      <w:start w:val="1"/>
      <w:numFmt w:val="decimal"/>
      <w:lvlText w:val="%1."/>
      <w:lvlJc w:val="left"/>
      <w:pPr>
        <w:ind w:left="227" w:hanging="227"/>
      </w:pPr>
      <w:rPr>
        <w:rFonts w:hAnsi="Arial Unicode MS"/>
        <w:b/>
        <w:bCs/>
        <w:caps w:val="0"/>
        <w:smallCaps w:val="0"/>
        <w:strike w:val="0"/>
        <w:dstrike w:val="0"/>
        <w:color w:val="FFFFFF" w:themeColor="background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245A32">
      <w:start w:val="1"/>
      <w:numFmt w:val="decimal"/>
      <w:lvlText w:val="%2."/>
      <w:lvlJc w:val="left"/>
      <w:pPr>
        <w:ind w:left="9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76484A">
      <w:start w:val="1"/>
      <w:numFmt w:val="lowerRoman"/>
      <w:suff w:val="nothing"/>
      <w:lvlText w:val="%3."/>
      <w:lvlJc w:val="left"/>
      <w:pPr>
        <w:ind w:left="166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8824A">
      <w:start w:val="1"/>
      <w:numFmt w:val="decimal"/>
      <w:lvlText w:val="%4."/>
      <w:lvlJc w:val="left"/>
      <w:pPr>
        <w:ind w:left="238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3C1F30">
      <w:start w:val="1"/>
      <w:numFmt w:val="lowerLetter"/>
      <w:lvlText w:val="%5."/>
      <w:lvlJc w:val="left"/>
      <w:pPr>
        <w:ind w:left="310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FE6A76">
      <w:start w:val="1"/>
      <w:numFmt w:val="lowerRoman"/>
      <w:suff w:val="nothing"/>
      <w:lvlText w:val="%6."/>
      <w:lvlJc w:val="left"/>
      <w:pPr>
        <w:ind w:left="382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58D124">
      <w:start w:val="1"/>
      <w:numFmt w:val="decimal"/>
      <w:lvlText w:val="%7."/>
      <w:lvlJc w:val="left"/>
      <w:pPr>
        <w:ind w:left="45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62120C">
      <w:start w:val="1"/>
      <w:numFmt w:val="lowerLetter"/>
      <w:lvlText w:val="%8."/>
      <w:lvlJc w:val="left"/>
      <w:pPr>
        <w:ind w:left="526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7E0652">
      <w:start w:val="1"/>
      <w:numFmt w:val="lowerRoman"/>
      <w:suff w:val="nothing"/>
      <w:lvlText w:val="%9."/>
      <w:lvlJc w:val="left"/>
      <w:pPr>
        <w:ind w:left="598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F133A8"/>
    <w:multiLevelType w:val="hybridMultilevel"/>
    <w:tmpl w:val="FB347D7C"/>
    <w:lvl w:ilvl="0" w:tplc="8FC2A758">
      <w:start w:val="1"/>
      <w:numFmt w:val="decimal"/>
      <w:lvlText w:val="%1."/>
      <w:lvlJc w:val="left"/>
      <w:pPr>
        <w:ind w:left="227" w:hanging="227"/>
      </w:pPr>
      <w:rPr>
        <w:rFonts w:hAnsi="Arial Unicode MS"/>
        <w:b/>
        <w:bCs/>
        <w:caps w:val="0"/>
        <w:smallCaps w:val="0"/>
        <w:strike w:val="0"/>
        <w:dstrike w:val="0"/>
        <w:color w:val="FFFFFF" w:themeColor="background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69AA">
      <w:start w:val="1"/>
      <w:numFmt w:val="decimal"/>
      <w:lvlText w:val="%2."/>
      <w:lvlJc w:val="left"/>
      <w:pPr>
        <w:ind w:left="9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FECE2A">
      <w:start w:val="1"/>
      <w:numFmt w:val="lowerRoman"/>
      <w:suff w:val="nothing"/>
      <w:lvlText w:val="%3."/>
      <w:lvlJc w:val="left"/>
      <w:pPr>
        <w:ind w:left="166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CC3D22">
      <w:start w:val="1"/>
      <w:numFmt w:val="decimal"/>
      <w:lvlText w:val="%4."/>
      <w:lvlJc w:val="left"/>
      <w:pPr>
        <w:ind w:left="238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F2D13C">
      <w:start w:val="1"/>
      <w:numFmt w:val="lowerLetter"/>
      <w:lvlText w:val="%5."/>
      <w:lvlJc w:val="left"/>
      <w:pPr>
        <w:ind w:left="310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A6E3AC">
      <w:start w:val="1"/>
      <w:numFmt w:val="lowerRoman"/>
      <w:suff w:val="nothing"/>
      <w:lvlText w:val="%6."/>
      <w:lvlJc w:val="left"/>
      <w:pPr>
        <w:ind w:left="382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00797C">
      <w:start w:val="1"/>
      <w:numFmt w:val="decimal"/>
      <w:lvlText w:val="%7."/>
      <w:lvlJc w:val="left"/>
      <w:pPr>
        <w:ind w:left="45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02A330">
      <w:start w:val="1"/>
      <w:numFmt w:val="lowerLetter"/>
      <w:lvlText w:val="%8."/>
      <w:lvlJc w:val="left"/>
      <w:pPr>
        <w:ind w:left="526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687590">
      <w:start w:val="1"/>
      <w:numFmt w:val="lowerRoman"/>
      <w:suff w:val="nothing"/>
      <w:lvlText w:val="%9."/>
      <w:lvlJc w:val="left"/>
      <w:pPr>
        <w:ind w:left="598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43A17A2"/>
    <w:multiLevelType w:val="hybridMultilevel"/>
    <w:tmpl w:val="0E92358C"/>
    <w:lvl w:ilvl="0" w:tplc="8A78A19A">
      <w:start w:val="1"/>
      <w:numFmt w:val="decimal"/>
      <w:lvlText w:val="%1."/>
      <w:lvlJc w:val="left"/>
      <w:pPr>
        <w:ind w:left="227" w:hanging="227"/>
      </w:pPr>
      <w:rPr>
        <w:rFonts w:hAnsi="Arial Unicode MS"/>
        <w:b/>
        <w:bCs/>
        <w:caps w:val="0"/>
        <w:smallCaps w:val="0"/>
        <w:strike w:val="0"/>
        <w:dstrike w:val="0"/>
        <w:color w:val="FFFFFF" w:themeColor="background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72DDF0">
      <w:start w:val="1"/>
      <w:numFmt w:val="decimal"/>
      <w:lvlText w:val="%2."/>
      <w:lvlJc w:val="left"/>
      <w:pPr>
        <w:ind w:left="9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A6B994">
      <w:start w:val="1"/>
      <w:numFmt w:val="lowerRoman"/>
      <w:suff w:val="nothing"/>
      <w:lvlText w:val="%3."/>
      <w:lvlJc w:val="left"/>
      <w:pPr>
        <w:ind w:left="166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7404EA">
      <w:start w:val="1"/>
      <w:numFmt w:val="decimal"/>
      <w:lvlText w:val="%4."/>
      <w:lvlJc w:val="left"/>
      <w:pPr>
        <w:ind w:left="238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8ED860">
      <w:start w:val="1"/>
      <w:numFmt w:val="lowerLetter"/>
      <w:lvlText w:val="%5."/>
      <w:lvlJc w:val="left"/>
      <w:pPr>
        <w:ind w:left="310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54D212">
      <w:start w:val="1"/>
      <w:numFmt w:val="lowerRoman"/>
      <w:suff w:val="nothing"/>
      <w:lvlText w:val="%6."/>
      <w:lvlJc w:val="left"/>
      <w:pPr>
        <w:ind w:left="382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BA8B4A">
      <w:start w:val="1"/>
      <w:numFmt w:val="decimal"/>
      <w:lvlText w:val="%7."/>
      <w:lvlJc w:val="left"/>
      <w:pPr>
        <w:ind w:left="45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940E34">
      <w:start w:val="1"/>
      <w:numFmt w:val="lowerLetter"/>
      <w:lvlText w:val="%8."/>
      <w:lvlJc w:val="left"/>
      <w:pPr>
        <w:ind w:left="526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10F2EE">
      <w:start w:val="1"/>
      <w:numFmt w:val="lowerRoman"/>
      <w:suff w:val="nothing"/>
      <w:lvlText w:val="%9."/>
      <w:lvlJc w:val="left"/>
      <w:pPr>
        <w:ind w:left="598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A892287"/>
    <w:multiLevelType w:val="hybridMultilevel"/>
    <w:tmpl w:val="993C1A2A"/>
    <w:lvl w:ilvl="0" w:tplc="2B84D08C">
      <w:start w:val="1"/>
      <w:numFmt w:val="decimal"/>
      <w:lvlText w:val="%1."/>
      <w:lvlJc w:val="left"/>
      <w:pPr>
        <w:ind w:left="227" w:hanging="227"/>
      </w:pPr>
      <w:rPr>
        <w:rFonts w:hAnsi="Arial Unicode MS"/>
        <w:b/>
        <w:bCs/>
        <w:caps w:val="0"/>
        <w:smallCaps w:val="0"/>
        <w:strike w:val="0"/>
        <w:dstrike w:val="0"/>
        <w:color w:val="FFFFFF" w:themeColor="background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DA3412">
      <w:start w:val="1"/>
      <w:numFmt w:val="decimal"/>
      <w:lvlText w:val="%2."/>
      <w:lvlJc w:val="left"/>
      <w:pPr>
        <w:ind w:left="9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DCE7EA">
      <w:start w:val="1"/>
      <w:numFmt w:val="lowerRoman"/>
      <w:suff w:val="nothing"/>
      <w:lvlText w:val="%3."/>
      <w:lvlJc w:val="left"/>
      <w:pPr>
        <w:ind w:left="166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60CCC0">
      <w:start w:val="1"/>
      <w:numFmt w:val="decimal"/>
      <w:lvlText w:val="%4."/>
      <w:lvlJc w:val="left"/>
      <w:pPr>
        <w:ind w:left="238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88F15E">
      <w:start w:val="1"/>
      <w:numFmt w:val="lowerLetter"/>
      <w:lvlText w:val="%5."/>
      <w:lvlJc w:val="left"/>
      <w:pPr>
        <w:ind w:left="310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8A2F86">
      <w:start w:val="1"/>
      <w:numFmt w:val="lowerRoman"/>
      <w:suff w:val="nothing"/>
      <w:lvlText w:val="%6."/>
      <w:lvlJc w:val="left"/>
      <w:pPr>
        <w:ind w:left="382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1C7C2E">
      <w:start w:val="1"/>
      <w:numFmt w:val="decimal"/>
      <w:lvlText w:val="%7."/>
      <w:lvlJc w:val="left"/>
      <w:pPr>
        <w:ind w:left="45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B02B60">
      <w:start w:val="1"/>
      <w:numFmt w:val="lowerLetter"/>
      <w:lvlText w:val="%8."/>
      <w:lvlJc w:val="left"/>
      <w:pPr>
        <w:ind w:left="526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B65C68">
      <w:start w:val="1"/>
      <w:numFmt w:val="lowerRoman"/>
      <w:suff w:val="nothing"/>
      <w:lvlText w:val="%9."/>
      <w:lvlJc w:val="left"/>
      <w:pPr>
        <w:ind w:left="598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DCD033C"/>
    <w:multiLevelType w:val="hybridMultilevel"/>
    <w:tmpl w:val="7FB239A0"/>
    <w:styleLink w:val="ImportierterStil1"/>
    <w:lvl w:ilvl="0" w:tplc="336E6BD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68F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BE46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FE3C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F0EA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B4AD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2A41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2880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5A64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2"/>
    </w:lvlOverride>
  </w:num>
  <w:num w:numId="6">
    <w:abstractNumId w:val="6"/>
  </w:num>
  <w:num w:numId="7">
    <w:abstractNumId w:val="6"/>
    <w:lvlOverride w:ilvl="0">
      <w:startOverride w:val="3"/>
    </w:lvlOverride>
  </w:num>
  <w:num w:numId="8">
    <w:abstractNumId w:val="2"/>
  </w:num>
  <w:num w:numId="9">
    <w:abstractNumId w:val="2"/>
    <w:lvlOverride w:ilvl="0">
      <w:startOverride w:val="4"/>
    </w:lvlOverride>
  </w:num>
  <w:num w:numId="10">
    <w:abstractNumId w:val="4"/>
  </w:num>
  <w:num w:numId="11">
    <w:abstractNumId w:val="4"/>
    <w:lvlOverride w:ilvl="0">
      <w:startOverride w:val="5"/>
    </w:lvlOverride>
  </w:num>
  <w:num w:numId="12">
    <w:abstractNumId w:val="5"/>
  </w:num>
  <w:num w:numId="13">
    <w:abstractNumId w:val="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83"/>
    <w:rsid w:val="0044061D"/>
    <w:rsid w:val="004C01C8"/>
    <w:rsid w:val="005776F4"/>
    <w:rsid w:val="005E7563"/>
    <w:rsid w:val="00605093"/>
    <w:rsid w:val="007F4CD4"/>
    <w:rsid w:val="00926881"/>
    <w:rsid w:val="00B8147B"/>
    <w:rsid w:val="00C37E08"/>
    <w:rsid w:val="00E046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E30862"/>
  <w15:docId w15:val="{F42AB49E-2DE1-43BF-801A-B27CE28A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0468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04683"/>
    <w:rPr>
      <w:u w:val="single"/>
    </w:rPr>
  </w:style>
  <w:style w:type="table" w:customStyle="1" w:styleId="TableNormal">
    <w:name w:val="Table Normal"/>
    <w:rsid w:val="00E046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link w:val="KopfzeileZchn"/>
    <w:uiPriority w:val="99"/>
    <w:rsid w:val="00E04683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uzeile">
    <w:name w:val="footer"/>
    <w:rsid w:val="00E04683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DBasisklein">
    <w:name w:val="CD_Basis.klein"/>
    <w:rsid w:val="00E04683"/>
    <w:pPr>
      <w:spacing w:line="140" w:lineRule="atLeast"/>
    </w:pPr>
    <w:rPr>
      <w:rFonts w:ascii="Arial" w:hAnsi="Arial" w:cs="Arial Unicode MS"/>
      <w:color w:val="000000"/>
      <w:sz w:val="13"/>
      <w:szCs w:val="13"/>
      <w:u w:color="000000"/>
    </w:rPr>
  </w:style>
  <w:style w:type="paragraph" w:customStyle="1" w:styleId="stoffdeckblatttitel">
    <w:name w:val="stoff.deckblatt.titel"/>
    <w:qFormat/>
    <w:rsid w:val="00E04683"/>
    <w:pPr>
      <w:keepNext/>
      <w:keepLines/>
      <w:spacing w:line="312" w:lineRule="auto"/>
      <w:jc w:val="both"/>
      <w:outlineLvl w:val="0"/>
    </w:pPr>
    <w:rPr>
      <w:rFonts w:ascii="Arial" w:hAnsi="Arial" w:cs="Arial Unicode MS"/>
      <w:color w:val="000000"/>
      <w:sz w:val="33"/>
      <w:szCs w:val="33"/>
      <w:u w:color="000000"/>
    </w:rPr>
  </w:style>
  <w:style w:type="paragraph" w:customStyle="1" w:styleId="Hinweise">
    <w:name w:val="Hinweise"/>
    <w:qFormat/>
    <w:rsid w:val="00E04683"/>
    <w:pPr>
      <w:widowControl w:val="0"/>
      <w:suppressAutoHyphens/>
      <w:spacing w:line="312" w:lineRule="auto"/>
    </w:pPr>
    <w:rPr>
      <w:rFonts w:ascii="Arial" w:eastAsia="Arial" w:hAnsi="Arial" w:cs="Arial"/>
      <w:color w:val="BFBFBF"/>
      <w:sz w:val="22"/>
      <w:szCs w:val="22"/>
      <w:u w:color="BFBFBF"/>
    </w:rPr>
  </w:style>
  <w:style w:type="numbering" w:customStyle="1" w:styleId="ImportierterStil1">
    <w:name w:val="Importierter Stil: 1"/>
    <w:rsid w:val="00E04683"/>
    <w:pPr>
      <w:numPr>
        <w:numId w:val="1"/>
      </w:numPr>
    </w:pPr>
  </w:style>
  <w:style w:type="paragraph" w:styleId="Listenabsatz">
    <w:name w:val="List Paragraph"/>
    <w:rsid w:val="00E0468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stoffberschrift1">
    <w:name w:val="stoff.überschrift 1"/>
    <w:rsid w:val="00E04683"/>
    <w:pPr>
      <w:spacing w:before="180" w:after="240" w:line="420" w:lineRule="exact"/>
    </w:pPr>
    <w:rPr>
      <w:rFonts w:ascii="Arial" w:eastAsia="Arial" w:hAnsi="Arial" w:cs="Arial"/>
      <w:color w:val="000000"/>
      <w:sz w:val="33"/>
      <w:szCs w:val="33"/>
      <w:u w:color="000000"/>
    </w:rPr>
  </w:style>
  <w:style w:type="paragraph" w:customStyle="1" w:styleId="stoffberschrift2">
    <w:name w:val="stoff.überschrift 2"/>
    <w:rsid w:val="00E04683"/>
    <w:pPr>
      <w:spacing w:before="180" w:after="240" w:line="420" w:lineRule="exact"/>
    </w:pPr>
    <w:rPr>
      <w:rFonts w:ascii="Arial" w:eastAsia="Arial" w:hAnsi="Arial" w:cs="Arial"/>
      <w:color w:val="000000"/>
      <w:sz w:val="28"/>
      <w:szCs w:val="28"/>
      <w:u w:color="000000"/>
    </w:rPr>
  </w:style>
  <w:style w:type="character" w:customStyle="1" w:styleId="KopfzeileZchn">
    <w:name w:val="Kopfzeile Zchn"/>
    <w:basedOn w:val="Absatz-Standardschriftart"/>
    <w:link w:val="Kopfzeile"/>
    <w:uiPriority w:val="99"/>
    <w:rsid w:val="004C01C8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 IT GmbH</Company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Lönne, Birgit</dc:creator>
  <cp:lastModifiedBy>Schramm, Nicole</cp:lastModifiedBy>
  <cp:revision>5</cp:revision>
  <dcterms:created xsi:type="dcterms:W3CDTF">2020-08-12T11:17:00Z</dcterms:created>
  <dcterms:modified xsi:type="dcterms:W3CDTF">2020-08-12T11:43:00Z</dcterms:modified>
</cp:coreProperties>
</file>