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026076" w:rsidRPr="00C172AE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26076" w:rsidRPr="00AE65F6" w:rsidRDefault="00026076" w:rsidP="00362B02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076" w:rsidRPr="007C1230" w:rsidRDefault="00026076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076" w:rsidRPr="007C1230" w:rsidRDefault="00026076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076" w:rsidRPr="007C1230" w:rsidRDefault="00026076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6076" w:rsidRPr="007C1230" w:rsidRDefault="00026076" w:rsidP="007C1230">
            <w:pPr>
              <w:pStyle w:val="ekvkvnummer"/>
            </w:pPr>
            <w:r>
              <w:t>Sicherung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026076" w:rsidRPr="007636A0" w:rsidRDefault="00026076" w:rsidP="00026076">
            <w:pPr>
              <w:rPr>
                <w:color w:val="FFFFFF" w:themeColor="background1"/>
              </w:rPr>
            </w:pPr>
            <w:r w:rsidRPr="00950955">
              <w:rPr>
                <w:lang w:eastAsia="de-DE"/>
              </w:rPr>
              <w:drawing>
                <wp:inline distT="0" distB="0" distL="0" distR="0" wp14:anchorId="60983FE6" wp14:editId="4BD85536">
                  <wp:extent cx="142875" cy="238125"/>
                  <wp:effectExtent l="0" t="0" r="9525" b="9525"/>
                  <wp:docPr id="1" name="Grafik 1" descr="Niveau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veau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026076" w:rsidRPr="00BF17F2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026076" w:rsidRPr="00BF17F2" w:rsidRDefault="00026076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026076" w:rsidRPr="00BF17F2" w:rsidRDefault="00026076" w:rsidP="00037566">
            <w:pPr>
              <w:rPr>
                <w:color w:val="FFFFFF" w:themeColor="background1"/>
              </w:rPr>
            </w:pPr>
          </w:p>
        </w:tc>
      </w:tr>
    </w:tbl>
    <w:p w:rsidR="00990499" w:rsidRDefault="003D4AB7" w:rsidP="003D4AB7">
      <w:pPr>
        <w:pStyle w:val="ekvue2arial"/>
      </w:pPr>
      <w:r w:rsidRPr="003D4AB7">
        <w:t>Die Globalisierung – am Beispiel des internationalen Handels</w:t>
      </w:r>
    </w:p>
    <w:p w:rsidR="003D4AB7" w:rsidRDefault="003D4AB7" w:rsidP="003D4AB7"/>
    <w:p w:rsidR="003D4AB7" w:rsidRDefault="003D4AB7" w:rsidP="003D4AB7">
      <w:r w:rsidRPr="003D4AB7">
        <w:rPr>
          <w:rStyle w:val="ekvnummerierung"/>
        </w:rPr>
        <w:t>1</w:t>
      </w:r>
      <w:r>
        <w:tab/>
        <w:t>Was ist Globalisierung? Ergänze den Lückentext.</w:t>
      </w:r>
    </w:p>
    <w:p w:rsidR="003D4AB7" w:rsidRDefault="003D4AB7" w:rsidP="003D4AB7">
      <w:pPr>
        <w:pStyle w:val="ekvschreiblinie"/>
      </w:pPr>
      <w:r>
        <w:t xml:space="preserve">Globalisierung ist eine zunehmende weltweite </w:t>
      </w:r>
      <w:r w:rsidRPr="00FD0627">
        <w:rPr>
          <w:rStyle w:val="ekvlsungunterstrichenausgeblendet"/>
        </w:rPr>
        <w:t xml:space="preserve">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Vernetzung 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</w:t>
      </w:r>
      <w:r w:rsidRPr="003D4AB7">
        <w:t xml:space="preserve"> </w:t>
      </w:r>
      <w:r>
        <w:t xml:space="preserve">nahezu aller Lebensbereiche wie </w:t>
      </w:r>
      <w:r w:rsidRPr="00FD0627">
        <w:rPr>
          <w:rStyle w:val="ekvlsungunterstrichenausgeblendet"/>
        </w:rPr>
        <w:t xml:space="preserve">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Wirtschaft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</w:t>
      </w:r>
      <w:r>
        <w:t xml:space="preserve">, Politik, Bildung, Kultur und Umwelt. Als wichtigste Voraussetzungen </w:t>
      </w:r>
      <w:r w:rsidR="00330104">
        <w:br/>
      </w:r>
      <w:r>
        <w:t xml:space="preserve">gelten technische Fortschritte bei den </w:t>
      </w:r>
      <w:r w:rsidRPr="00FD0627">
        <w:rPr>
          <w:rStyle w:val="ekvlsungunterstrichenausgeblendet"/>
        </w:rPr>
        <w:t xml:space="preserve">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     Kommunikationsmitteln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     </w:t>
      </w:r>
      <w:r>
        <w:t xml:space="preserve"> und </w:t>
      </w:r>
      <w:r w:rsidR="00330104">
        <w:br/>
      </w:r>
      <w:r w:rsidRPr="00FD0627">
        <w:rPr>
          <w:rStyle w:val="ekvlsungunterstrichenausgeblendet"/>
        </w:rPr>
        <w:t xml:space="preserve">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  Transportmitteln     </w:t>
      </w:r>
      <w:r w:rsidR="004B39B2" w:rsidRPr="00FD0627">
        <w:rPr>
          <w:rStyle w:val="ekvlsungunterstrichenausgeblendet"/>
        </w:rPr>
        <w:t xml:space="preserve">  </w:t>
      </w:r>
      <w:r w:rsidRPr="00FD0627">
        <w:rPr>
          <w:rStyle w:val="ekvlsungunterstrichenausgeblendet"/>
        </w:rPr>
        <w:t xml:space="preserve">    </w:t>
      </w:r>
      <w:r w:rsidR="000145F3">
        <w:t xml:space="preserve"> sowie politische</w:t>
      </w:r>
      <w:r>
        <w:t xml:space="preserve"> Entscheidungen (z. B. geringere Zölle).</w:t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2</w:t>
      </w:r>
      <w:r w:rsidRPr="00330104">
        <w:tab/>
        <w:t>Ergänze die weltweit einheitlichen Standardmaße eines Containers.</w:t>
      </w:r>
    </w:p>
    <w:p w:rsidR="00330104" w:rsidRDefault="00330104" w:rsidP="00330104">
      <w:pPr>
        <w:pStyle w:val="ekvgrundtexthalbe"/>
      </w:pPr>
    </w:p>
    <w:p w:rsidR="00330104" w:rsidRDefault="00FD0627" w:rsidP="00FD0627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39790" cy="1932940"/>
            <wp:effectExtent l="0" t="0" r="3810" b="0"/>
            <wp:docPr id="10" name="Grafik 10" descr="\\IGUANA\01_Projekte\01_Klett\02_TERRA\03_KV_Animation\KV_Animation\02_Importe\S585000000_ab_Globalisierung_screen_Contain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3</w:t>
      </w:r>
      <w:r w:rsidRPr="00330104">
        <w:tab/>
        <w:t>Erläutere die Bedeutung von Containern beim internationalen Handel.</w:t>
      </w:r>
    </w:p>
    <w:p w:rsidR="00330104" w:rsidRPr="00FD0627" w:rsidRDefault="00330104" w:rsidP="00330104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Durch die weltweit einheitlichen Standardmaße lassen sich Container gut stapeln und leicht </w:t>
      </w:r>
      <w:r w:rsidRPr="00FD0627">
        <w:rPr>
          <w:rStyle w:val="ekvlsungunterstrichenausgeblendet"/>
        </w:rPr>
        <w:tab/>
      </w:r>
    </w:p>
    <w:p w:rsidR="00330104" w:rsidRPr="00FD0627" w:rsidRDefault="00330104" w:rsidP="00330104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zwischen verschiedenen Verkehrsmitteln (Schiff, Lkw, Zug) verladen. Nahezu alle Stückgüter </w:t>
      </w:r>
      <w:r w:rsidRPr="00FD0627">
        <w:rPr>
          <w:rStyle w:val="ekvlsungunterstrichenausgeblendet"/>
        </w:rPr>
        <w:tab/>
      </w:r>
    </w:p>
    <w:p w:rsidR="00330104" w:rsidRPr="00FD0627" w:rsidRDefault="00330104" w:rsidP="00330104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>lassen sich in Containern transportieren.</w:t>
      </w:r>
      <w:r w:rsidRPr="00FD0627">
        <w:rPr>
          <w:rStyle w:val="ekvlsungunterstrichenausgeblendet"/>
        </w:rPr>
        <w:tab/>
      </w:r>
    </w:p>
    <w:p w:rsidR="00330104" w:rsidRDefault="00330104" w:rsidP="00330104"/>
    <w:p w:rsidR="00330104" w:rsidRDefault="00330104" w:rsidP="00330104">
      <w:r w:rsidRPr="00330104">
        <w:rPr>
          <w:rStyle w:val="ekvnummerierung"/>
        </w:rPr>
        <w:t>4</w:t>
      </w:r>
      <w:r w:rsidRPr="00330104">
        <w:tab/>
      </w:r>
      <w:r w:rsidR="000145F3">
        <w:t>I</w:t>
      </w:r>
      <w:r w:rsidR="001941DC">
        <w:t>nsbesondere</w:t>
      </w:r>
      <w:r w:rsidR="000145F3" w:rsidRPr="00330104">
        <w:t xml:space="preserve"> Global Player machen sich</w:t>
      </w:r>
      <w:r w:rsidR="000145F3">
        <w:t xml:space="preserve"> die</w:t>
      </w:r>
      <w:r w:rsidR="000145F3" w:rsidRPr="00330104">
        <w:t xml:space="preserve"> Prinzipien der Globalisierung </w:t>
      </w:r>
      <w:r w:rsidR="000145F3">
        <w:t>zunutze.</w:t>
      </w:r>
      <w:r w:rsidR="000145F3" w:rsidRPr="00330104">
        <w:t xml:space="preserve"> </w:t>
      </w:r>
      <w:r w:rsidRPr="00330104">
        <w:t>Erkläre.</w:t>
      </w:r>
    </w:p>
    <w:p w:rsidR="004B39B2" w:rsidRPr="00FD0627" w:rsidRDefault="00330104" w:rsidP="00330104">
      <w:pPr>
        <w:pStyle w:val="ekvschreiblinie"/>
        <w:rPr>
          <w:rStyle w:val="ekvlsungunterstrichenausgeblendet"/>
        </w:rPr>
      </w:pPr>
      <w:r w:rsidRPr="00330104">
        <w:t>internationale Arbeitsteilung:</w:t>
      </w:r>
      <w:r>
        <w:t xml:space="preserve"> </w:t>
      </w:r>
      <w:r w:rsidRPr="00FD0627">
        <w:rPr>
          <w:rStyle w:val="ekvlsungunterstrichenausgeblendet"/>
        </w:rPr>
        <w:t xml:space="preserve">International tätige Unternehmen bauen weltweite Produktions- </w:t>
      </w:r>
      <w:r w:rsidR="004B39B2" w:rsidRPr="00FD0627">
        <w:rPr>
          <w:rStyle w:val="ekvlsungunterstrichenausgeblendet"/>
        </w:rPr>
        <w:tab/>
      </w:r>
    </w:p>
    <w:p w:rsidR="00330104" w:rsidRDefault="00330104" w:rsidP="00330104">
      <w:pPr>
        <w:pStyle w:val="ekvschreiblinie"/>
      </w:pPr>
      <w:r w:rsidRPr="00FD0627">
        <w:rPr>
          <w:rStyle w:val="ekvlsungunterstrichenausgeblendet"/>
        </w:rPr>
        <w:t>und Verkaufsstrukturen auf.</w:t>
      </w:r>
      <w:r w:rsidR="004B39B2" w:rsidRPr="00FD0627">
        <w:rPr>
          <w:rStyle w:val="ekvlsungunterstrichenausgeblendet"/>
        </w:rPr>
        <w:tab/>
      </w:r>
    </w:p>
    <w:p w:rsidR="004B39B2" w:rsidRPr="00FD0627" w:rsidRDefault="00330104" w:rsidP="00330104">
      <w:pPr>
        <w:pStyle w:val="ekvschreiblinie"/>
        <w:rPr>
          <w:rStyle w:val="ekvlsungunterstrichenausgeblendet"/>
        </w:rPr>
      </w:pPr>
      <w:r w:rsidRPr="00330104">
        <w:t>Prinzip der geringsten Kosten:</w:t>
      </w:r>
      <w:r>
        <w:t xml:space="preserve"> </w:t>
      </w:r>
      <w:r w:rsidRPr="00FD0627">
        <w:rPr>
          <w:rStyle w:val="ekvlsungunterstrichenausgeblendet"/>
        </w:rPr>
        <w:t xml:space="preserve">Unternehmen errichten Standorte dort, wo Arbeitskosten, </w:t>
      </w:r>
      <w:r w:rsidR="004B39B2" w:rsidRPr="00FD0627">
        <w:rPr>
          <w:rStyle w:val="ekvlsungunterstrichenausgeblendet"/>
        </w:rPr>
        <w:tab/>
      </w:r>
    </w:p>
    <w:p w:rsidR="00330104" w:rsidRPr="00FD0627" w:rsidRDefault="00330104" w:rsidP="00330104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>Umweltstandard und Grundstückspreise gering sind.</w:t>
      </w:r>
      <w:r w:rsidR="004B39B2" w:rsidRPr="00FD0627">
        <w:rPr>
          <w:rStyle w:val="ekvlsungunterstrichenausgeblendet"/>
        </w:rPr>
        <w:tab/>
      </w:r>
    </w:p>
    <w:p w:rsidR="004B39B2" w:rsidRDefault="004B39B2" w:rsidP="004B39B2"/>
    <w:p w:rsidR="004B39B2" w:rsidRDefault="004B39B2" w:rsidP="004B39B2">
      <w:r w:rsidRPr="004B39B2">
        <w:rPr>
          <w:rStyle w:val="ekvnummerierung"/>
        </w:rPr>
        <w:t>5</w:t>
      </w:r>
      <w:r w:rsidRPr="004B39B2">
        <w:tab/>
        <w:t>Nicht alle Regionen der Erde profitieren von der Globalisierung. Nimm Stellung zu dieser Aussage.</w:t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Die Aussage trifft zu, nicht alle Regionen und Länder der Erde sind gleichermaßen an der </w:t>
      </w:r>
      <w:r w:rsidRPr="00FD0627">
        <w:rPr>
          <w:rStyle w:val="ekvlsungunterstrichenausgeblendet"/>
        </w:rPr>
        <w:tab/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Globalisierung beteiligt bzw. haben einen Vorteil von ihr. Das kann als ungerecht betrachtet </w:t>
      </w:r>
      <w:r w:rsidRPr="00FD0627">
        <w:rPr>
          <w:rStyle w:val="ekvlsungunterstrichenausgeblendet"/>
        </w:rPr>
        <w:tab/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>werden.</w:t>
      </w:r>
      <w:r w:rsidRPr="00FD0627">
        <w:rPr>
          <w:rStyle w:val="ekvlsungunterstrichenausgeblendet"/>
        </w:rPr>
        <w:tab/>
      </w:r>
      <w:r w:rsidRPr="00FD0627">
        <w:rPr>
          <w:rStyle w:val="ekvlsungunterstrichenausgeblendet"/>
        </w:rPr>
        <w:tab/>
      </w:r>
    </w:p>
    <w:p w:rsidR="004B39B2" w:rsidRDefault="004B39B2" w:rsidP="004B39B2"/>
    <w:p w:rsidR="00172771" w:rsidRDefault="00172771" w:rsidP="004B39B2"/>
    <w:p w:rsidR="00172771" w:rsidRDefault="00172771" w:rsidP="004B39B2"/>
    <w:p w:rsidR="00172771" w:rsidRDefault="00172771" w:rsidP="004B39B2"/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3460"/>
        <w:gridCol w:w="1321"/>
        <w:gridCol w:w="2041"/>
        <w:gridCol w:w="2081"/>
        <w:gridCol w:w="883"/>
      </w:tblGrid>
      <w:tr w:rsidR="00172771" w:rsidRPr="00C172AE" w:rsidTr="00172771">
        <w:trPr>
          <w:trHeight w:hRule="exact" w:val="510"/>
        </w:trPr>
        <w:tc>
          <w:tcPr>
            <w:tcW w:w="1214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2771" w:rsidRPr="00AE65F6" w:rsidRDefault="00172771" w:rsidP="00D40C50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771" w:rsidRPr="007C1230" w:rsidRDefault="00172771" w:rsidP="00D40C5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771" w:rsidRPr="007C1230" w:rsidRDefault="00172771" w:rsidP="00D40C5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771" w:rsidRPr="007C1230" w:rsidRDefault="00172771" w:rsidP="00D40C5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2771" w:rsidRPr="007C1230" w:rsidRDefault="00172771" w:rsidP="00D40C50">
            <w:pPr>
              <w:pStyle w:val="ekvkvnummer"/>
            </w:pPr>
            <w:r>
              <w:t>Sicherung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72771" w:rsidRPr="00950955" w:rsidRDefault="00172771" w:rsidP="00D40C50">
            <w:r w:rsidRPr="00950955">
              <w:rPr>
                <w:lang w:eastAsia="de-DE"/>
              </w:rPr>
              <w:drawing>
                <wp:inline distT="0" distB="0" distL="0" distR="0" wp14:anchorId="28293128" wp14:editId="4F4FA3DF">
                  <wp:extent cx="142875" cy="238125"/>
                  <wp:effectExtent l="0" t="0" r="9525" b="9525"/>
                  <wp:docPr id="4" name="Grafik 4" descr="Niveau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veau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2771" w:rsidRPr="00BF17F2" w:rsidTr="001727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14" w:type="dxa"/>
            <w:tcBorders>
              <w:bottom w:val="nil"/>
              <w:right w:val="nil"/>
            </w:tcBorders>
            <w:noWrap/>
            <w:vAlign w:val="bottom"/>
          </w:tcPr>
          <w:p w:rsidR="00172771" w:rsidRPr="00BF17F2" w:rsidRDefault="00172771" w:rsidP="00D40C50">
            <w:pPr>
              <w:rPr>
                <w:color w:val="FFFFFF" w:themeColor="background1"/>
              </w:rPr>
            </w:pPr>
          </w:p>
        </w:tc>
        <w:tc>
          <w:tcPr>
            <w:tcW w:w="9786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72771" w:rsidRPr="00BF17F2" w:rsidRDefault="00172771" w:rsidP="00D40C50">
            <w:pPr>
              <w:rPr>
                <w:color w:val="FFFFFF" w:themeColor="background1"/>
              </w:rPr>
            </w:pPr>
          </w:p>
        </w:tc>
      </w:tr>
    </w:tbl>
    <w:p w:rsidR="00172771" w:rsidRDefault="00172771" w:rsidP="004B39B2"/>
    <w:p w:rsidR="004B39B2" w:rsidRDefault="004B39B2" w:rsidP="004B39B2">
      <w:r w:rsidRPr="004B39B2">
        <w:rPr>
          <w:rStyle w:val="ekvnummerierung"/>
        </w:rPr>
        <w:t>6</w:t>
      </w:r>
      <w:r w:rsidRPr="004B39B2">
        <w:tab/>
        <w:t>Nenne weitere Herausforderungen der Globalisierung. Wie kann man mit ihnen umgehen?</w:t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– Folgen für die Umwelt Gefragt sind die Umstellung auf erneuerbare Energien und CO2 freie </w:t>
      </w:r>
      <w:r w:rsidRPr="00FD0627">
        <w:rPr>
          <w:rStyle w:val="ekvlsungunterstrichenausgeblendet"/>
        </w:rPr>
        <w:tab/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>Mobilität.</w:t>
      </w:r>
      <w:r w:rsidRPr="00FD0627">
        <w:rPr>
          <w:rStyle w:val="ekvlsungunterstrichenausgeblendet"/>
        </w:rPr>
        <w:tab/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>–</w:t>
      </w:r>
      <w:r w:rsidRPr="00FD0627">
        <w:rPr>
          <w:rStyle w:val="ekvlsungunterstrichenausgeblendet"/>
        </w:rPr>
        <w:tab/>
        <w:t xml:space="preserve">Outsourcing, d.h. die Auslagerung von Produktionsschritten und Arbeitsplätzen in </w:t>
      </w:r>
      <w:r w:rsidRPr="00FD0627">
        <w:rPr>
          <w:rStyle w:val="ekvlsungunterstrichenausgeblendet"/>
        </w:rPr>
        <w:tab/>
      </w:r>
    </w:p>
    <w:p w:rsidR="004B39B2" w:rsidRPr="00FD0627" w:rsidRDefault="004B39B2" w:rsidP="004B39B2">
      <w:pPr>
        <w:pStyle w:val="ekvschreiblinie"/>
        <w:rPr>
          <w:rStyle w:val="ekvlsungunterstrichenausgeblendet"/>
        </w:rPr>
      </w:pPr>
      <w:r w:rsidRPr="00FD0627">
        <w:rPr>
          <w:rStyle w:val="ekvlsungunterstrichenausgeblendet"/>
        </w:rPr>
        <w:t xml:space="preserve">günstigere Standorte. Eine weltweite Festlegung von Mindestlöhnen und Lebensstandards </w:t>
      </w:r>
      <w:r w:rsidRPr="00FD0627">
        <w:rPr>
          <w:rStyle w:val="ekvlsungunterstrichenausgeblendet"/>
        </w:rPr>
        <w:tab/>
      </w:r>
    </w:p>
    <w:p w:rsidR="004B39B2" w:rsidRPr="004B39B2" w:rsidRDefault="004B39B2" w:rsidP="004B39B2">
      <w:pPr>
        <w:pStyle w:val="ekvschreiblinie"/>
        <w:rPr>
          <w:rFonts w:ascii="Comic Sans MS" w:hAnsi="Comic Sans MS"/>
          <w:color w:val="000000" w:themeColor="text1"/>
          <w:u w:val="single" w:color="000000" w:themeColor="text1"/>
        </w:rPr>
      </w:pPr>
      <w:r w:rsidRPr="00FD0627">
        <w:rPr>
          <w:rStyle w:val="ekvlsungunterstrichenausgeblendet"/>
        </w:rPr>
        <w:t>könnte helfen.</w:t>
      </w:r>
      <w:r w:rsidRPr="00FD0627">
        <w:rPr>
          <w:rStyle w:val="ekvlsungunterstrichenausgeblendet"/>
        </w:rPr>
        <w:tab/>
      </w:r>
    </w:p>
    <w:sectPr w:rsidR="004B39B2" w:rsidRPr="004B39B2" w:rsidSect="00EC1FF0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B7" w:rsidRDefault="003D4AB7" w:rsidP="003C599D">
      <w:pPr>
        <w:spacing w:line="240" w:lineRule="auto"/>
      </w:pPr>
      <w:r>
        <w:separator/>
      </w:r>
    </w:p>
  </w:endnote>
  <w:endnote w:type="continuationSeparator" w:id="0">
    <w:p w:rsidR="003D4AB7" w:rsidRDefault="003D4AB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0145F3" w:rsidP="004136AD">
          <w:pPr>
            <w:pStyle w:val="ekvquelle"/>
          </w:pPr>
          <w:r>
            <w:t>Bildquelle: creanovo, Axel Kempf, Hannover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B7" w:rsidRDefault="003D4AB7" w:rsidP="003C599D">
      <w:pPr>
        <w:spacing w:line="240" w:lineRule="auto"/>
      </w:pPr>
      <w:r>
        <w:separator/>
      </w:r>
    </w:p>
  </w:footnote>
  <w:footnote w:type="continuationSeparator" w:id="0">
    <w:p w:rsidR="003D4AB7" w:rsidRDefault="003D4AB7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B7"/>
    <w:rsid w:val="000040E2"/>
    <w:rsid w:val="000145F3"/>
    <w:rsid w:val="00014D7E"/>
    <w:rsid w:val="0002009E"/>
    <w:rsid w:val="00020440"/>
    <w:rsid w:val="00026076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3809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72771"/>
    <w:rsid w:val="00182050"/>
    <w:rsid w:val="00182B7D"/>
    <w:rsid w:val="001845AC"/>
    <w:rsid w:val="00186866"/>
    <w:rsid w:val="00190B65"/>
    <w:rsid w:val="00193A18"/>
    <w:rsid w:val="001941DC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14F5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04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4AB7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39B2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27BE3"/>
    <w:rsid w:val="00530C92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2084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370D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0955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65C4D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277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3376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56D1D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D0627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semiHidden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character" w:customStyle="1" w:styleId="ekvloesung">
    <w:name w:val="ekv.loesung"/>
    <w:qFormat/>
    <w:rsid w:val="003D4AB7"/>
    <w:rPr>
      <w:rFonts w:ascii="Arial" w:hAnsi="Arial"/>
      <w:b/>
      <w:i/>
      <w:color w:val="aut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rike%20Poppe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11</cp:revision>
  <cp:lastPrinted>2016-12-23T16:36:00Z</cp:lastPrinted>
  <dcterms:created xsi:type="dcterms:W3CDTF">2019-07-19T12:38:00Z</dcterms:created>
  <dcterms:modified xsi:type="dcterms:W3CDTF">2019-10-07T14:01:00Z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