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0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588"/>
        <w:gridCol w:w="1046"/>
        <w:gridCol w:w="2977"/>
      </w:tblGrid>
      <w:tr w:rsidR="001648FA" w14:paraId="3DC3822F" w14:textId="77777777" w:rsidTr="001648FA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93F40" w14:textId="08ACA8ED" w:rsidR="001648FA" w:rsidRDefault="00091462" w:rsidP="00A316C9">
            <w:pPr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CD97901" wp14:editId="3DFF5D5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67945</wp:posOffset>
                  </wp:positionV>
                  <wp:extent cx="851535" cy="1136015"/>
                  <wp:effectExtent l="0" t="0" r="0" b="0"/>
                  <wp:wrapSquare wrapText="bothSides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C3E6F" w14:textId="77777777" w:rsidR="001648FA" w:rsidRDefault="001648FA">
            <w:pPr>
              <w:rPr>
                <w:rFonts w:cs="Arial"/>
                <w:sz w:val="32"/>
                <w:szCs w:val="20"/>
              </w:rPr>
            </w:pPr>
          </w:p>
          <w:p w14:paraId="60240D67" w14:textId="1993C2A1" w:rsidR="001648FA" w:rsidRDefault="0009146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3</w:t>
            </w:r>
            <w:r w:rsidR="001648FA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Lebensraum Wald</w:t>
            </w:r>
            <w:r w:rsidR="001648FA">
              <w:rPr>
                <w:rFonts w:cs="Arial"/>
                <w:b/>
                <w:sz w:val="26"/>
                <w:szCs w:val="26"/>
              </w:rPr>
              <w:t xml:space="preserve"> | </w:t>
            </w:r>
            <w:r w:rsidR="00325A68">
              <w:rPr>
                <w:rFonts w:cs="Arial"/>
                <w:b/>
                <w:sz w:val="26"/>
                <w:szCs w:val="26"/>
              </w:rPr>
              <w:t>Treibhauseffekt und Klimawandel</w:t>
            </w:r>
          </w:p>
          <w:p w14:paraId="6223039B" w14:textId="77777777" w:rsidR="001648FA" w:rsidRDefault="001648FA">
            <w:pPr>
              <w:rPr>
                <w:rFonts w:cs="Arial"/>
                <w:sz w:val="26"/>
                <w:szCs w:val="26"/>
              </w:rPr>
            </w:pPr>
          </w:p>
          <w:p w14:paraId="744E2D51" w14:textId="0A6F72A9" w:rsidR="001648FA" w:rsidRDefault="001648FA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Ich kann </w:t>
            </w:r>
            <w:r w:rsidR="00325A68">
              <w:rPr>
                <w:rFonts w:cs="Arial"/>
                <w:b/>
                <w:sz w:val="26"/>
                <w:szCs w:val="26"/>
              </w:rPr>
              <w:t xml:space="preserve">Begriffe wie Treibhauseffekt, Klimawandel und Nachhaltigkeit </w:t>
            </w:r>
            <w:r w:rsidR="00325A68">
              <w:rPr>
                <w:rFonts w:cs="Arial"/>
                <w:b/>
                <w:sz w:val="26"/>
                <w:szCs w:val="26"/>
              </w:rPr>
              <w:br/>
              <w:t>erklären</w:t>
            </w:r>
            <w:r w:rsidR="00091462">
              <w:rPr>
                <w:rFonts w:cs="Arial"/>
                <w:b/>
                <w:sz w:val="26"/>
                <w:szCs w:val="26"/>
              </w:rPr>
              <w:t>.</w:t>
            </w:r>
            <w:r>
              <w:rPr>
                <w:rFonts w:cs="Arial"/>
                <w:b/>
                <w:sz w:val="26"/>
                <w:szCs w:val="26"/>
              </w:rPr>
              <w:br/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D7EB9" w14:textId="77777777" w:rsidR="001648FA" w:rsidRDefault="001648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37A9D" w14:textId="2BFAFD39" w:rsidR="001648FA" w:rsidRDefault="001648F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Mein PRISMA-Lernplan </w:t>
            </w:r>
            <w:r w:rsidR="00BC5ED5">
              <w:rPr>
                <w:rFonts w:cs="Arial"/>
                <w:b/>
                <w:sz w:val="22"/>
                <w:szCs w:val="22"/>
              </w:rPr>
              <w:t>7</w:t>
            </w:r>
          </w:p>
          <w:p w14:paraId="6563B92B" w14:textId="5D9F7DFE" w:rsidR="001648FA" w:rsidRDefault="001648F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(SB, S. </w:t>
            </w:r>
            <w:r w:rsidR="00325A68">
              <w:rPr>
                <w:rFonts w:cs="Arial"/>
                <w:b/>
                <w:sz w:val="22"/>
                <w:szCs w:val="22"/>
              </w:rPr>
              <w:t>90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="00325A68">
              <w:rPr>
                <w:rFonts w:cs="Arial"/>
                <w:b/>
                <w:sz w:val="22"/>
                <w:szCs w:val="22"/>
              </w:rPr>
              <w:t>97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1648FA" w14:paraId="65148D3E" w14:textId="77777777" w:rsidTr="001648FA">
        <w:trPr>
          <w:trHeight w:val="626"/>
        </w:trPr>
        <w:tc>
          <w:tcPr>
            <w:tcW w:w="1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61D91" w14:textId="77777777" w:rsidR="001648FA" w:rsidRDefault="001648F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0B02" w14:textId="77777777" w:rsidR="001648FA" w:rsidRDefault="001648FA">
            <w:pPr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82291" w14:textId="77777777" w:rsidR="001648FA" w:rsidRDefault="001648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30286" w14:textId="77777777" w:rsidR="001648FA" w:rsidRDefault="001648F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07B7710" w14:textId="77777777" w:rsidR="00677AA7" w:rsidRDefault="00677AA7"/>
    <w:tbl>
      <w:tblPr>
        <w:tblW w:w="15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835"/>
        <w:gridCol w:w="1418"/>
        <w:gridCol w:w="2551"/>
      </w:tblGrid>
      <w:tr w:rsidR="00151304" w:rsidRPr="00791E50" w14:paraId="7D7A4274" w14:textId="77777777" w:rsidTr="009D2100">
        <w:trPr>
          <w:trHeight w:val="788"/>
          <w:tblHeader/>
          <w:jc w:val="center"/>
        </w:trPr>
        <w:tc>
          <w:tcPr>
            <w:tcW w:w="2345" w:type="dxa"/>
            <w:vAlign w:val="center"/>
          </w:tcPr>
          <w:p w14:paraId="7B937E18" w14:textId="77777777" w:rsidR="00151304" w:rsidRPr="002A5E9A" w:rsidRDefault="00151304" w:rsidP="0000788D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596464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46D2BF7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B3C8230" w14:textId="77777777" w:rsidR="00151304" w:rsidRPr="0039469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418" w:type="dxa"/>
            <w:vAlign w:val="center"/>
          </w:tcPr>
          <w:p w14:paraId="5B5B5503" w14:textId="77777777" w:rsidR="00151304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59D92B61" w14:textId="77777777" w:rsidR="00151304" w:rsidRPr="002A5E9A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7B621987" w14:textId="77777777" w:rsidR="00151304" w:rsidRPr="002A5E9A" w:rsidRDefault="00151304" w:rsidP="0000788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4839DC" w:rsidRPr="00791E50" w14:paraId="5F51F714" w14:textId="77777777" w:rsidTr="00BA53EC">
        <w:trPr>
          <w:trHeight w:val="818"/>
          <w:jc w:val="center"/>
        </w:trPr>
        <w:tc>
          <w:tcPr>
            <w:tcW w:w="2345" w:type="dxa"/>
          </w:tcPr>
          <w:p w14:paraId="56546A6E" w14:textId="6C057879" w:rsidR="004839DC" w:rsidRDefault="00636CB4" w:rsidP="00311AE6">
            <w:pPr>
              <w:pStyle w:val="ekvtext"/>
            </w:pPr>
            <w:r w:rsidRPr="00A87E6F">
              <w:t>erklären, was man unter Treibhauseffekt (TE) versteht</w:t>
            </w:r>
            <w:r>
              <w:t xml:space="preserve">, </w:t>
            </w:r>
            <w:r w:rsidRPr="00A87E6F">
              <w:t>wie der anthropogene TE zum Klimawandel führt</w:t>
            </w:r>
            <w:r>
              <w:t xml:space="preserve"> und wie sich dieser auf unsere Umwelt auswirkt.</w:t>
            </w:r>
          </w:p>
        </w:tc>
        <w:tc>
          <w:tcPr>
            <w:tcW w:w="2977" w:type="dxa"/>
          </w:tcPr>
          <w:p w14:paraId="6524EBDD" w14:textId="60C495B5" w:rsidR="00636CB4" w:rsidRDefault="00636CB4" w:rsidP="00636CB4">
            <w:pPr>
              <w:pStyle w:val="ekvtext"/>
              <w:rPr>
                <w:bCs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90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91</w:t>
            </w:r>
            <w:r w:rsidRPr="00A87E6F">
              <w:rPr>
                <w:bCs/>
              </w:rPr>
              <w:t>, Infografik, Aufgabe 1</w:t>
            </w:r>
          </w:p>
          <w:p w14:paraId="70B030EB" w14:textId="77777777" w:rsidR="00636CB4" w:rsidRPr="00A87E6F" w:rsidRDefault="00636CB4" w:rsidP="00636CB4">
            <w:pPr>
              <w:pStyle w:val="ekvtext"/>
              <w:rPr>
                <w:bCs/>
              </w:rPr>
            </w:pPr>
          </w:p>
          <w:p w14:paraId="5479752B" w14:textId="1EA8928B" w:rsidR="00636CB4" w:rsidRPr="00A87E6F" w:rsidRDefault="00636CB4" w:rsidP="00636CB4">
            <w:pPr>
              <w:pStyle w:val="ekvtext"/>
              <w:rPr>
                <w:b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92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93</w:t>
            </w:r>
            <w:r w:rsidRPr="00A87E6F">
              <w:rPr>
                <w:bCs/>
              </w:rPr>
              <w:t>, Text, Aufgabe 1, 2 und 4</w:t>
            </w:r>
          </w:p>
          <w:p w14:paraId="7E337B74" w14:textId="77777777" w:rsidR="00636CB4" w:rsidRDefault="00636CB4" w:rsidP="003B5237">
            <w:pPr>
              <w:pStyle w:val="ekvtext"/>
              <w:rPr>
                <w:b/>
              </w:rPr>
            </w:pPr>
          </w:p>
          <w:p w14:paraId="742C8144" w14:textId="77777777" w:rsidR="00636CB4" w:rsidRDefault="00636CB4" w:rsidP="003B5237">
            <w:pPr>
              <w:pStyle w:val="ekvtext"/>
              <w:rPr>
                <w:b/>
              </w:rPr>
            </w:pPr>
            <w:r>
              <w:rPr>
                <w:b/>
              </w:rPr>
              <w:t>KV 19</w:t>
            </w:r>
          </w:p>
          <w:p w14:paraId="32130FD3" w14:textId="77777777" w:rsidR="00636CB4" w:rsidRDefault="00636CB4" w:rsidP="003B5237">
            <w:pPr>
              <w:pStyle w:val="ekvtext"/>
              <w:rPr>
                <w:b/>
              </w:rPr>
            </w:pPr>
          </w:p>
          <w:p w14:paraId="335A347B" w14:textId="3FD3B869" w:rsidR="00636CB4" w:rsidRDefault="00636CB4" w:rsidP="00636CB4">
            <w:pPr>
              <w:pStyle w:val="ekvtext"/>
              <w:rPr>
                <w:bCs/>
              </w:rPr>
            </w:pPr>
            <w:r>
              <w:rPr>
                <w:b/>
              </w:rPr>
              <w:t xml:space="preserve">S. </w:t>
            </w:r>
            <w:r>
              <w:rPr>
                <w:b/>
              </w:rPr>
              <w:t>94</w:t>
            </w:r>
            <w:r>
              <w:rPr>
                <w:b/>
              </w:rPr>
              <w:t>/</w:t>
            </w:r>
            <w:r>
              <w:rPr>
                <w:b/>
              </w:rPr>
              <w:t>95</w:t>
            </w:r>
            <w:r>
              <w:rPr>
                <w:bCs/>
              </w:rPr>
              <w:t>, Aufgabe 1a), 1b), 2a</w:t>
            </w:r>
            <w:r>
              <w:rPr>
                <w:bCs/>
              </w:rPr>
              <w:t>)</w:t>
            </w:r>
            <w:r>
              <w:rPr>
                <w:bCs/>
              </w:rPr>
              <w:t xml:space="preserve"> und 3</w:t>
            </w:r>
            <w:r>
              <w:rPr>
                <w:bCs/>
              </w:rPr>
              <w:t>a</w:t>
            </w:r>
            <w:r>
              <w:rPr>
                <w:bCs/>
              </w:rPr>
              <w:t>)</w:t>
            </w:r>
          </w:p>
          <w:p w14:paraId="7F83D566" w14:textId="6A67FAF2" w:rsidR="00636CB4" w:rsidRPr="006C2AF5" w:rsidRDefault="00636CB4" w:rsidP="003B5237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6D9BEB1C" w14:textId="00E44F3D" w:rsidR="00636CB4" w:rsidRDefault="00636CB4" w:rsidP="00636CB4">
            <w:pPr>
              <w:pStyle w:val="ekvtext"/>
              <w:rPr>
                <w:bCs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90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91</w:t>
            </w:r>
            <w:r w:rsidRPr="00A87E6F">
              <w:rPr>
                <w:bCs/>
              </w:rPr>
              <w:t>, Infografik, Aufgabe 2</w:t>
            </w:r>
          </w:p>
          <w:p w14:paraId="51C07E92" w14:textId="77777777" w:rsidR="00636CB4" w:rsidRPr="00A87E6F" w:rsidRDefault="00636CB4" w:rsidP="00636CB4">
            <w:pPr>
              <w:pStyle w:val="ekvtext"/>
              <w:rPr>
                <w:bCs/>
              </w:rPr>
            </w:pPr>
          </w:p>
          <w:p w14:paraId="11978850" w14:textId="30964A05" w:rsidR="00636CB4" w:rsidRPr="00A87E6F" w:rsidRDefault="00636CB4" w:rsidP="00636CB4">
            <w:pPr>
              <w:pStyle w:val="ekvtext"/>
              <w:rPr>
                <w:b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92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93</w:t>
            </w:r>
            <w:r w:rsidRPr="00A87E6F">
              <w:rPr>
                <w:bCs/>
              </w:rPr>
              <w:t>, Text, Aufgabe 2, 4 und 5</w:t>
            </w:r>
          </w:p>
          <w:p w14:paraId="4AF2572C" w14:textId="77777777" w:rsidR="00636CB4" w:rsidRDefault="00636CB4" w:rsidP="00BA53EC">
            <w:pPr>
              <w:pStyle w:val="ekvtext"/>
              <w:rPr>
                <w:b/>
              </w:rPr>
            </w:pPr>
          </w:p>
          <w:p w14:paraId="29110690" w14:textId="2052D970" w:rsidR="00636CB4" w:rsidRDefault="00636CB4" w:rsidP="00BA53EC">
            <w:pPr>
              <w:pStyle w:val="ekvtext"/>
              <w:rPr>
                <w:b/>
              </w:rPr>
            </w:pPr>
            <w:r>
              <w:rPr>
                <w:b/>
              </w:rPr>
              <w:t>KV 19</w:t>
            </w:r>
          </w:p>
          <w:p w14:paraId="256C519D" w14:textId="4783C927" w:rsidR="00636CB4" w:rsidRDefault="00636CB4" w:rsidP="00BA53EC">
            <w:pPr>
              <w:pStyle w:val="ekvtext"/>
              <w:rPr>
                <w:b/>
              </w:rPr>
            </w:pPr>
          </w:p>
          <w:p w14:paraId="65D798F3" w14:textId="27F96F58" w:rsidR="00636CB4" w:rsidRDefault="00636CB4" w:rsidP="00636CB4">
            <w:pPr>
              <w:pStyle w:val="ekvtext"/>
              <w:rPr>
                <w:bCs/>
              </w:rPr>
            </w:pPr>
            <w:r>
              <w:rPr>
                <w:b/>
              </w:rPr>
              <w:t>S. 94/95</w:t>
            </w:r>
            <w:r>
              <w:rPr>
                <w:bCs/>
              </w:rPr>
              <w:t>, Aufgabe 1</w:t>
            </w:r>
            <w:r>
              <w:rPr>
                <w:bCs/>
              </w:rPr>
              <w:t>b</w:t>
            </w:r>
            <w:r>
              <w:rPr>
                <w:bCs/>
              </w:rPr>
              <w:t>), 2a)</w:t>
            </w:r>
            <w:r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  <w:r>
              <w:rPr>
                <w:bCs/>
              </w:rPr>
              <w:t>b) und 3</w:t>
            </w:r>
            <w:r>
              <w:rPr>
                <w:bCs/>
              </w:rPr>
              <w:t>b</w:t>
            </w:r>
            <w:r>
              <w:rPr>
                <w:bCs/>
              </w:rPr>
              <w:t>)</w:t>
            </w:r>
          </w:p>
          <w:p w14:paraId="7F9EA948" w14:textId="18F5CEF3" w:rsidR="00636CB4" w:rsidRPr="006C2AF5" w:rsidRDefault="00636CB4" w:rsidP="00BA53EC">
            <w:pPr>
              <w:pStyle w:val="ekvtext"/>
              <w:rPr>
                <w:b/>
              </w:rPr>
            </w:pPr>
          </w:p>
        </w:tc>
        <w:tc>
          <w:tcPr>
            <w:tcW w:w="2835" w:type="dxa"/>
          </w:tcPr>
          <w:p w14:paraId="09123031" w14:textId="011AE9A4" w:rsidR="00636CB4" w:rsidRPr="00A87E6F" w:rsidRDefault="00636CB4" w:rsidP="00636CB4">
            <w:pPr>
              <w:pStyle w:val="ekvtext"/>
              <w:rPr>
                <w:bCs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90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91</w:t>
            </w:r>
            <w:r w:rsidRPr="00A87E6F">
              <w:rPr>
                <w:bCs/>
              </w:rPr>
              <w:t>, Infografik, Auf</w:t>
            </w:r>
            <w:r>
              <w:rPr>
                <w:bCs/>
              </w:rPr>
              <w:t>-</w:t>
            </w:r>
            <w:r>
              <w:rPr>
                <w:bCs/>
              </w:rPr>
              <w:br/>
            </w:r>
            <w:r w:rsidRPr="00A87E6F">
              <w:rPr>
                <w:bCs/>
              </w:rPr>
              <w:t>gabe 3</w:t>
            </w:r>
          </w:p>
          <w:p w14:paraId="19CF8D0A" w14:textId="3FCB9A1E" w:rsidR="00636CB4" w:rsidRPr="00A87E6F" w:rsidRDefault="00636CB4" w:rsidP="00636CB4">
            <w:pPr>
              <w:pStyle w:val="ekvtext"/>
              <w:rPr>
                <w:b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92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93</w:t>
            </w:r>
            <w:r w:rsidRPr="00A87E6F">
              <w:rPr>
                <w:bCs/>
              </w:rPr>
              <w:t>, Text, Aufgabe 2, 4 und 6</w:t>
            </w:r>
          </w:p>
          <w:p w14:paraId="0498E71E" w14:textId="77777777" w:rsidR="004839DC" w:rsidRDefault="004839DC" w:rsidP="00BA53EC">
            <w:pPr>
              <w:pStyle w:val="ekvtext"/>
              <w:rPr>
                <w:b/>
              </w:rPr>
            </w:pPr>
          </w:p>
          <w:p w14:paraId="5758A6C9" w14:textId="221B82A4" w:rsidR="00636CB4" w:rsidRDefault="00636CB4" w:rsidP="00BA53EC">
            <w:pPr>
              <w:pStyle w:val="ekvtext"/>
              <w:rPr>
                <w:b/>
              </w:rPr>
            </w:pPr>
            <w:r>
              <w:rPr>
                <w:b/>
              </w:rPr>
              <w:t>KV 19</w:t>
            </w:r>
          </w:p>
          <w:p w14:paraId="146F8434" w14:textId="152F8254" w:rsidR="00636CB4" w:rsidRDefault="00636CB4" w:rsidP="00BA53EC">
            <w:pPr>
              <w:pStyle w:val="ekvtext"/>
              <w:rPr>
                <w:b/>
              </w:rPr>
            </w:pPr>
          </w:p>
          <w:p w14:paraId="1B139ED0" w14:textId="4D157F12" w:rsidR="00636CB4" w:rsidRDefault="00636CB4" w:rsidP="00636CB4">
            <w:pPr>
              <w:pStyle w:val="ekvtext"/>
              <w:rPr>
                <w:bCs/>
              </w:rPr>
            </w:pPr>
            <w:r>
              <w:rPr>
                <w:b/>
              </w:rPr>
              <w:t>S. 94/95</w:t>
            </w:r>
            <w:r>
              <w:rPr>
                <w:bCs/>
              </w:rPr>
              <w:t>, Aufgabe 1</w:t>
            </w:r>
            <w:r>
              <w:rPr>
                <w:bCs/>
              </w:rPr>
              <w:t>b</w:t>
            </w:r>
            <w:r>
              <w:rPr>
                <w:bCs/>
              </w:rPr>
              <w:t>), 1</w:t>
            </w:r>
            <w:r>
              <w:rPr>
                <w:bCs/>
              </w:rPr>
              <w:t>c</w:t>
            </w:r>
            <w:r>
              <w:rPr>
                <w:bCs/>
              </w:rPr>
              <w:t>), 2</w:t>
            </w:r>
            <w:r>
              <w:rPr>
                <w:bCs/>
              </w:rPr>
              <w:t>b</w:t>
            </w:r>
            <w:r>
              <w:rPr>
                <w:bCs/>
              </w:rPr>
              <w:t>) und 3</w:t>
            </w:r>
            <w:r>
              <w:rPr>
                <w:bCs/>
              </w:rPr>
              <w:t>b</w:t>
            </w:r>
            <w:r>
              <w:rPr>
                <w:bCs/>
              </w:rPr>
              <w:t>)</w:t>
            </w:r>
          </w:p>
          <w:p w14:paraId="04D1197C" w14:textId="78E72A8F" w:rsidR="00636CB4" w:rsidRPr="006C2AF5" w:rsidRDefault="00636CB4" w:rsidP="00BA53EC">
            <w:pPr>
              <w:pStyle w:val="ekvtext"/>
              <w:rPr>
                <w:b/>
              </w:rPr>
            </w:pPr>
          </w:p>
        </w:tc>
        <w:tc>
          <w:tcPr>
            <w:tcW w:w="1418" w:type="dxa"/>
          </w:tcPr>
          <w:p w14:paraId="64CB53EE" w14:textId="77777777" w:rsidR="004839DC" w:rsidRPr="00791E50" w:rsidRDefault="004839DC" w:rsidP="001A103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675FBFE7" w14:textId="77777777" w:rsidR="004839DC" w:rsidRPr="00791E50" w:rsidRDefault="004839DC" w:rsidP="001A103C">
            <w:pPr>
              <w:rPr>
                <w:rFonts w:cs="Arial"/>
                <w:szCs w:val="20"/>
              </w:rPr>
            </w:pPr>
          </w:p>
        </w:tc>
      </w:tr>
      <w:tr w:rsidR="00DB51F8" w:rsidRPr="00791E50" w14:paraId="3CE6F2A9" w14:textId="77777777" w:rsidTr="00636CB4">
        <w:trPr>
          <w:trHeight w:val="1014"/>
          <w:jc w:val="center"/>
        </w:trPr>
        <w:tc>
          <w:tcPr>
            <w:tcW w:w="2345" w:type="dxa"/>
          </w:tcPr>
          <w:p w14:paraId="6680A543" w14:textId="36BE51C0" w:rsidR="006C2AF5" w:rsidRPr="001A103C" w:rsidRDefault="00636CB4" w:rsidP="00311AE6">
            <w:pPr>
              <w:pStyle w:val="ekvtext"/>
            </w:pPr>
            <w:r>
              <w:t>erläutern, was Nachhaltigkeit bedeutet.</w:t>
            </w:r>
          </w:p>
        </w:tc>
        <w:tc>
          <w:tcPr>
            <w:tcW w:w="2977" w:type="dxa"/>
          </w:tcPr>
          <w:p w14:paraId="10DDA823" w14:textId="0C552447" w:rsidR="00636CB4" w:rsidRPr="00A87E6F" w:rsidRDefault="00636CB4" w:rsidP="00636CB4">
            <w:pPr>
              <w:pStyle w:val="ekvtext"/>
              <w:rPr>
                <w:bCs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96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97</w:t>
            </w:r>
            <w:r w:rsidRPr="00A87E6F">
              <w:rPr>
                <w:bCs/>
              </w:rPr>
              <w:t>, Text, Aufgabe 1, 2 und 3</w:t>
            </w:r>
          </w:p>
          <w:p w14:paraId="7050E3DD" w14:textId="77777777" w:rsidR="0012514F" w:rsidRPr="0012514F" w:rsidRDefault="0012514F" w:rsidP="00DB51F8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7407C152" w14:textId="41D39EA0" w:rsidR="00636CB4" w:rsidRPr="00A87E6F" w:rsidRDefault="00636CB4" w:rsidP="00636CB4">
            <w:pPr>
              <w:pStyle w:val="ekvtext"/>
              <w:rPr>
                <w:bCs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96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97</w:t>
            </w:r>
            <w:r w:rsidRPr="00A87E6F">
              <w:rPr>
                <w:bCs/>
              </w:rPr>
              <w:t>, Text, Aufgabe 1, 3 und 4</w:t>
            </w:r>
          </w:p>
          <w:p w14:paraId="6A427E08" w14:textId="77777777" w:rsidR="0012514F" w:rsidRDefault="0012514F" w:rsidP="00BA53EC">
            <w:pPr>
              <w:pStyle w:val="ekvtext"/>
            </w:pPr>
          </w:p>
        </w:tc>
        <w:tc>
          <w:tcPr>
            <w:tcW w:w="2835" w:type="dxa"/>
          </w:tcPr>
          <w:p w14:paraId="3928662B" w14:textId="3CD6BD36" w:rsidR="00636CB4" w:rsidRPr="00A87E6F" w:rsidRDefault="00636CB4" w:rsidP="00636CB4">
            <w:pPr>
              <w:pStyle w:val="ekvtext"/>
              <w:rPr>
                <w:bCs/>
              </w:rPr>
            </w:pPr>
            <w:r w:rsidRPr="00A87E6F">
              <w:rPr>
                <w:b/>
              </w:rPr>
              <w:t xml:space="preserve">S. </w:t>
            </w:r>
            <w:r>
              <w:rPr>
                <w:b/>
              </w:rPr>
              <w:t>96</w:t>
            </w:r>
            <w:r w:rsidRPr="00A87E6F">
              <w:rPr>
                <w:b/>
              </w:rPr>
              <w:t>/</w:t>
            </w:r>
            <w:r>
              <w:rPr>
                <w:b/>
              </w:rPr>
              <w:t>97</w:t>
            </w:r>
            <w:r w:rsidRPr="00A87E6F">
              <w:rPr>
                <w:bCs/>
              </w:rPr>
              <w:t>, Text, Aufgabe 3, 4 und 5</w:t>
            </w:r>
          </w:p>
          <w:p w14:paraId="13E9F6B7" w14:textId="77777777" w:rsidR="0012514F" w:rsidRDefault="0012514F" w:rsidP="00BA53EC">
            <w:pPr>
              <w:pStyle w:val="ekvtext"/>
            </w:pPr>
          </w:p>
        </w:tc>
        <w:tc>
          <w:tcPr>
            <w:tcW w:w="1418" w:type="dxa"/>
          </w:tcPr>
          <w:p w14:paraId="11AA7CFC" w14:textId="77777777" w:rsidR="00DB51F8" w:rsidRPr="00791E50" w:rsidRDefault="00DB51F8" w:rsidP="001A103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5489935B" w14:textId="77777777" w:rsidR="00DB51F8" w:rsidRPr="00791E50" w:rsidRDefault="00DB51F8" w:rsidP="001A103C">
            <w:pPr>
              <w:rPr>
                <w:rFonts w:cs="Arial"/>
                <w:szCs w:val="20"/>
              </w:rPr>
            </w:pPr>
          </w:p>
        </w:tc>
      </w:tr>
      <w:tr w:rsidR="009D2100" w:rsidRPr="00791E50" w14:paraId="7CF871F9" w14:textId="77777777" w:rsidTr="00705671">
        <w:trPr>
          <w:trHeight w:val="454"/>
          <w:jc w:val="center"/>
        </w:trPr>
        <w:tc>
          <w:tcPr>
            <w:tcW w:w="2345" w:type="dxa"/>
          </w:tcPr>
          <w:p w14:paraId="6E8EE0B5" w14:textId="77777777" w:rsidR="009D2100" w:rsidRDefault="009D2100" w:rsidP="0065050A">
            <w:pPr>
              <w:pStyle w:val="ekvtext"/>
            </w:pPr>
            <w:r>
              <w:t>Gelerntes wiedergeben und anwenden.</w:t>
            </w:r>
          </w:p>
        </w:tc>
        <w:tc>
          <w:tcPr>
            <w:tcW w:w="8788" w:type="dxa"/>
            <w:gridSpan w:val="3"/>
            <w:vAlign w:val="center"/>
          </w:tcPr>
          <w:p w14:paraId="7A4F75EA" w14:textId="192608C4" w:rsidR="009D2100" w:rsidRPr="009D2100" w:rsidRDefault="009D2100" w:rsidP="009D2100">
            <w:pPr>
              <w:pStyle w:val="ekvtext"/>
              <w:jc w:val="center"/>
            </w:pPr>
            <w:r>
              <w:rPr>
                <w:b/>
              </w:rPr>
              <w:t xml:space="preserve">Test </w:t>
            </w:r>
            <w:r w:rsidR="00BC5ED5">
              <w:rPr>
                <w:b/>
              </w:rPr>
              <w:t>7</w:t>
            </w:r>
            <w:r>
              <w:rPr>
                <w:b/>
              </w:rPr>
              <w:t xml:space="preserve">: </w:t>
            </w:r>
            <w:r w:rsidR="00BC5ED5" w:rsidRPr="00BC5ED5">
              <w:t>Treibhauseffekt und Klimawandel</w:t>
            </w:r>
          </w:p>
        </w:tc>
        <w:tc>
          <w:tcPr>
            <w:tcW w:w="1418" w:type="dxa"/>
          </w:tcPr>
          <w:p w14:paraId="556B7D14" w14:textId="77777777" w:rsidR="009D2100" w:rsidRPr="00791E50" w:rsidRDefault="009D2100" w:rsidP="001A103C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17AA57D6" w14:textId="77777777" w:rsidR="009D2100" w:rsidRPr="00791E50" w:rsidRDefault="009D2100" w:rsidP="001A103C">
            <w:pPr>
              <w:rPr>
                <w:rFonts w:cs="Arial"/>
                <w:szCs w:val="20"/>
              </w:rPr>
            </w:pPr>
          </w:p>
        </w:tc>
      </w:tr>
    </w:tbl>
    <w:p w14:paraId="6239575D" w14:textId="77777777" w:rsidR="00756A84" w:rsidRDefault="00756A84" w:rsidP="002A5E9A"/>
    <w:sectPr w:rsidR="00756A84" w:rsidSect="000B3F0F">
      <w:footerReference w:type="default" r:id="rId9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B3AF" w14:textId="77777777" w:rsidR="008166BA" w:rsidRDefault="008166BA">
      <w:r>
        <w:separator/>
      </w:r>
    </w:p>
  </w:endnote>
  <w:endnote w:type="continuationSeparator" w:id="0">
    <w:p w14:paraId="6E7A899D" w14:textId="77777777" w:rsidR="008166BA" w:rsidRDefault="008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68B44100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6CB830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13EB37C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1E2E215" w14:textId="7767A556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33BD277F" wp14:editId="6BE97CDA">
                      <wp:extent cx="95250" cy="11811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807EE88" w14:textId="77777777" w:rsidR="00394694" w:rsidRPr="003F6511" w:rsidRDefault="009D2100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Autor: </w:t>
                </w:r>
                <w:r w:rsidR="00705671">
                  <w:rPr>
                    <w:rFonts w:cs="Arial"/>
                    <w:sz w:val="16"/>
                    <w:szCs w:val="16"/>
                  </w:rPr>
                  <w:t>Ernst Klett Verlag</w:t>
                </w:r>
              </w:p>
            </w:tc>
            <w:tc>
              <w:tcPr>
                <w:tcW w:w="3403" w:type="dxa"/>
                <w:vAlign w:val="center"/>
              </w:tcPr>
              <w:p w14:paraId="6356CC5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A1732BE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41C66F0E" w14:textId="218420C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AA10747" wp14:editId="0B2EE7ED">
                      <wp:extent cx="95250" cy="11811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49F4F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1EC015F6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28DEE058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7027B96" w14:textId="5FCEE7F0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91462" w:rsidRPr="003F6511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0EA12E53" wp14:editId="320AB502">
                      <wp:extent cx="95250" cy="11811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8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54C1E28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42DB75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095146BF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13B866" w14:textId="2395CF41" w:rsidR="002D7565" w:rsidRPr="00A942E3" w:rsidRDefault="00091462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 w:rsidRPr="004A5781">
            <w:rPr>
              <w:noProof/>
            </w:rPr>
            <w:drawing>
              <wp:inline distT="0" distB="0" distL="0" distR="0" wp14:anchorId="587ADF9F" wp14:editId="0C9DFA3E">
                <wp:extent cx="499110" cy="25273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DE93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211F99">
            <w:rPr>
              <w:rFonts w:ascii="PoloAN11K-Buch" w:hAnsi="PoloAN11K-Buch"/>
              <w:color w:val="000000"/>
              <w:sz w:val="12"/>
              <w:szCs w:val="12"/>
            </w:rPr>
            <w:t>22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018865C1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662E9D6D" w14:textId="77777777" w:rsidR="002D7565" w:rsidRDefault="002D7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FC9F" w14:textId="77777777" w:rsidR="008166BA" w:rsidRDefault="008166BA">
      <w:r>
        <w:separator/>
      </w:r>
    </w:p>
  </w:footnote>
  <w:footnote w:type="continuationSeparator" w:id="0">
    <w:p w14:paraId="1DFE69E1" w14:textId="77777777" w:rsidR="008166BA" w:rsidRDefault="0081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2"/>
    <w:rsid w:val="0000788D"/>
    <w:rsid w:val="000103AC"/>
    <w:rsid w:val="000315F3"/>
    <w:rsid w:val="0003172F"/>
    <w:rsid w:val="0004619E"/>
    <w:rsid w:val="0005234D"/>
    <w:rsid w:val="00053141"/>
    <w:rsid w:val="00056B69"/>
    <w:rsid w:val="000624A5"/>
    <w:rsid w:val="00077150"/>
    <w:rsid w:val="00090ED1"/>
    <w:rsid w:val="00091462"/>
    <w:rsid w:val="000969D6"/>
    <w:rsid w:val="00097CD7"/>
    <w:rsid w:val="000A78CC"/>
    <w:rsid w:val="000B0081"/>
    <w:rsid w:val="000B3F0F"/>
    <w:rsid w:val="000B68E0"/>
    <w:rsid w:val="000C3DDF"/>
    <w:rsid w:val="000C7054"/>
    <w:rsid w:val="000D1725"/>
    <w:rsid w:val="000E5BEC"/>
    <w:rsid w:val="000F0B47"/>
    <w:rsid w:val="000F6870"/>
    <w:rsid w:val="001037F6"/>
    <w:rsid w:val="00116AA3"/>
    <w:rsid w:val="0012514F"/>
    <w:rsid w:val="00131232"/>
    <w:rsid w:val="00136D0F"/>
    <w:rsid w:val="00140549"/>
    <w:rsid w:val="001420DC"/>
    <w:rsid w:val="00151304"/>
    <w:rsid w:val="00151BB6"/>
    <w:rsid w:val="001648FA"/>
    <w:rsid w:val="00171104"/>
    <w:rsid w:val="0018749B"/>
    <w:rsid w:val="001A01C1"/>
    <w:rsid w:val="001A032F"/>
    <w:rsid w:val="001A103C"/>
    <w:rsid w:val="001A3BA4"/>
    <w:rsid w:val="001B7F36"/>
    <w:rsid w:val="001D4CFB"/>
    <w:rsid w:val="001D6519"/>
    <w:rsid w:val="001F22EA"/>
    <w:rsid w:val="001F50A0"/>
    <w:rsid w:val="00211F99"/>
    <w:rsid w:val="002169CE"/>
    <w:rsid w:val="00227A95"/>
    <w:rsid w:val="00236578"/>
    <w:rsid w:val="0024595E"/>
    <w:rsid w:val="00270561"/>
    <w:rsid w:val="00270716"/>
    <w:rsid w:val="002818A1"/>
    <w:rsid w:val="002825C5"/>
    <w:rsid w:val="002A23A1"/>
    <w:rsid w:val="002A5E9A"/>
    <w:rsid w:val="002A6455"/>
    <w:rsid w:val="002C4E86"/>
    <w:rsid w:val="002D28BC"/>
    <w:rsid w:val="002D7565"/>
    <w:rsid w:val="002E1838"/>
    <w:rsid w:val="002E7326"/>
    <w:rsid w:val="002F0F66"/>
    <w:rsid w:val="002F1E6E"/>
    <w:rsid w:val="003055C7"/>
    <w:rsid w:val="00311AE6"/>
    <w:rsid w:val="003223F5"/>
    <w:rsid w:val="003231FE"/>
    <w:rsid w:val="00325A68"/>
    <w:rsid w:val="00332FA2"/>
    <w:rsid w:val="003369A3"/>
    <w:rsid w:val="0036557B"/>
    <w:rsid w:val="00372E8B"/>
    <w:rsid w:val="00373221"/>
    <w:rsid w:val="00374E3D"/>
    <w:rsid w:val="00376EEB"/>
    <w:rsid w:val="00394694"/>
    <w:rsid w:val="003A3B74"/>
    <w:rsid w:val="003A3C81"/>
    <w:rsid w:val="003A54DC"/>
    <w:rsid w:val="003A7855"/>
    <w:rsid w:val="003B11D1"/>
    <w:rsid w:val="003B2D34"/>
    <w:rsid w:val="003B5237"/>
    <w:rsid w:val="003B532E"/>
    <w:rsid w:val="003C13C1"/>
    <w:rsid w:val="003C1CBE"/>
    <w:rsid w:val="003C7FA9"/>
    <w:rsid w:val="003D170C"/>
    <w:rsid w:val="003D1C5C"/>
    <w:rsid w:val="003D2C25"/>
    <w:rsid w:val="003D6E04"/>
    <w:rsid w:val="003E4CDD"/>
    <w:rsid w:val="003E6A77"/>
    <w:rsid w:val="003E6CC3"/>
    <w:rsid w:val="003F0031"/>
    <w:rsid w:val="003F1786"/>
    <w:rsid w:val="003F58F3"/>
    <w:rsid w:val="003F6511"/>
    <w:rsid w:val="00414A73"/>
    <w:rsid w:val="00437411"/>
    <w:rsid w:val="004400CF"/>
    <w:rsid w:val="00452957"/>
    <w:rsid w:val="004543F4"/>
    <w:rsid w:val="00464841"/>
    <w:rsid w:val="00465D8F"/>
    <w:rsid w:val="00466C8C"/>
    <w:rsid w:val="00470D2C"/>
    <w:rsid w:val="004839DC"/>
    <w:rsid w:val="00490C7E"/>
    <w:rsid w:val="004B2CC0"/>
    <w:rsid w:val="004C0BD5"/>
    <w:rsid w:val="004E7FBD"/>
    <w:rsid w:val="004F31A5"/>
    <w:rsid w:val="00506999"/>
    <w:rsid w:val="0052033C"/>
    <w:rsid w:val="005234F2"/>
    <w:rsid w:val="00524005"/>
    <w:rsid w:val="0052606E"/>
    <w:rsid w:val="00543CF8"/>
    <w:rsid w:val="00554C30"/>
    <w:rsid w:val="00566BC6"/>
    <w:rsid w:val="005717D6"/>
    <w:rsid w:val="005A3DD0"/>
    <w:rsid w:val="005B0404"/>
    <w:rsid w:val="005B5506"/>
    <w:rsid w:val="005B7E0A"/>
    <w:rsid w:val="005C243C"/>
    <w:rsid w:val="005D0ABD"/>
    <w:rsid w:val="005D0D8F"/>
    <w:rsid w:val="005D329A"/>
    <w:rsid w:val="005D3B9C"/>
    <w:rsid w:val="005D588B"/>
    <w:rsid w:val="005E6112"/>
    <w:rsid w:val="005F4ED5"/>
    <w:rsid w:val="00601F09"/>
    <w:rsid w:val="00615170"/>
    <w:rsid w:val="0062166B"/>
    <w:rsid w:val="006366BE"/>
    <w:rsid w:val="00636CB4"/>
    <w:rsid w:val="006413E8"/>
    <w:rsid w:val="00641A85"/>
    <w:rsid w:val="00641B42"/>
    <w:rsid w:val="0065050A"/>
    <w:rsid w:val="00661090"/>
    <w:rsid w:val="00665ADB"/>
    <w:rsid w:val="00665BD4"/>
    <w:rsid w:val="00670C2C"/>
    <w:rsid w:val="00671511"/>
    <w:rsid w:val="00677AA7"/>
    <w:rsid w:val="00682C59"/>
    <w:rsid w:val="00692C91"/>
    <w:rsid w:val="00696018"/>
    <w:rsid w:val="0069739A"/>
    <w:rsid w:val="006A0B9C"/>
    <w:rsid w:val="006A5879"/>
    <w:rsid w:val="006A7132"/>
    <w:rsid w:val="006A7EB8"/>
    <w:rsid w:val="006B07BC"/>
    <w:rsid w:val="006B5FA4"/>
    <w:rsid w:val="006B6830"/>
    <w:rsid w:val="006C0E89"/>
    <w:rsid w:val="006C11A2"/>
    <w:rsid w:val="006C2963"/>
    <w:rsid w:val="006C2AF5"/>
    <w:rsid w:val="006C4031"/>
    <w:rsid w:val="006D6C75"/>
    <w:rsid w:val="006E4017"/>
    <w:rsid w:val="006E70BD"/>
    <w:rsid w:val="006E7BB7"/>
    <w:rsid w:val="00703C68"/>
    <w:rsid w:val="00705671"/>
    <w:rsid w:val="00707D39"/>
    <w:rsid w:val="00710288"/>
    <w:rsid w:val="00710D69"/>
    <w:rsid w:val="007131EA"/>
    <w:rsid w:val="007557F6"/>
    <w:rsid w:val="00756A84"/>
    <w:rsid w:val="00791E50"/>
    <w:rsid w:val="007A200B"/>
    <w:rsid w:val="007A2E96"/>
    <w:rsid w:val="007A3051"/>
    <w:rsid w:val="007A5AA7"/>
    <w:rsid w:val="007E4CB4"/>
    <w:rsid w:val="007F4017"/>
    <w:rsid w:val="00815E1D"/>
    <w:rsid w:val="0081642C"/>
    <w:rsid w:val="008166BA"/>
    <w:rsid w:val="00832928"/>
    <w:rsid w:val="00833724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72488"/>
    <w:rsid w:val="00876082"/>
    <w:rsid w:val="00881B25"/>
    <w:rsid w:val="00881E80"/>
    <w:rsid w:val="0089358E"/>
    <w:rsid w:val="008965AE"/>
    <w:rsid w:val="008A7E22"/>
    <w:rsid w:val="008C492C"/>
    <w:rsid w:val="008D3CF1"/>
    <w:rsid w:val="008E4B90"/>
    <w:rsid w:val="008F3ABD"/>
    <w:rsid w:val="008F787B"/>
    <w:rsid w:val="008F7EC2"/>
    <w:rsid w:val="00901950"/>
    <w:rsid w:val="00905416"/>
    <w:rsid w:val="009105E8"/>
    <w:rsid w:val="00950C12"/>
    <w:rsid w:val="00956059"/>
    <w:rsid w:val="009651B6"/>
    <w:rsid w:val="00965FC5"/>
    <w:rsid w:val="00966923"/>
    <w:rsid w:val="0097308E"/>
    <w:rsid w:val="00993499"/>
    <w:rsid w:val="009A108A"/>
    <w:rsid w:val="009A6A0F"/>
    <w:rsid w:val="009C4127"/>
    <w:rsid w:val="009C4905"/>
    <w:rsid w:val="009D2100"/>
    <w:rsid w:val="009D2E9B"/>
    <w:rsid w:val="009E7AD0"/>
    <w:rsid w:val="00A01E6E"/>
    <w:rsid w:val="00A06674"/>
    <w:rsid w:val="00A12296"/>
    <w:rsid w:val="00A23F09"/>
    <w:rsid w:val="00A2429D"/>
    <w:rsid w:val="00A258AC"/>
    <w:rsid w:val="00A316C9"/>
    <w:rsid w:val="00A40A3B"/>
    <w:rsid w:val="00A424C8"/>
    <w:rsid w:val="00A44A4E"/>
    <w:rsid w:val="00A52C85"/>
    <w:rsid w:val="00A75785"/>
    <w:rsid w:val="00A762AC"/>
    <w:rsid w:val="00A8121A"/>
    <w:rsid w:val="00A84539"/>
    <w:rsid w:val="00A942E3"/>
    <w:rsid w:val="00AB0C84"/>
    <w:rsid w:val="00AB15ED"/>
    <w:rsid w:val="00AB6536"/>
    <w:rsid w:val="00AC2A09"/>
    <w:rsid w:val="00AD42E0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53A0A"/>
    <w:rsid w:val="00B72740"/>
    <w:rsid w:val="00B72889"/>
    <w:rsid w:val="00B75F33"/>
    <w:rsid w:val="00B7750F"/>
    <w:rsid w:val="00B87C5F"/>
    <w:rsid w:val="00B91CE8"/>
    <w:rsid w:val="00B95E7A"/>
    <w:rsid w:val="00BA53EC"/>
    <w:rsid w:val="00BA6A9E"/>
    <w:rsid w:val="00BA6E83"/>
    <w:rsid w:val="00BC5ED5"/>
    <w:rsid w:val="00BE5910"/>
    <w:rsid w:val="00BF34ED"/>
    <w:rsid w:val="00C1506A"/>
    <w:rsid w:val="00C40E4F"/>
    <w:rsid w:val="00C54FD2"/>
    <w:rsid w:val="00C560BD"/>
    <w:rsid w:val="00C60213"/>
    <w:rsid w:val="00C6439E"/>
    <w:rsid w:val="00C65B7F"/>
    <w:rsid w:val="00C65F36"/>
    <w:rsid w:val="00C72DB6"/>
    <w:rsid w:val="00C7448E"/>
    <w:rsid w:val="00C7453B"/>
    <w:rsid w:val="00C75F9C"/>
    <w:rsid w:val="00C7658A"/>
    <w:rsid w:val="00C87C04"/>
    <w:rsid w:val="00C87E71"/>
    <w:rsid w:val="00CA2748"/>
    <w:rsid w:val="00CA33A1"/>
    <w:rsid w:val="00CA3D76"/>
    <w:rsid w:val="00CB3ABE"/>
    <w:rsid w:val="00CB7DB1"/>
    <w:rsid w:val="00CC0F9C"/>
    <w:rsid w:val="00CD4CA3"/>
    <w:rsid w:val="00CE4727"/>
    <w:rsid w:val="00CE58FB"/>
    <w:rsid w:val="00CF134F"/>
    <w:rsid w:val="00CF1EEF"/>
    <w:rsid w:val="00CF415D"/>
    <w:rsid w:val="00D0129D"/>
    <w:rsid w:val="00D02AD9"/>
    <w:rsid w:val="00D051C4"/>
    <w:rsid w:val="00D13F83"/>
    <w:rsid w:val="00D262D3"/>
    <w:rsid w:val="00D42215"/>
    <w:rsid w:val="00D432A3"/>
    <w:rsid w:val="00D51DC5"/>
    <w:rsid w:val="00D5334B"/>
    <w:rsid w:val="00D753E5"/>
    <w:rsid w:val="00D82AF5"/>
    <w:rsid w:val="00D91827"/>
    <w:rsid w:val="00D97722"/>
    <w:rsid w:val="00DA49CC"/>
    <w:rsid w:val="00DB51F8"/>
    <w:rsid w:val="00DD2122"/>
    <w:rsid w:val="00DE667D"/>
    <w:rsid w:val="00E20C03"/>
    <w:rsid w:val="00E2407F"/>
    <w:rsid w:val="00E42AA3"/>
    <w:rsid w:val="00E5277A"/>
    <w:rsid w:val="00E5462C"/>
    <w:rsid w:val="00E570BB"/>
    <w:rsid w:val="00E63926"/>
    <w:rsid w:val="00E8195F"/>
    <w:rsid w:val="00E8397B"/>
    <w:rsid w:val="00EA09C2"/>
    <w:rsid w:val="00EB2F49"/>
    <w:rsid w:val="00EB5013"/>
    <w:rsid w:val="00ED2714"/>
    <w:rsid w:val="00ED6B0C"/>
    <w:rsid w:val="00EE1109"/>
    <w:rsid w:val="00EE57C8"/>
    <w:rsid w:val="00F04161"/>
    <w:rsid w:val="00F04B06"/>
    <w:rsid w:val="00F4188C"/>
    <w:rsid w:val="00F41D37"/>
    <w:rsid w:val="00F43190"/>
    <w:rsid w:val="00F57BB4"/>
    <w:rsid w:val="00F6066F"/>
    <w:rsid w:val="00F61FE3"/>
    <w:rsid w:val="00F72AC1"/>
    <w:rsid w:val="00F75E19"/>
    <w:rsid w:val="00F76370"/>
    <w:rsid w:val="00F819E7"/>
    <w:rsid w:val="00F83494"/>
    <w:rsid w:val="00F879EC"/>
    <w:rsid w:val="00F951B6"/>
    <w:rsid w:val="00F97302"/>
    <w:rsid w:val="00FA0C0B"/>
    <w:rsid w:val="00FB483F"/>
    <w:rsid w:val="00FB6597"/>
    <w:rsid w:val="00FC08FD"/>
    <w:rsid w:val="00FC5F22"/>
    <w:rsid w:val="00FC673B"/>
    <w:rsid w:val="00FD1CB2"/>
    <w:rsid w:val="00FD43A3"/>
    <w:rsid w:val="00FD469D"/>
    <w:rsid w:val="00FD49A7"/>
    <w:rsid w:val="00FD5401"/>
    <w:rsid w:val="00FD57B9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B156089"/>
  <w15:chartTrackingRefBased/>
  <w15:docId w15:val="{B511994A-426C-45E2-9E12-F600BCE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5A3D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DD0"/>
    <w:rPr>
      <w:szCs w:val="20"/>
    </w:rPr>
  </w:style>
  <w:style w:type="character" w:customStyle="1" w:styleId="KommentartextZchn">
    <w:name w:val="Kommentartext Zchn"/>
    <w:link w:val="Kommentartext"/>
    <w:rsid w:val="005A3D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V_PBMN\13_SAP_Ponduspflege\02_MHR\740351\Lernplan_SP5_gesam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AAF4-9821-4906-BF9D-581CA520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Lernplan_SP5_gesamt</Template>
  <TotalTime>0</TotalTime>
  <Pages>1</Pages>
  <Words>174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 Schnittpunkt-Lernplan: Kapitelname</vt:lpstr>
    </vt:vector>
  </TitlesOfParts>
  <Company>Klett-Gruppe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Schnittpunkt-Lernplan: Kapitelname</dc:title>
  <dc:subject/>
  <dc:creator>Linzmaier, Elke</dc:creator>
  <cp:keywords/>
  <cp:lastModifiedBy>Goisser, Kathrin</cp:lastModifiedBy>
  <cp:revision>4</cp:revision>
  <cp:lastPrinted>2015-03-03T13:19:00Z</cp:lastPrinted>
  <dcterms:created xsi:type="dcterms:W3CDTF">2021-11-24T13:04:00Z</dcterms:created>
  <dcterms:modified xsi:type="dcterms:W3CDTF">2021-11-25T09:10:00Z</dcterms:modified>
</cp:coreProperties>
</file>