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A80F" w14:textId="77777777" w:rsidR="00975A29" w:rsidRDefault="00975A29" w:rsidP="005D2EB5">
      <w:pPr>
        <w:jc w:val="center"/>
        <w:rPr>
          <w:rFonts w:ascii="Arial" w:hAnsi="Arial" w:cs="Arial"/>
          <w:b/>
          <w:sz w:val="36"/>
        </w:rPr>
      </w:pPr>
    </w:p>
    <w:p w14:paraId="64CF3C1C" w14:textId="6952651A"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r w:rsidR="008C1D3E">
        <w:rPr>
          <w:rFonts w:ascii="Arial" w:hAnsi="Arial" w:cs="Arial"/>
          <w:b/>
          <w:sz w:val="36"/>
        </w:rPr>
        <w:t>Chemie</w:t>
      </w:r>
      <w:r w:rsidRPr="005D2EB5">
        <w:rPr>
          <w:rFonts w:ascii="Arial" w:hAnsi="Arial" w:cs="Arial"/>
          <w:b/>
          <w:sz w:val="36"/>
        </w:rPr>
        <w:t xml:space="preserve"> </w:t>
      </w:r>
      <w:bookmarkStart w:id="0" w:name="_Hlk90625762"/>
      <w:r w:rsidR="00B639C5">
        <w:rPr>
          <w:rFonts w:ascii="Arial" w:hAnsi="Arial" w:cs="Arial"/>
          <w:b/>
          <w:sz w:val="36"/>
        </w:rPr>
        <w:t>Nordrhein-Westfalen</w:t>
      </w:r>
      <w:bookmarkEnd w:id="0"/>
    </w:p>
    <w:p w14:paraId="7D41F741" w14:textId="77777777" w:rsidR="00975A29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p w14:paraId="66B766D5" w14:textId="77777777" w:rsidR="00975A29" w:rsidRPr="00001CD5" w:rsidRDefault="00975A29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738"/>
        <w:gridCol w:w="4998"/>
        <w:gridCol w:w="5426"/>
        <w:gridCol w:w="5178"/>
        <w:gridCol w:w="5174"/>
      </w:tblGrid>
      <w:tr w:rsidR="000E7861" w:rsidRPr="00EA39C1" w14:paraId="07C06852" w14:textId="42E8B41A" w:rsidTr="000D61B1">
        <w:trPr>
          <w:trHeight w:val="304"/>
          <w:jc w:val="center"/>
        </w:trPr>
        <w:tc>
          <w:tcPr>
            <w:tcW w:w="386" w:type="pct"/>
            <w:shd w:val="clear" w:color="auto" w:fill="A6A6A6"/>
          </w:tcPr>
          <w:p w14:paraId="24F0DAB6" w14:textId="77777777" w:rsidR="000E7861" w:rsidRPr="00EA39C1" w:rsidRDefault="000E7861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6A6A6"/>
            <w:vAlign w:val="center"/>
          </w:tcPr>
          <w:p w14:paraId="47035015" w14:textId="77777777" w:rsidR="000E7861" w:rsidRPr="00EA39C1" w:rsidRDefault="000E7861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205" w:type="pct"/>
            <w:shd w:val="clear" w:color="auto" w:fill="A6A6A6"/>
            <w:vAlign w:val="center"/>
          </w:tcPr>
          <w:p w14:paraId="652418E8" w14:textId="77777777" w:rsidR="000E7861" w:rsidRPr="00EA39C1" w:rsidRDefault="000E7861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150" w:type="pct"/>
            <w:shd w:val="clear" w:color="auto" w:fill="A6A6A6"/>
            <w:vAlign w:val="center"/>
          </w:tcPr>
          <w:p w14:paraId="34DC6FF9" w14:textId="77777777" w:rsidR="000E7861" w:rsidRPr="00EA39C1" w:rsidRDefault="000E7861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  <w:tc>
          <w:tcPr>
            <w:tcW w:w="1150" w:type="pct"/>
            <w:shd w:val="clear" w:color="auto" w:fill="A6A6A6"/>
            <w:vAlign w:val="center"/>
          </w:tcPr>
          <w:p w14:paraId="74523078" w14:textId="6075FB13" w:rsidR="000E7861" w:rsidRPr="00EA39C1" w:rsidRDefault="00022C28" w:rsidP="00022C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. Teilkapitel</w:t>
            </w:r>
          </w:p>
        </w:tc>
      </w:tr>
      <w:tr w:rsidR="000E7861" w:rsidRPr="00EA39C1" w14:paraId="658C2636" w14:textId="101A626F" w:rsidTr="000D61B1">
        <w:trPr>
          <w:trHeight w:val="979"/>
          <w:jc w:val="center"/>
        </w:trPr>
        <w:tc>
          <w:tcPr>
            <w:tcW w:w="386" w:type="pct"/>
            <w:shd w:val="clear" w:color="auto" w:fill="A6A6A6"/>
          </w:tcPr>
          <w:p w14:paraId="7B6EC27D" w14:textId="77777777" w:rsidR="000E7861" w:rsidRPr="00EA39C1" w:rsidRDefault="000E7861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1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Sicherheit im Chemieunterricht</w:t>
            </w:r>
          </w:p>
          <w:p w14:paraId="63283829" w14:textId="77777777" w:rsidR="000E7861" w:rsidRPr="00EA39C1" w:rsidRDefault="000E7861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18FF5563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Sicheres Experimentieren</w:t>
            </w:r>
          </w:p>
          <w:p w14:paraId="167B7E4D" w14:textId="2AE113AD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</w:t>
            </w:r>
          </w:p>
          <w:p w14:paraId="1AA90074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083299F" w14:textId="77777777" w:rsidR="000E786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7760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sicher experimentieren</w:t>
            </w:r>
            <w:r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22E09D8B" w14:textId="77777777" w:rsidR="000E7861" w:rsidRPr="00EA39C1" w:rsidRDefault="000E7861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05" w:type="pct"/>
            <w:shd w:val="clear" w:color="auto" w:fill="auto"/>
          </w:tcPr>
          <w:p w14:paraId="1E089CBD" w14:textId="77777777" w:rsidR="000E7861" w:rsidRPr="00EA39C1" w:rsidRDefault="000E7861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  <w:shd w:val="clear" w:color="auto" w:fill="auto"/>
          </w:tcPr>
          <w:p w14:paraId="4B71BDD3" w14:textId="77777777" w:rsidR="000E7861" w:rsidRPr="00EA39C1" w:rsidRDefault="000E7861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5F3EF318" w14:textId="77777777" w:rsidR="000E7861" w:rsidRPr="00EA39C1" w:rsidRDefault="000E7861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45D296FF" w14:textId="0D00D775" w:rsidTr="000D61B1">
        <w:trPr>
          <w:trHeight w:val="979"/>
          <w:jc w:val="center"/>
        </w:trPr>
        <w:tc>
          <w:tcPr>
            <w:tcW w:w="386" w:type="pct"/>
            <w:shd w:val="clear" w:color="auto" w:fill="A6A6A6"/>
          </w:tcPr>
          <w:p w14:paraId="4CA2C84C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2 </w:t>
            </w:r>
            <w:r w:rsidRPr="003A5E63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Stoffe und Stoffeigenschaften</w:t>
            </w:r>
          </w:p>
          <w:p w14:paraId="1BEAEDEB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1EB60FD6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3A5E63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 und Gegenstand</w:t>
            </w:r>
          </w:p>
          <w:p w14:paraId="498A58D0" w14:textId="180E2224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28-39</w:t>
            </w:r>
          </w:p>
          <w:p w14:paraId="5B7DF5C2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A49F749" w14:textId="77777777" w:rsidR="000E786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Stoffe und ihre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Eigenschaften untersuchen und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benennen.</w:t>
            </w:r>
          </w:p>
          <w:p w14:paraId="52A05CE5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05" w:type="pct"/>
            <w:shd w:val="clear" w:color="auto" w:fill="auto"/>
          </w:tcPr>
          <w:p w14:paraId="6D18B1ED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Temperatur und Teilchen</w:t>
            </w:r>
          </w:p>
          <w:p w14:paraId="676ED126" w14:textId="1FC44279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40-5</w:t>
            </w:r>
            <w:r w:rsidR="00B639C5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</w:p>
          <w:p w14:paraId="215A88FB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945C76C" w14:textId="77777777" w:rsidR="000E786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Aggregatzustände mit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einem Modell erklären.</w:t>
            </w:r>
          </w:p>
          <w:p w14:paraId="75004396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  <w:shd w:val="clear" w:color="auto" w:fill="auto"/>
          </w:tcPr>
          <w:p w14:paraId="262DCB07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74566104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03A0697E" w14:textId="30D4DB87" w:rsidTr="000D61B1">
        <w:trPr>
          <w:trHeight w:val="1061"/>
          <w:jc w:val="center"/>
        </w:trPr>
        <w:tc>
          <w:tcPr>
            <w:tcW w:w="386" w:type="pct"/>
            <w:shd w:val="clear" w:color="auto" w:fill="A6A6A6"/>
          </w:tcPr>
          <w:p w14:paraId="3AF78B1B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3 </w:t>
            </w:r>
            <w:r w:rsidRPr="00AA6B36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Stoffgemische und Trennverfahren</w:t>
            </w:r>
          </w:p>
          <w:p w14:paraId="45A055D0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14:paraId="3308DF96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76763ADB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AA6B36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Einteilung und Trennung von Stoffen</w:t>
            </w:r>
          </w:p>
          <w:p w14:paraId="30BCDAB2" w14:textId="62DFA2D5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</w:t>
            </w:r>
            <w:r w:rsidR="00B639C5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-7</w:t>
            </w:r>
            <w:r w:rsidR="00B639C5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</w:p>
          <w:p w14:paraId="581EB14F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C850AF4" w14:textId="77777777" w:rsidR="000E786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Stoffe ordnen und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verschiedene Stoffgemische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  <w:r w:rsidRPr="001F28E6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trennen.</w:t>
            </w:r>
          </w:p>
          <w:p w14:paraId="0701F1A9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205" w:type="pct"/>
            <w:shd w:val="clear" w:color="auto" w:fill="auto"/>
          </w:tcPr>
          <w:p w14:paraId="70A08AA7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  <w:shd w:val="clear" w:color="auto" w:fill="auto"/>
          </w:tcPr>
          <w:p w14:paraId="59F41397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70F6944B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6F6DC1C0" w14:textId="3EA401AC" w:rsidTr="000D61B1">
        <w:trPr>
          <w:trHeight w:val="1001"/>
          <w:jc w:val="center"/>
        </w:trPr>
        <w:tc>
          <w:tcPr>
            <w:tcW w:w="386" w:type="pct"/>
            <w:shd w:val="clear" w:color="auto" w:fill="A6A6A6"/>
          </w:tcPr>
          <w:p w14:paraId="3BFBADE3" w14:textId="35591779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bookmarkStart w:id="1" w:name="_Hlk90624945"/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 w:rsidR="00B639C5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chemische Reaktion</w:t>
            </w:r>
          </w:p>
          <w:p w14:paraId="414AB043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958C92A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24CCF2E1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Brände und Brandbekämpfung</w:t>
            </w:r>
          </w:p>
          <w:p w14:paraId="658E60C0" w14:textId="557600E1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87</w:t>
            </w:r>
          </w:p>
          <w:p w14:paraId="22229CBD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D9C5F02" w14:textId="24E3C339" w:rsidR="000E7861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Brände von Feuer unterscheiden und weiß, wie man einen Brand löscht.</w:t>
            </w:r>
          </w:p>
        </w:tc>
        <w:tc>
          <w:tcPr>
            <w:tcW w:w="1205" w:type="pct"/>
            <w:shd w:val="clear" w:color="auto" w:fill="auto"/>
          </w:tcPr>
          <w:p w14:paraId="100F508A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chemische Reaktion und Energie</w:t>
            </w:r>
          </w:p>
          <w:p w14:paraId="3691822B" w14:textId="68938629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99</w:t>
            </w:r>
          </w:p>
          <w:p w14:paraId="073B82C4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2F5D76B" w14:textId="11145633" w:rsidR="000E7861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physikalische Vorgänge von chemischen Reaktionen unterscheiden</w:t>
            </w:r>
          </w:p>
        </w:tc>
        <w:tc>
          <w:tcPr>
            <w:tcW w:w="1150" w:type="pct"/>
            <w:shd w:val="clear" w:color="auto" w:fill="auto"/>
          </w:tcPr>
          <w:p w14:paraId="5C562246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34E10A36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719574A6" w14:textId="38519495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60AED949" w14:textId="15513472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 w:rsidR="00B639C5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Metalle und Redoxreaktionen</w:t>
            </w:r>
          </w:p>
        </w:tc>
        <w:tc>
          <w:tcPr>
            <w:tcW w:w="1110" w:type="pct"/>
            <w:shd w:val="clear" w:color="auto" w:fill="auto"/>
          </w:tcPr>
          <w:p w14:paraId="54388B1A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Metalle reagieren</w:t>
            </w:r>
          </w:p>
          <w:p w14:paraId="183D3EE3" w14:textId="76EF7B54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4-1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18</w:t>
            </w:r>
          </w:p>
          <w:p w14:paraId="00A24729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477DDB5" w14:textId="6C90A850" w:rsidR="000E7861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Oxidation von Metallen in einer Reaktionsgleichung darstellen.</w:t>
            </w:r>
          </w:p>
        </w:tc>
        <w:tc>
          <w:tcPr>
            <w:tcW w:w="1205" w:type="pct"/>
            <w:shd w:val="clear" w:color="auto" w:fill="auto"/>
          </w:tcPr>
          <w:p w14:paraId="208D239C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Metallgewinnung</w:t>
            </w:r>
          </w:p>
          <w:p w14:paraId="619BD1D1" w14:textId="6272777E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19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</w:t>
            </w:r>
          </w:p>
          <w:p w14:paraId="31CD16F8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58138B5" w14:textId="23F6EBFB" w:rsidR="000E7861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beschreiben, wie verschiedene Metalle gewonnen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werden.</w:t>
            </w:r>
            <w:r w:rsidR="000E786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  <w:proofErr w:type="gramEnd"/>
            <w:r w:rsidR="000E786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14:paraId="196923F7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2CBDDF3D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365AD641" w14:textId="0B29E91A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6BE52C79" w14:textId="647D4F04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6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="00B639C5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Luft und Wasser</w:t>
            </w:r>
          </w:p>
        </w:tc>
        <w:tc>
          <w:tcPr>
            <w:tcW w:w="1110" w:type="pct"/>
            <w:shd w:val="clear" w:color="auto" w:fill="auto"/>
          </w:tcPr>
          <w:p w14:paraId="3D3E3254" w14:textId="371D5254" w:rsidR="000E7861" w:rsidRDefault="00B639C5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Sauerstoff in der Luft</w:t>
            </w:r>
          </w:p>
          <w:p w14:paraId="161DA526" w14:textId="51A2521B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 w:rsidR="00B639C5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</w:t>
            </w:r>
            <w:r w:rsidR="00B639C5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</w:p>
          <w:p w14:paraId="0A55541C" w14:textId="77777777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1E7FF10" w14:textId="0B58759D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F20BD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erläutern, welche Eigenschaften Wasser hat und wofür es verwendet wird. </w:t>
            </w:r>
          </w:p>
        </w:tc>
        <w:tc>
          <w:tcPr>
            <w:tcW w:w="1205" w:type="pct"/>
            <w:shd w:val="clear" w:color="auto" w:fill="auto"/>
          </w:tcPr>
          <w:p w14:paraId="53757872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Eigenschaften und Nutzen von Wasser</w:t>
            </w:r>
          </w:p>
          <w:p w14:paraId="5C9A82AE" w14:textId="5AF8D690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</w:p>
          <w:p w14:paraId="2E94422D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C30F23C" w14:textId="08BB8095" w:rsidR="000E786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erläutern, welche Eigenschaften Wasser hat und wofür es verwendet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wird.</w:t>
            </w:r>
            <w:r w:rsidR="00F20BD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  <w:proofErr w:type="gramEnd"/>
            <w:r w:rsidR="00F20BD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14:paraId="62A52CBD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Wasserstoff: Eigenschaften und Nutzung</w:t>
            </w:r>
          </w:p>
          <w:p w14:paraId="75B238C1" w14:textId="3BC802AB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4-1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</w:t>
            </w:r>
          </w:p>
          <w:p w14:paraId="51384C1B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CC9D772" w14:textId="77CC9BB8" w:rsidR="000E7861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Bildung und Verwendung von Wasserstoff erklären.</w:t>
            </w:r>
          </w:p>
        </w:tc>
        <w:tc>
          <w:tcPr>
            <w:tcW w:w="1150" w:type="pct"/>
          </w:tcPr>
          <w:p w14:paraId="61E037ED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1642A693" w14:textId="71CE62C0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5C78F130" w14:textId="2BCB9EAF" w:rsidR="000E7861" w:rsidRDefault="001403B4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7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="00B639C5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Elemente und ihre Ordnung</w:t>
            </w:r>
          </w:p>
        </w:tc>
        <w:tc>
          <w:tcPr>
            <w:tcW w:w="1110" w:type="pct"/>
            <w:shd w:val="clear" w:color="auto" w:fill="auto"/>
          </w:tcPr>
          <w:p w14:paraId="2EC40647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Das Periodensystem der Elemente</w:t>
            </w:r>
          </w:p>
          <w:p w14:paraId="3131AEA1" w14:textId="15A974E8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6-1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71</w:t>
            </w:r>
          </w:p>
          <w:p w14:paraId="5A053259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6C9AD8F" w14:textId="146974B3" w:rsidR="000E786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Elemente im Periodensystem benennen und ordnen</w:t>
            </w:r>
          </w:p>
        </w:tc>
        <w:tc>
          <w:tcPr>
            <w:tcW w:w="1205" w:type="pct"/>
            <w:shd w:val="clear" w:color="auto" w:fill="auto"/>
          </w:tcPr>
          <w:p w14:paraId="655BAFAF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Atombau</w:t>
            </w:r>
          </w:p>
          <w:p w14:paraId="096FAEBC" w14:textId="5BF81FDC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77</w:t>
            </w:r>
          </w:p>
          <w:p w14:paraId="1C8F13D4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21408BD" w14:textId="37F861F7" w:rsidR="000E786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Atome aufgebaut sind.</w:t>
            </w:r>
          </w:p>
        </w:tc>
        <w:tc>
          <w:tcPr>
            <w:tcW w:w="1150" w:type="pct"/>
            <w:shd w:val="clear" w:color="auto" w:fill="auto"/>
          </w:tcPr>
          <w:p w14:paraId="52CD97A6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Bildung von Ionen</w:t>
            </w:r>
          </w:p>
          <w:p w14:paraId="343FA781" w14:textId="17F67D09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178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189</w:t>
            </w:r>
          </w:p>
          <w:p w14:paraId="0909BE6F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5A00091" w14:textId="55DB4F23" w:rsidR="000E7861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Bildung von Ionen beschreiben.</w:t>
            </w:r>
          </w:p>
        </w:tc>
        <w:tc>
          <w:tcPr>
            <w:tcW w:w="1150" w:type="pct"/>
          </w:tcPr>
          <w:p w14:paraId="15AF4FEC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6C416F41" w14:textId="0199C111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0B39C390" w14:textId="1434C86B" w:rsidR="000E7861" w:rsidRDefault="001403B4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8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="00B639C5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Elektrochemie</w:t>
            </w:r>
          </w:p>
        </w:tc>
        <w:tc>
          <w:tcPr>
            <w:tcW w:w="1110" w:type="pct"/>
            <w:shd w:val="clear" w:color="auto" w:fill="auto"/>
          </w:tcPr>
          <w:p w14:paraId="1A10E7AF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Strom aus chemischen Reaktionen</w:t>
            </w:r>
          </w:p>
          <w:p w14:paraId="1594DA27" w14:textId="77380978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194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199</w:t>
            </w:r>
          </w:p>
          <w:p w14:paraId="0A81B8C7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210230F" w14:textId="578056ED" w:rsidR="000E786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elektrochemische Prozesse erläutern</w:t>
            </w:r>
          </w:p>
        </w:tc>
        <w:tc>
          <w:tcPr>
            <w:tcW w:w="1205" w:type="pct"/>
            <w:shd w:val="clear" w:color="auto" w:fill="auto"/>
          </w:tcPr>
          <w:p w14:paraId="3B6CE856" w14:textId="77777777" w:rsidR="00B639C5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Batterien und Akkumulatoren</w:t>
            </w:r>
          </w:p>
          <w:p w14:paraId="5C19FB7D" w14:textId="56BE6CB6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00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11</w:t>
            </w:r>
          </w:p>
          <w:p w14:paraId="6BD1D8DA" w14:textId="77777777" w:rsidR="00B639C5" w:rsidRPr="00EA39C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01DE130" w14:textId="12106F32" w:rsidR="000E7861" w:rsidRDefault="00B639C5" w:rsidP="00B639C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und die Funktionsweise von Batterien, Akkus und der Brennstoffzelle erklären.</w:t>
            </w:r>
          </w:p>
        </w:tc>
        <w:tc>
          <w:tcPr>
            <w:tcW w:w="1150" w:type="pct"/>
            <w:shd w:val="clear" w:color="auto" w:fill="auto"/>
          </w:tcPr>
          <w:p w14:paraId="1554AB6F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029062BA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4E1FF403" w14:textId="782819DD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61A57ADE" w14:textId="1E6ADDBC" w:rsidR="000E7861" w:rsidRDefault="001403B4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9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Chemische Bindungen</w:t>
            </w:r>
          </w:p>
        </w:tc>
        <w:tc>
          <w:tcPr>
            <w:tcW w:w="1110" w:type="pct"/>
            <w:shd w:val="clear" w:color="auto" w:fill="auto"/>
          </w:tcPr>
          <w:p w14:paraId="11FC510D" w14:textId="77777777" w:rsidR="000D61B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Bindungsarten</w:t>
            </w:r>
          </w:p>
          <w:p w14:paraId="17BE1380" w14:textId="4062796A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6-2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</w:t>
            </w:r>
          </w:p>
          <w:p w14:paraId="71FEDCAE" w14:textId="77777777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4676FBD" w14:textId="5964EE7A" w:rsidR="000E786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verschiedene Bindungsarten unterscheiden.</w:t>
            </w:r>
          </w:p>
        </w:tc>
        <w:tc>
          <w:tcPr>
            <w:tcW w:w="1205" w:type="pct"/>
            <w:shd w:val="clear" w:color="auto" w:fill="auto"/>
          </w:tcPr>
          <w:p w14:paraId="2F367E60" w14:textId="5DF1253B" w:rsidR="000E7861" w:rsidRDefault="002623FB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14:paraId="589B051C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357523A4" w14:textId="77777777" w:rsidR="000E7861" w:rsidRPr="00EA39C1" w:rsidRDefault="000E7861" w:rsidP="008C1D3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0E7861" w:rsidRPr="00EA39C1" w14:paraId="02C7CF96" w14:textId="69E5088B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61F420DF" w14:textId="68D2F4D4" w:rsidR="000E7861" w:rsidRDefault="001403B4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10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="000D61B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Sauer, alkalisch oder neutral?</w:t>
            </w:r>
          </w:p>
        </w:tc>
        <w:tc>
          <w:tcPr>
            <w:tcW w:w="1110" w:type="pct"/>
            <w:shd w:val="clear" w:color="auto" w:fill="auto"/>
          </w:tcPr>
          <w:p w14:paraId="46735EB8" w14:textId="04D84FF7" w:rsidR="000E7861" w:rsidRDefault="001403B4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Saure Lösungen</w:t>
            </w:r>
          </w:p>
          <w:p w14:paraId="53059FA6" w14:textId="4DF881FA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39</w:t>
            </w:r>
          </w:p>
          <w:p w14:paraId="19CA75E1" w14:textId="77777777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D9E06CA" w14:textId="793DD014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2623F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saure Lösungen im Alltag beschreiben. </w:t>
            </w:r>
          </w:p>
        </w:tc>
        <w:tc>
          <w:tcPr>
            <w:tcW w:w="1205" w:type="pct"/>
            <w:shd w:val="clear" w:color="auto" w:fill="auto"/>
          </w:tcPr>
          <w:p w14:paraId="63220087" w14:textId="44BABA7B" w:rsidR="000E7861" w:rsidRDefault="001403B4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Säuren und ihre Salze</w:t>
            </w:r>
          </w:p>
          <w:p w14:paraId="2A7B31A8" w14:textId="7784E7F9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24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</w:t>
            </w:r>
          </w:p>
          <w:p w14:paraId="532CC21D" w14:textId="77777777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2777648" w14:textId="03E23377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2623F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Säuren und ihre Salze beschreiben. </w:t>
            </w:r>
          </w:p>
        </w:tc>
        <w:tc>
          <w:tcPr>
            <w:tcW w:w="1150" w:type="pct"/>
            <w:shd w:val="clear" w:color="auto" w:fill="auto"/>
          </w:tcPr>
          <w:p w14:paraId="13A381E1" w14:textId="266F41CE" w:rsidR="000E7861" w:rsidRDefault="001403B4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Laugen</w:t>
            </w:r>
          </w:p>
          <w:p w14:paraId="02BA56E7" w14:textId="3FBE9A6B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24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25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</w:t>
            </w:r>
          </w:p>
          <w:p w14:paraId="41A49E4E" w14:textId="77777777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C018E96" w14:textId="68368DA2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2623F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Laugen und ihre Wirkung beschreiben. </w:t>
            </w:r>
          </w:p>
        </w:tc>
        <w:tc>
          <w:tcPr>
            <w:tcW w:w="1150" w:type="pct"/>
          </w:tcPr>
          <w:p w14:paraId="2B24448F" w14:textId="61FFFCCD" w:rsidR="000E7861" w:rsidRDefault="001403B4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Neutralisation</w:t>
            </w:r>
          </w:p>
          <w:p w14:paraId="2966FE43" w14:textId="068449E9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1403B4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</w:t>
            </w:r>
          </w:p>
          <w:p w14:paraId="6F3521C9" w14:textId="77777777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2859EA8" w14:textId="30F07D1D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2623F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Neutralisationen beschreiben und durchführen. </w:t>
            </w:r>
          </w:p>
        </w:tc>
      </w:tr>
      <w:tr w:rsidR="000E7861" w:rsidRPr="00EA39C1" w14:paraId="50C22A88" w14:textId="77777777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1041B39C" w14:textId="395FB5FD" w:rsidR="000E7861" w:rsidRDefault="001403B4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11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="000D61B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Kohlenwasserstoffe</w:t>
            </w:r>
          </w:p>
        </w:tc>
        <w:tc>
          <w:tcPr>
            <w:tcW w:w="1110" w:type="pct"/>
            <w:shd w:val="clear" w:color="auto" w:fill="auto"/>
          </w:tcPr>
          <w:p w14:paraId="0773A2BC" w14:textId="77777777" w:rsidR="000D61B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Energieträger in der organischen Chemie</w:t>
            </w:r>
          </w:p>
          <w:p w14:paraId="7A36B43A" w14:textId="3E52913D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75</w:t>
            </w:r>
          </w:p>
          <w:p w14:paraId="1FACFC2D" w14:textId="77777777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394124F" w14:textId="05B4E499" w:rsidR="000E786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wichtigsten Energieträger der organischen Chemie benennen.</w:t>
            </w:r>
          </w:p>
        </w:tc>
        <w:tc>
          <w:tcPr>
            <w:tcW w:w="1205" w:type="pct"/>
            <w:shd w:val="clear" w:color="auto" w:fill="auto"/>
          </w:tcPr>
          <w:p w14:paraId="683E568B" w14:textId="77777777" w:rsidR="000D61B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Alkane und ihre Verwendung</w:t>
            </w:r>
          </w:p>
          <w:p w14:paraId="3A8AF793" w14:textId="5BDB9060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76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286</w:t>
            </w:r>
          </w:p>
          <w:p w14:paraId="00489D85" w14:textId="77777777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28F301B" w14:textId="7CCFA5FE" w:rsidR="000E786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Eigenschaften und Verwendung von Alkanen aufzählen.</w:t>
            </w:r>
          </w:p>
        </w:tc>
        <w:tc>
          <w:tcPr>
            <w:tcW w:w="1150" w:type="pct"/>
            <w:shd w:val="clear" w:color="auto" w:fill="auto"/>
          </w:tcPr>
          <w:p w14:paraId="49CB02E7" w14:textId="77777777" w:rsidR="000D61B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Alkohole</w:t>
            </w:r>
          </w:p>
          <w:p w14:paraId="0C3B320F" w14:textId="3DF3CA38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287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293</w:t>
            </w:r>
          </w:p>
          <w:p w14:paraId="55FC30A1" w14:textId="77777777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A354BD4" w14:textId="46E27FC2" w:rsidR="000E786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Alkohol entsteht.</w:t>
            </w:r>
          </w:p>
        </w:tc>
        <w:tc>
          <w:tcPr>
            <w:tcW w:w="1150" w:type="pct"/>
          </w:tcPr>
          <w:p w14:paraId="19AB03EC" w14:textId="77777777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  <w:tr w:rsidR="000E7861" w:rsidRPr="00EA39C1" w14:paraId="714345A6" w14:textId="77777777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407D8E3A" w14:textId="5DE93084" w:rsidR="000E7861" w:rsidRDefault="001403B4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lastRenderedPageBreak/>
              <w:t>12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 w:rsidR="000D61B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Naturstoffe und Kunststoffe</w:t>
            </w:r>
          </w:p>
        </w:tc>
        <w:tc>
          <w:tcPr>
            <w:tcW w:w="1110" w:type="pct"/>
            <w:shd w:val="clear" w:color="auto" w:fill="auto"/>
          </w:tcPr>
          <w:p w14:paraId="2214EAD3" w14:textId="77777777" w:rsidR="000D61B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Organische Säuren und Ester</w:t>
            </w:r>
          </w:p>
          <w:p w14:paraId="17815960" w14:textId="197DD871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09</w:t>
            </w:r>
          </w:p>
          <w:p w14:paraId="584E7E9B" w14:textId="77777777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BC62DE0" w14:textId="565BEC21" w:rsidR="000E786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Entstehung von Essig und Estern beschreiben.</w:t>
            </w:r>
          </w:p>
        </w:tc>
        <w:tc>
          <w:tcPr>
            <w:tcW w:w="1205" w:type="pct"/>
            <w:shd w:val="clear" w:color="auto" w:fill="auto"/>
          </w:tcPr>
          <w:p w14:paraId="3DC353F5" w14:textId="77777777" w:rsidR="000D61B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Seifen</w:t>
            </w:r>
          </w:p>
          <w:p w14:paraId="0978C602" w14:textId="05AA7A18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17</w:t>
            </w:r>
          </w:p>
          <w:p w14:paraId="7950F2B2" w14:textId="77777777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CDAB168" w14:textId="317B8ACE" w:rsidR="000E786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Seifen und ihre Waschwirkung beschreiben.</w:t>
            </w:r>
          </w:p>
        </w:tc>
        <w:tc>
          <w:tcPr>
            <w:tcW w:w="1150" w:type="pct"/>
            <w:shd w:val="clear" w:color="auto" w:fill="auto"/>
          </w:tcPr>
          <w:p w14:paraId="526DDB2A" w14:textId="77777777" w:rsidR="000D61B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Kunststoffe in unserer Umwelt</w:t>
            </w:r>
          </w:p>
          <w:p w14:paraId="5B7DCE3F" w14:textId="5F647179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31</w:t>
            </w:r>
          </w:p>
          <w:p w14:paraId="045E27A0" w14:textId="77777777" w:rsidR="000D61B1" w:rsidRPr="00EA39C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CD4C41E" w14:textId="2B22C559" w:rsidR="000E7861" w:rsidRDefault="000D61B1" w:rsidP="000D61B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Vor- und Nachteile von Kunststoffen beschreiben.</w:t>
            </w:r>
          </w:p>
        </w:tc>
        <w:tc>
          <w:tcPr>
            <w:tcW w:w="1150" w:type="pct"/>
          </w:tcPr>
          <w:p w14:paraId="29746494" w14:textId="77777777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  <w:tr w:rsidR="000E7861" w:rsidRPr="00EA39C1" w14:paraId="28184805" w14:textId="77777777" w:rsidTr="000D61B1">
        <w:trPr>
          <w:trHeight w:val="1094"/>
          <w:jc w:val="center"/>
        </w:trPr>
        <w:tc>
          <w:tcPr>
            <w:tcW w:w="386" w:type="pct"/>
            <w:shd w:val="clear" w:color="auto" w:fill="A6A6A6"/>
          </w:tcPr>
          <w:p w14:paraId="426F18E2" w14:textId="565001E3" w:rsidR="000E7861" w:rsidRDefault="002623FB" w:rsidP="008C1D3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</w:t>
            </w:r>
            <w:r w:rsidR="000D61B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</w:t>
            </w:r>
            <w:r w:rsidR="001403B4"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Chemie im Beruf</w:t>
            </w:r>
          </w:p>
        </w:tc>
        <w:tc>
          <w:tcPr>
            <w:tcW w:w="1110" w:type="pct"/>
            <w:shd w:val="clear" w:color="auto" w:fill="auto"/>
          </w:tcPr>
          <w:p w14:paraId="468FA5EF" w14:textId="3A12FA0A" w:rsidR="000E7861" w:rsidRDefault="002623FB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Berufe mit Chemie</w:t>
            </w:r>
          </w:p>
          <w:p w14:paraId="0FDD8B8F" w14:textId="3CAC3061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 w:rsidR="002623F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36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 w:rsidR="002623F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 w:rsidR="000D61B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41</w:t>
            </w:r>
          </w:p>
          <w:p w14:paraId="413F963C" w14:textId="77777777" w:rsidR="000E7861" w:rsidRPr="00EA39C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B1A6A66" w14:textId="57C4FABA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="002623FB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verschiedene Tätigkeiten im chemischen Labor benennen.</w:t>
            </w:r>
          </w:p>
        </w:tc>
        <w:tc>
          <w:tcPr>
            <w:tcW w:w="1205" w:type="pct"/>
            <w:shd w:val="clear" w:color="auto" w:fill="auto"/>
          </w:tcPr>
          <w:p w14:paraId="7F708BCA" w14:textId="77777777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  <w:shd w:val="clear" w:color="auto" w:fill="auto"/>
          </w:tcPr>
          <w:p w14:paraId="1BAFC231" w14:textId="77777777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50" w:type="pct"/>
          </w:tcPr>
          <w:p w14:paraId="40B98461" w14:textId="77777777" w:rsidR="000E7861" w:rsidRDefault="000E7861" w:rsidP="000E786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</w:tbl>
    <w:p w14:paraId="0DA8EDCF" w14:textId="77777777" w:rsidR="00FC65B8" w:rsidRPr="00EA39C1" w:rsidRDefault="00FC65B8">
      <w:pPr>
        <w:rPr>
          <w:sz w:val="4"/>
        </w:rPr>
      </w:pPr>
    </w:p>
    <w:p w14:paraId="24B7C816" w14:textId="253E57BB" w:rsidR="008C1D3E" w:rsidRDefault="00975A29" w:rsidP="008C1D3E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bookmarkStart w:id="2" w:name="_Hlk90624958"/>
      <w:r w:rsidR="008C1D3E"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</w:t>
      </w:r>
      <w:r w:rsidR="008C1D3E">
        <w:rPr>
          <w:rFonts w:ascii="Arial" w:eastAsia="Times New Roman" w:hAnsi="Arial" w:cs="Times New Roman"/>
          <w:sz w:val="16"/>
          <w:szCs w:val="16"/>
          <w:lang w:eastAsia="de-DE"/>
        </w:rPr>
        <w:t>Chemie</w:t>
      </w:r>
      <w:r w:rsidR="008C1D3E"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  <w:r w:rsidR="00B639C5">
        <w:rPr>
          <w:rFonts w:ascii="Arial" w:eastAsia="Times New Roman" w:hAnsi="Arial" w:cs="Times New Roman"/>
          <w:sz w:val="16"/>
          <w:szCs w:val="16"/>
          <w:lang w:eastAsia="de-DE"/>
        </w:rPr>
        <w:t xml:space="preserve">Nordrhein-Westfalen </w:t>
      </w:r>
      <w:r w:rsidR="00B639C5" w:rsidRPr="00BD0F3C">
        <w:rPr>
          <w:rFonts w:ascii="Arial" w:eastAsia="Times New Roman" w:hAnsi="Arial" w:cs="Times New Roman"/>
          <w:sz w:val="16"/>
          <w:szCs w:val="16"/>
          <w:lang w:eastAsia="de-DE"/>
        </w:rPr>
        <w:t>Sch</w:t>
      </w:r>
      <w:r w:rsidR="00B639C5">
        <w:rPr>
          <w:rFonts w:ascii="Arial" w:eastAsia="Times New Roman" w:hAnsi="Arial" w:cs="Times New Roman"/>
          <w:sz w:val="16"/>
          <w:szCs w:val="16"/>
          <w:lang w:eastAsia="de-DE"/>
        </w:rPr>
        <w:t>ul</w:t>
      </w:r>
      <w:r w:rsidR="00B639C5" w:rsidRPr="00BD0F3C">
        <w:rPr>
          <w:rFonts w:ascii="Arial" w:eastAsia="Times New Roman" w:hAnsi="Arial" w:cs="Times New Roman"/>
          <w:sz w:val="16"/>
          <w:szCs w:val="16"/>
          <w:lang w:eastAsia="de-DE"/>
        </w:rPr>
        <w:t>buch</w:t>
      </w:r>
      <w:r w:rsidR="008C1D3E"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 (</w:t>
      </w:r>
      <w:r w:rsidR="008C1D3E" w:rsidRPr="00CA5B93">
        <w:rPr>
          <w:rFonts w:ascii="Arial" w:eastAsia="Times New Roman" w:hAnsi="Arial" w:cs="Times New Roman"/>
          <w:sz w:val="16"/>
          <w:szCs w:val="16"/>
          <w:lang w:eastAsia="de-DE"/>
        </w:rPr>
        <w:t>978-3-12-0692</w:t>
      </w:r>
      <w:r w:rsidR="00B639C5">
        <w:rPr>
          <w:rFonts w:ascii="Arial" w:eastAsia="Times New Roman" w:hAnsi="Arial" w:cs="Times New Roman"/>
          <w:sz w:val="16"/>
          <w:szCs w:val="16"/>
          <w:lang w:eastAsia="de-DE"/>
        </w:rPr>
        <w:t>15</w:t>
      </w:r>
      <w:r w:rsidR="008C1D3E" w:rsidRPr="00CA5B93">
        <w:rPr>
          <w:rFonts w:ascii="Arial" w:eastAsia="Times New Roman" w:hAnsi="Arial" w:cs="Times New Roman"/>
          <w:sz w:val="16"/>
          <w:szCs w:val="16"/>
          <w:lang w:eastAsia="de-DE"/>
        </w:rPr>
        <w:t>-</w:t>
      </w:r>
      <w:r w:rsidR="00B639C5">
        <w:rPr>
          <w:rFonts w:ascii="Arial" w:eastAsia="Times New Roman" w:hAnsi="Arial" w:cs="Times New Roman"/>
          <w:sz w:val="16"/>
          <w:szCs w:val="16"/>
          <w:lang w:eastAsia="de-DE"/>
        </w:rPr>
        <w:t>7</w:t>
      </w:r>
      <w:r w:rsidR="008C1D3E"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), </w:t>
      </w:r>
      <w:r w:rsidR="008C1D3E" w:rsidRPr="00B639C5">
        <w:rPr>
          <w:rFonts w:ascii="Arial" w:eastAsia="Times New Roman" w:hAnsi="Arial" w:cs="Times New Roman"/>
          <w:sz w:val="16"/>
          <w:szCs w:val="16"/>
          <w:lang w:eastAsia="de-DE"/>
        </w:rPr>
        <w:t>Kopiervorlagen (</w:t>
      </w:r>
      <w:r w:rsidR="00B639C5" w:rsidRPr="00B639C5">
        <w:rPr>
          <w:rFonts w:ascii="Arial" w:eastAsia="Times New Roman" w:hAnsi="Arial" w:cs="Times New Roman"/>
          <w:sz w:val="16"/>
          <w:szCs w:val="16"/>
          <w:lang w:eastAsia="de-DE"/>
        </w:rPr>
        <w:t>978-3-12-069216-4</w:t>
      </w:r>
      <w:r w:rsidR="008C1D3E" w:rsidRPr="00B639C5">
        <w:rPr>
          <w:rFonts w:ascii="Arial" w:eastAsia="Times New Roman" w:hAnsi="Arial" w:cs="Times New Roman"/>
          <w:sz w:val="16"/>
          <w:szCs w:val="16"/>
          <w:lang w:eastAsia="de-DE"/>
        </w:rPr>
        <w:t>) und Tests (</w:t>
      </w:r>
      <w:r w:rsidR="00B639C5" w:rsidRPr="00B639C5">
        <w:rPr>
          <w:rFonts w:ascii="Arial" w:eastAsia="Times New Roman" w:hAnsi="Arial" w:cs="Times New Roman"/>
          <w:sz w:val="16"/>
          <w:szCs w:val="16"/>
          <w:lang w:eastAsia="de-DE"/>
        </w:rPr>
        <w:t>ECF01217MLA99</w:t>
      </w:r>
      <w:r w:rsidR="008C1D3E" w:rsidRPr="00B639C5">
        <w:rPr>
          <w:rFonts w:ascii="Arial" w:eastAsia="Times New Roman" w:hAnsi="Arial" w:cs="Times New Roman"/>
          <w:sz w:val="16"/>
          <w:szCs w:val="16"/>
          <w:lang w:eastAsia="de-DE"/>
        </w:rPr>
        <w:t>).</w:t>
      </w:r>
      <w:r w:rsidR="008C1D3E"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</w:p>
    <w:p w14:paraId="3983BC13" w14:textId="16CE0674" w:rsidR="00001CD5" w:rsidRPr="00BD0F3C" w:rsidRDefault="00975A29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>
        <w:rPr>
          <w:rFonts w:ascii="Arial" w:eastAsia="Times New Roman" w:hAnsi="Arial" w:cs="Times New Roman"/>
          <w:sz w:val="16"/>
          <w:szCs w:val="16"/>
          <w:lang w:eastAsia="de-DE"/>
        </w:rPr>
        <w:tab/>
      </w:r>
      <w:r w:rsidR="00001CD5" w:rsidRPr="00BD0F3C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</w:t>
      </w:r>
      <w:r w:rsidR="00AB30E1">
        <w:rPr>
          <w:rFonts w:ascii="Arial" w:eastAsia="Times New Roman" w:hAnsi="Arial" w:cs="Times New Roman"/>
          <w:sz w:val="16"/>
          <w:szCs w:val="16"/>
          <w:lang w:eastAsia="de-DE"/>
        </w:rPr>
        <w:t>.</w:t>
      </w:r>
    </w:p>
    <w:tbl>
      <w:tblPr>
        <w:tblpPr w:leftFromText="141" w:rightFromText="141" w:vertAnchor="text" w:horzAnchor="page" w:tblpX="136" w:tblpY="5132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975A29" w:rsidRPr="005D2EB5" w14:paraId="037768B5" w14:textId="77777777" w:rsidTr="00975A29">
        <w:trPr>
          <w:trHeight w:val="284"/>
        </w:trPr>
        <w:tc>
          <w:tcPr>
            <w:tcW w:w="1413" w:type="dxa"/>
            <w:vAlign w:val="center"/>
          </w:tcPr>
          <w:bookmarkEnd w:id="2"/>
          <w:p w14:paraId="0DD2F4B4" w14:textId="77777777" w:rsidR="00975A29" w:rsidRPr="005D2EB5" w:rsidRDefault="00975A29" w:rsidP="00975A29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08A8B756" wp14:editId="4B8E044E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14:paraId="71026206" w14:textId="77AC6F28" w:rsidR="00975A29" w:rsidRPr="005D2EB5" w:rsidRDefault="00975A29" w:rsidP="00975A2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</w:t>
            </w:r>
            <w:r w:rsidR="00B639C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14:paraId="16F8AA38" w14:textId="77777777" w:rsidR="005D2EB5" w:rsidRDefault="005D2EB5" w:rsidP="00835E40">
      <w:pPr>
        <w:spacing w:after="0"/>
        <w:rPr>
          <w:sz w:val="10"/>
        </w:rPr>
      </w:pPr>
    </w:p>
    <w:bookmarkEnd w:id="1"/>
    <w:p w14:paraId="5CA6DE3D" w14:textId="77777777" w:rsidR="00BD0F3C" w:rsidRPr="009A4A5C" w:rsidRDefault="00BD0F3C" w:rsidP="00BD0F3C">
      <w:pPr>
        <w:spacing w:after="0"/>
        <w:rPr>
          <w:sz w:val="10"/>
        </w:rPr>
      </w:pPr>
    </w:p>
    <w:sectPr w:rsidR="00BD0F3C" w:rsidRPr="009A4A5C" w:rsidSect="00975A29">
      <w:pgSz w:w="23811" w:h="16838" w:orient="landscape" w:code="8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1DAE" w14:textId="77777777" w:rsidR="00D53EF8" w:rsidRDefault="00D53EF8" w:rsidP="00BD0F3C">
      <w:pPr>
        <w:spacing w:after="0" w:line="240" w:lineRule="auto"/>
      </w:pPr>
      <w:r>
        <w:separator/>
      </w:r>
    </w:p>
  </w:endnote>
  <w:endnote w:type="continuationSeparator" w:id="0">
    <w:p w14:paraId="029B7C01" w14:textId="77777777" w:rsidR="00D53EF8" w:rsidRDefault="00D53EF8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88E" w14:textId="77777777" w:rsidR="00D53EF8" w:rsidRDefault="00D53EF8" w:rsidP="00BD0F3C">
      <w:pPr>
        <w:spacing w:after="0" w:line="240" w:lineRule="auto"/>
      </w:pPr>
      <w:r>
        <w:separator/>
      </w:r>
    </w:p>
  </w:footnote>
  <w:footnote w:type="continuationSeparator" w:id="0">
    <w:p w14:paraId="04FC9683" w14:textId="77777777" w:rsidR="00D53EF8" w:rsidRDefault="00D53EF8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22C28"/>
    <w:rsid w:val="00084C2C"/>
    <w:rsid w:val="000D61B1"/>
    <w:rsid w:val="000E7861"/>
    <w:rsid w:val="001403B4"/>
    <w:rsid w:val="00141CD7"/>
    <w:rsid w:val="00185963"/>
    <w:rsid w:val="001953A7"/>
    <w:rsid w:val="001D6899"/>
    <w:rsid w:val="0023380E"/>
    <w:rsid w:val="0024774C"/>
    <w:rsid w:val="002623FB"/>
    <w:rsid w:val="00282746"/>
    <w:rsid w:val="002B0A60"/>
    <w:rsid w:val="002C0D98"/>
    <w:rsid w:val="003268B0"/>
    <w:rsid w:val="00326D2C"/>
    <w:rsid w:val="003631C5"/>
    <w:rsid w:val="00394196"/>
    <w:rsid w:val="003F1DFA"/>
    <w:rsid w:val="00413F72"/>
    <w:rsid w:val="0047019A"/>
    <w:rsid w:val="004E0957"/>
    <w:rsid w:val="004E41A5"/>
    <w:rsid w:val="004F6B7A"/>
    <w:rsid w:val="00521FA8"/>
    <w:rsid w:val="005441CE"/>
    <w:rsid w:val="005901AD"/>
    <w:rsid w:val="005A628D"/>
    <w:rsid w:val="005B64B4"/>
    <w:rsid w:val="005B6A4E"/>
    <w:rsid w:val="005D2EB5"/>
    <w:rsid w:val="00663182"/>
    <w:rsid w:val="006D5717"/>
    <w:rsid w:val="007A5B6E"/>
    <w:rsid w:val="007F6817"/>
    <w:rsid w:val="00820AB3"/>
    <w:rsid w:val="00835E40"/>
    <w:rsid w:val="0085401E"/>
    <w:rsid w:val="008C1D3E"/>
    <w:rsid w:val="0091737E"/>
    <w:rsid w:val="00975A29"/>
    <w:rsid w:val="00980A39"/>
    <w:rsid w:val="009A4A5C"/>
    <w:rsid w:val="00A17F8D"/>
    <w:rsid w:val="00A93D85"/>
    <w:rsid w:val="00A94C7E"/>
    <w:rsid w:val="00AB30E1"/>
    <w:rsid w:val="00AF32A9"/>
    <w:rsid w:val="00B049D3"/>
    <w:rsid w:val="00B639C5"/>
    <w:rsid w:val="00BA4537"/>
    <w:rsid w:val="00BD0F3C"/>
    <w:rsid w:val="00BE513B"/>
    <w:rsid w:val="00C54512"/>
    <w:rsid w:val="00CB694C"/>
    <w:rsid w:val="00D53EF8"/>
    <w:rsid w:val="00DC1663"/>
    <w:rsid w:val="00EA39C1"/>
    <w:rsid w:val="00F20BDB"/>
    <w:rsid w:val="00F475C6"/>
    <w:rsid w:val="00F958F6"/>
    <w:rsid w:val="00FC65B8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BEF27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32B8-DED1-4D31-BE61-34B8056D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Walter, Tanja</cp:lastModifiedBy>
  <cp:revision>20</cp:revision>
  <cp:lastPrinted>2019-04-01T15:29:00Z</cp:lastPrinted>
  <dcterms:created xsi:type="dcterms:W3CDTF">2019-10-01T14:07:00Z</dcterms:created>
  <dcterms:modified xsi:type="dcterms:W3CDTF">2021-12-17T08:29:00Z</dcterms:modified>
</cp:coreProperties>
</file>