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14:paraId="38BD22E4" w14:textId="7D54DA1A" w:rsidR="005C0DD0" w:rsidRPr="001F6BE7" w:rsidRDefault="00E727CA" w:rsidP="00E727CA">
      <w:pPr>
        <w:rPr>
          <w:rFonts w:ascii="Arial" w:hAnsi="Arial" w:cs="Arial"/>
          <w:b/>
          <w:bCs/>
          <w:sz w:val="22"/>
          <w:szCs w:val="22"/>
        </w:rPr>
      </w:pPr>
      <w:r>
        <w:rPr>
          <w:noProof/>
        </w:rPr>
        <w:drawing>
          <wp:anchor distT="0" distB="0" distL="114300" distR="114300" simplePos="0" relativeHeight="251665408" behindDoc="1" locked="0" layoutInCell="1" allowOverlap="1" wp14:anchorId="5FE091DB" wp14:editId="10B94BD5">
            <wp:simplePos x="0" y="0"/>
            <wp:positionH relativeFrom="column">
              <wp:posOffset>7741285</wp:posOffset>
            </wp:positionH>
            <wp:positionV relativeFrom="paragraph">
              <wp:posOffset>-1260475</wp:posOffset>
            </wp:positionV>
            <wp:extent cx="2505600" cy="2242800"/>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2505600" cy="224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4307" w:rsidRPr="001F6BE7">
        <w:rPr>
          <w:rFonts w:ascii="Arial" w:hAnsi="Arial" w:cs="Arial"/>
          <w:b/>
          <w:bCs/>
          <w:sz w:val="22"/>
          <w:szCs w:val="22"/>
        </w:rPr>
        <w:t>Hybrides Lernen</w:t>
      </w:r>
      <w:r w:rsidR="00BF5593">
        <w:rPr>
          <w:rFonts w:ascii="Arial" w:hAnsi="Arial" w:cs="Arial"/>
          <w:b/>
          <w:bCs/>
          <w:sz w:val="22"/>
          <w:szCs w:val="22"/>
        </w:rPr>
        <w:t xml:space="preserve"> mit Challenge</w:t>
      </w:r>
    </w:p>
    <w:p w14:paraId="4AF048F0" w14:textId="77777777" w:rsidR="00090496" w:rsidRPr="001F6BE7" w:rsidRDefault="00090496">
      <w:pPr>
        <w:rPr>
          <w:rFonts w:ascii="Arial" w:hAnsi="Arial" w:cs="Arial"/>
          <w:sz w:val="22"/>
          <w:szCs w:val="22"/>
        </w:rPr>
      </w:pPr>
    </w:p>
    <w:p w14:paraId="7F2AFD4B" w14:textId="77777777" w:rsidR="00F74307" w:rsidRPr="001F6BE7" w:rsidRDefault="00C95D27">
      <w:pPr>
        <w:rPr>
          <w:rFonts w:ascii="Arial" w:hAnsi="Arial" w:cs="Arial"/>
          <w:b/>
          <w:bCs/>
          <w:sz w:val="22"/>
          <w:szCs w:val="22"/>
          <w:u w:val="single"/>
        </w:rPr>
      </w:pPr>
      <w:r w:rsidRPr="001F6BE7">
        <w:rPr>
          <w:rFonts w:ascii="Arial" w:hAnsi="Arial" w:cs="Arial"/>
          <w:b/>
          <w:bCs/>
          <w:sz w:val="22"/>
          <w:szCs w:val="22"/>
          <w:u w:val="single"/>
        </w:rPr>
        <w:t xml:space="preserve">Skizzierung einer </w:t>
      </w:r>
      <w:r w:rsidR="00B4659C" w:rsidRPr="001F6BE7">
        <w:rPr>
          <w:rFonts w:ascii="Arial" w:hAnsi="Arial" w:cs="Arial"/>
          <w:b/>
          <w:bCs/>
          <w:sz w:val="22"/>
          <w:szCs w:val="22"/>
          <w:u w:val="single"/>
        </w:rPr>
        <w:t xml:space="preserve">hybriden </w:t>
      </w:r>
      <w:r w:rsidRPr="001F6BE7">
        <w:rPr>
          <w:rFonts w:ascii="Arial" w:hAnsi="Arial" w:cs="Arial"/>
          <w:b/>
          <w:bCs/>
          <w:sz w:val="22"/>
          <w:szCs w:val="22"/>
          <w:u w:val="single"/>
        </w:rPr>
        <w:t xml:space="preserve">Unterrichtsreihe zur Vorbereitung der </w:t>
      </w:r>
      <w:r w:rsidR="00F74307" w:rsidRPr="001F6BE7">
        <w:rPr>
          <w:rFonts w:ascii="Arial" w:hAnsi="Arial" w:cs="Arial"/>
          <w:b/>
          <w:bCs/>
          <w:sz w:val="22"/>
          <w:szCs w:val="22"/>
          <w:u w:val="single"/>
        </w:rPr>
        <w:t>Sprechprüfung</w:t>
      </w:r>
      <w:r w:rsidR="00090496" w:rsidRPr="001F6BE7">
        <w:rPr>
          <w:rFonts w:ascii="Arial" w:hAnsi="Arial" w:cs="Arial"/>
          <w:b/>
          <w:bCs/>
          <w:sz w:val="22"/>
          <w:szCs w:val="22"/>
          <w:u w:val="single"/>
        </w:rPr>
        <w:t xml:space="preserve"> im Beruflichen Gymnasium</w:t>
      </w:r>
    </w:p>
    <w:p w14:paraId="2F442BD8" w14:textId="0E5ED7CD" w:rsidR="00F74307" w:rsidRPr="001F6BE7" w:rsidRDefault="00F74307">
      <w:pPr>
        <w:rPr>
          <w:rFonts w:ascii="Arial" w:hAnsi="Arial" w:cs="Arial"/>
          <w:sz w:val="22"/>
          <w:szCs w:val="22"/>
        </w:rPr>
      </w:pPr>
    </w:p>
    <w:tbl>
      <w:tblPr>
        <w:tblStyle w:val="Tabellenraster"/>
        <w:tblW w:w="14280" w:type="dxa"/>
        <w:tblLayout w:type="fixed"/>
        <w:tblLook w:val="04A0" w:firstRow="1" w:lastRow="0" w:firstColumn="1" w:lastColumn="0" w:noHBand="0" w:noVBand="1"/>
      </w:tblPr>
      <w:tblGrid>
        <w:gridCol w:w="580"/>
        <w:gridCol w:w="2769"/>
        <w:gridCol w:w="666"/>
        <w:gridCol w:w="668"/>
        <w:gridCol w:w="1202"/>
        <w:gridCol w:w="1203"/>
        <w:gridCol w:w="1203"/>
        <w:gridCol w:w="1203"/>
        <w:gridCol w:w="1196"/>
        <w:gridCol w:w="1197"/>
        <w:gridCol w:w="1196"/>
        <w:gridCol w:w="1197"/>
      </w:tblGrid>
      <w:tr w:rsidR="00F74307" w:rsidRPr="001F6BE7" w14:paraId="7E623474" w14:textId="77777777" w:rsidTr="00C95D27">
        <w:trPr>
          <w:trHeight w:val="234"/>
        </w:trPr>
        <w:tc>
          <w:tcPr>
            <w:tcW w:w="580" w:type="dxa"/>
            <w:shd w:val="clear" w:color="auto" w:fill="auto"/>
          </w:tcPr>
          <w:p w14:paraId="6552D236" w14:textId="77777777" w:rsidR="00F74307" w:rsidRPr="001F6BE7" w:rsidRDefault="00F74307" w:rsidP="00A73BC8">
            <w:pPr>
              <w:rPr>
                <w:rFonts w:ascii="Arial" w:hAnsi="Arial" w:cs="Arial"/>
                <w:sz w:val="22"/>
                <w:szCs w:val="22"/>
              </w:rPr>
            </w:pPr>
            <w:r w:rsidRPr="001F6BE7">
              <w:rPr>
                <w:rFonts w:ascii="Arial" w:hAnsi="Arial" w:cs="Arial"/>
                <w:sz w:val="22"/>
                <w:szCs w:val="22"/>
              </w:rPr>
              <w:t>UE</w:t>
            </w:r>
          </w:p>
        </w:tc>
        <w:tc>
          <w:tcPr>
            <w:tcW w:w="2769" w:type="dxa"/>
            <w:shd w:val="clear" w:color="auto" w:fill="auto"/>
          </w:tcPr>
          <w:p w14:paraId="35574C2B" w14:textId="77777777" w:rsidR="00F74307" w:rsidRPr="001F6BE7" w:rsidRDefault="00C95D27" w:rsidP="00A73BC8">
            <w:pPr>
              <w:rPr>
                <w:rFonts w:ascii="Arial" w:hAnsi="Arial" w:cs="Arial"/>
                <w:sz w:val="22"/>
                <w:szCs w:val="22"/>
              </w:rPr>
            </w:pPr>
            <w:r w:rsidRPr="001F6BE7">
              <w:rPr>
                <w:rFonts w:ascii="Arial" w:hAnsi="Arial" w:cs="Arial"/>
                <w:sz w:val="22"/>
                <w:szCs w:val="22"/>
              </w:rPr>
              <w:t>S</w:t>
            </w:r>
            <w:r w:rsidR="00F74307" w:rsidRPr="001F6BE7">
              <w:rPr>
                <w:rFonts w:ascii="Arial" w:hAnsi="Arial" w:cs="Arial"/>
                <w:sz w:val="22"/>
                <w:szCs w:val="22"/>
              </w:rPr>
              <w:t>chwerpunkt</w:t>
            </w:r>
          </w:p>
        </w:tc>
        <w:tc>
          <w:tcPr>
            <w:tcW w:w="666" w:type="dxa"/>
            <w:shd w:val="clear" w:color="auto" w:fill="auto"/>
          </w:tcPr>
          <w:p w14:paraId="7111CC55" w14:textId="77777777" w:rsidR="00F74307" w:rsidRPr="001F6BE7" w:rsidRDefault="00F74307" w:rsidP="00A73BC8">
            <w:pPr>
              <w:rPr>
                <w:rFonts w:ascii="Arial" w:hAnsi="Arial" w:cs="Arial"/>
                <w:sz w:val="22"/>
                <w:szCs w:val="22"/>
              </w:rPr>
            </w:pPr>
            <w:r w:rsidRPr="001F6BE7">
              <w:rPr>
                <w:rFonts w:ascii="Arial" w:hAnsi="Arial" w:cs="Arial"/>
                <w:sz w:val="22"/>
                <w:szCs w:val="22"/>
              </w:rPr>
              <w:t>P</w:t>
            </w:r>
          </w:p>
        </w:tc>
        <w:tc>
          <w:tcPr>
            <w:tcW w:w="668" w:type="dxa"/>
            <w:shd w:val="clear" w:color="auto" w:fill="auto"/>
          </w:tcPr>
          <w:p w14:paraId="52D8DA5B" w14:textId="77777777" w:rsidR="00F74307" w:rsidRPr="001F6BE7" w:rsidRDefault="00F74307" w:rsidP="00A73BC8">
            <w:pPr>
              <w:rPr>
                <w:rFonts w:ascii="Arial" w:hAnsi="Arial" w:cs="Arial"/>
                <w:sz w:val="22"/>
                <w:szCs w:val="22"/>
              </w:rPr>
            </w:pPr>
            <w:r w:rsidRPr="001F6BE7">
              <w:rPr>
                <w:rFonts w:ascii="Arial" w:hAnsi="Arial" w:cs="Arial"/>
                <w:sz w:val="22"/>
                <w:szCs w:val="22"/>
              </w:rPr>
              <w:t>D</w:t>
            </w:r>
          </w:p>
        </w:tc>
        <w:tc>
          <w:tcPr>
            <w:tcW w:w="4811" w:type="dxa"/>
            <w:gridSpan w:val="4"/>
            <w:shd w:val="clear" w:color="auto" w:fill="auto"/>
          </w:tcPr>
          <w:p w14:paraId="643DAA1A" w14:textId="77777777" w:rsidR="00F74307" w:rsidRPr="001F6BE7" w:rsidRDefault="00F74307" w:rsidP="00A73BC8">
            <w:pPr>
              <w:jc w:val="center"/>
              <w:rPr>
                <w:rFonts w:ascii="Arial" w:hAnsi="Arial" w:cs="Arial"/>
                <w:b/>
                <w:bCs/>
                <w:sz w:val="22"/>
                <w:szCs w:val="22"/>
              </w:rPr>
            </w:pPr>
            <w:r w:rsidRPr="001F6BE7">
              <w:rPr>
                <w:rFonts w:ascii="Arial" w:hAnsi="Arial" w:cs="Arial"/>
                <w:b/>
                <w:bCs/>
                <w:sz w:val="22"/>
                <w:szCs w:val="22"/>
              </w:rPr>
              <w:t xml:space="preserve">Präsenz. Die </w:t>
            </w:r>
            <w:proofErr w:type="spellStart"/>
            <w:r w:rsidRPr="001F6BE7">
              <w:rPr>
                <w:rFonts w:ascii="Arial" w:hAnsi="Arial" w:cs="Arial"/>
                <w:b/>
                <w:bCs/>
                <w:sz w:val="22"/>
                <w:szCs w:val="22"/>
              </w:rPr>
              <w:t>SuS</w:t>
            </w:r>
            <w:proofErr w:type="spellEnd"/>
            <w:r w:rsidRPr="001F6BE7">
              <w:rPr>
                <w:rFonts w:ascii="Arial" w:hAnsi="Arial" w:cs="Arial"/>
                <w:b/>
                <w:bCs/>
                <w:sz w:val="22"/>
                <w:szCs w:val="22"/>
              </w:rPr>
              <w:t xml:space="preserve"> arbeiten überwiegend …</w:t>
            </w:r>
          </w:p>
        </w:tc>
        <w:tc>
          <w:tcPr>
            <w:tcW w:w="4786" w:type="dxa"/>
            <w:gridSpan w:val="4"/>
            <w:shd w:val="clear" w:color="auto" w:fill="auto"/>
          </w:tcPr>
          <w:p w14:paraId="2CB38781" w14:textId="77777777" w:rsidR="00F74307" w:rsidRPr="001F6BE7" w:rsidRDefault="00F74307" w:rsidP="00A73BC8">
            <w:pPr>
              <w:jc w:val="center"/>
              <w:rPr>
                <w:rFonts w:ascii="Arial" w:hAnsi="Arial" w:cs="Arial"/>
                <w:b/>
                <w:bCs/>
                <w:sz w:val="22"/>
                <w:szCs w:val="22"/>
              </w:rPr>
            </w:pPr>
            <w:r w:rsidRPr="001F6BE7">
              <w:rPr>
                <w:rFonts w:ascii="Arial" w:hAnsi="Arial" w:cs="Arial"/>
                <w:b/>
                <w:bCs/>
                <w:sz w:val="22"/>
                <w:szCs w:val="22"/>
              </w:rPr>
              <w:t xml:space="preserve">Distanz: Die </w:t>
            </w:r>
            <w:proofErr w:type="spellStart"/>
            <w:r w:rsidRPr="001F6BE7">
              <w:rPr>
                <w:rFonts w:ascii="Arial" w:hAnsi="Arial" w:cs="Arial"/>
                <w:b/>
                <w:bCs/>
                <w:sz w:val="22"/>
                <w:szCs w:val="22"/>
              </w:rPr>
              <w:t>SuS</w:t>
            </w:r>
            <w:proofErr w:type="spellEnd"/>
            <w:r w:rsidRPr="001F6BE7">
              <w:rPr>
                <w:rFonts w:ascii="Arial" w:hAnsi="Arial" w:cs="Arial"/>
                <w:b/>
                <w:bCs/>
                <w:sz w:val="22"/>
                <w:szCs w:val="22"/>
              </w:rPr>
              <w:t xml:space="preserve"> arbeiten überwiegend …</w:t>
            </w:r>
          </w:p>
        </w:tc>
      </w:tr>
      <w:tr w:rsidR="00F74307" w:rsidRPr="001F6BE7" w14:paraId="3B1E8353" w14:textId="77777777" w:rsidTr="0036591F">
        <w:tc>
          <w:tcPr>
            <w:tcW w:w="580" w:type="dxa"/>
            <w:shd w:val="clear" w:color="auto" w:fill="auto"/>
          </w:tcPr>
          <w:p w14:paraId="1883491E" w14:textId="77777777" w:rsidR="00F74307" w:rsidRPr="001F6BE7" w:rsidRDefault="00F74307" w:rsidP="00A73BC8">
            <w:pPr>
              <w:rPr>
                <w:rFonts w:ascii="Arial" w:hAnsi="Arial" w:cs="Arial"/>
                <w:sz w:val="22"/>
                <w:szCs w:val="22"/>
              </w:rPr>
            </w:pPr>
          </w:p>
        </w:tc>
        <w:tc>
          <w:tcPr>
            <w:tcW w:w="2769" w:type="dxa"/>
            <w:tcBorders>
              <w:bottom w:val="single" w:sz="4" w:space="0" w:color="auto"/>
            </w:tcBorders>
            <w:shd w:val="clear" w:color="auto" w:fill="auto"/>
          </w:tcPr>
          <w:p w14:paraId="7F98CADA" w14:textId="77777777" w:rsidR="00F74307" w:rsidRPr="001F6BE7" w:rsidRDefault="00F74307" w:rsidP="00A73BC8">
            <w:pPr>
              <w:rPr>
                <w:rFonts w:ascii="Arial" w:hAnsi="Arial" w:cs="Arial"/>
                <w:sz w:val="22"/>
                <w:szCs w:val="22"/>
              </w:rPr>
            </w:pPr>
          </w:p>
        </w:tc>
        <w:tc>
          <w:tcPr>
            <w:tcW w:w="666" w:type="dxa"/>
            <w:shd w:val="clear" w:color="auto" w:fill="auto"/>
          </w:tcPr>
          <w:p w14:paraId="23AB0DED" w14:textId="77777777" w:rsidR="00F74307" w:rsidRPr="001F6BE7" w:rsidRDefault="00F74307" w:rsidP="00A73BC8">
            <w:pPr>
              <w:rPr>
                <w:rFonts w:ascii="Arial" w:hAnsi="Arial" w:cs="Arial"/>
                <w:sz w:val="22"/>
                <w:szCs w:val="22"/>
              </w:rPr>
            </w:pPr>
          </w:p>
        </w:tc>
        <w:tc>
          <w:tcPr>
            <w:tcW w:w="668" w:type="dxa"/>
            <w:tcBorders>
              <w:bottom w:val="single" w:sz="4" w:space="0" w:color="auto"/>
            </w:tcBorders>
            <w:shd w:val="clear" w:color="auto" w:fill="auto"/>
          </w:tcPr>
          <w:p w14:paraId="7441F2F8" w14:textId="77777777" w:rsidR="00F74307" w:rsidRPr="001F6BE7" w:rsidRDefault="00F74307" w:rsidP="00A73BC8">
            <w:pPr>
              <w:rPr>
                <w:rFonts w:ascii="Arial" w:hAnsi="Arial" w:cs="Arial"/>
                <w:sz w:val="22"/>
                <w:szCs w:val="22"/>
              </w:rPr>
            </w:pPr>
          </w:p>
        </w:tc>
        <w:tc>
          <w:tcPr>
            <w:tcW w:w="1202" w:type="dxa"/>
            <w:shd w:val="clear" w:color="auto" w:fill="auto"/>
          </w:tcPr>
          <w:p w14:paraId="211304F0" w14:textId="77777777" w:rsidR="00F74307" w:rsidRPr="001F6BE7" w:rsidRDefault="00F74307" w:rsidP="00A73BC8">
            <w:pPr>
              <w:jc w:val="center"/>
              <w:rPr>
                <w:rFonts w:ascii="Arial" w:hAnsi="Arial" w:cs="Arial"/>
                <w:sz w:val="22"/>
                <w:szCs w:val="22"/>
              </w:rPr>
            </w:pPr>
            <w:r w:rsidRPr="001F6BE7">
              <w:rPr>
                <w:rFonts w:ascii="Arial" w:hAnsi="Arial" w:cs="Arial"/>
                <w:sz w:val="22"/>
                <w:szCs w:val="22"/>
              </w:rPr>
              <w:t>alleine</w:t>
            </w:r>
          </w:p>
        </w:tc>
        <w:tc>
          <w:tcPr>
            <w:tcW w:w="1203" w:type="dxa"/>
            <w:shd w:val="clear" w:color="auto" w:fill="auto"/>
          </w:tcPr>
          <w:p w14:paraId="36C7BAFF" w14:textId="275D9A03" w:rsidR="00CB35AD" w:rsidRPr="001F6BE7" w:rsidRDefault="00F74307" w:rsidP="00A73BC8">
            <w:pPr>
              <w:jc w:val="center"/>
              <w:rPr>
                <w:rFonts w:ascii="Arial" w:hAnsi="Arial" w:cs="Arial"/>
                <w:sz w:val="22"/>
                <w:szCs w:val="22"/>
              </w:rPr>
            </w:pPr>
            <w:r w:rsidRPr="001F6BE7">
              <w:rPr>
                <w:rFonts w:ascii="Arial" w:hAnsi="Arial" w:cs="Arial"/>
                <w:sz w:val="22"/>
                <w:szCs w:val="22"/>
              </w:rPr>
              <w:t>im Lern</w:t>
            </w:r>
            <w:r w:rsidR="00CB35AD" w:rsidRPr="001F6BE7">
              <w:rPr>
                <w:rFonts w:ascii="Arial" w:hAnsi="Arial" w:cs="Arial"/>
                <w:sz w:val="22"/>
                <w:szCs w:val="22"/>
              </w:rPr>
              <w:t>-</w:t>
            </w:r>
          </w:p>
          <w:p w14:paraId="71B133F1" w14:textId="2DB93F8C" w:rsidR="00F74307" w:rsidRPr="001F6BE7" w:rsidRDefault="00F74307" w:rsidP="00A73BC8">
            <w:pPr>
              <w:jc w:val="center"/>
              <w:rPr>
                <w:rFonts w:ascii="Arial" w:hAnsi="Arial" w:cs="Arial"/>
                <w:sz w:val="22"/>
                <w:szCs w:val="22"/>
              </w:rPr>
            </w:pPr>
            <w:proofErr w:type="spellStart"/>
            <w:r w:rsidRPr="001F6BE7">
              <w:rPr>
                <w:rFonts w:ascii="Arial" w:hAnsi="Arial" w:cs="Arial"/>
                <w:sz w:val="22"/>
                <w:szCs w:val="22"/>
              </w:rPr>
              <w:t>tandem</w:t>
            </w:r>
            <w:proofErr w:type="spellEnd"/>
          </w:p>
        </w:tc>
        <w:tc>
          <w:tcPr>
            <w:tcW w:w="1203" w:type="dxa"/>
            <w:shd w:val="clear" w:color="auto" w:fill="auto"/>
          </w:tcPr>
          <w:p w14:paraId="4D3E7304" w14:textId="77777777" w:rsidR="00CB35AD" w:rsidRPr="001F6BE7" w:rsidRDefault="00F74307" w:rsidP="00A73BC8">
            <w:pPr>
              <w:jc w:val="center"/>
              <w:rPr>
                <w:rFonts w:ascii="Arial" w:hAnsi="Arial" w:cs="Arial"/>
                <w:sz w:val="22"/>
                <w:szCs w:val="22"/>
              </w:rPr>
            </w:pPr>
            <w:r w:rsidRPr="001F6BE7">
              <w:rPr>
                <w:rFonts w:ascii="Arial" w:hAnsi="Arial" w:cs="Arial"/>
                <w:sz w:val="22"/>
                <w:szCs w:val="22"/>
              </w:rPr>
              <w:t xml:space="preserve">in </w:t>
            </w:r>
          </w:p>
          <w:p w14:paraId="36228CB4" w14:textId="4CEA229B" w:rsidR="00F74307" w:rsidRPr="001F6BE7" w:rsidRDefault="00F74307" w:rsidP="00A73BC8">
            <w:pPr>
              <w:jc w:val="center"/>
              <w:rPr>
                <w:rFonts w:ascii="Arial" w:hAnsi="Arial" w:cs="Arial"/>
                <w:sz w:val="22"/>
                <w:szCs w:val="22"/>
              </w:rPr>
            </w:pPr>
            <w:r w:rsidRPr="001F6BE7">
              <w:rPr>
                <w:rFonts w:ascii="Arial" w:hAnsi="Arial" w:cs="Arial"/>
                <w:sz w:val="22"/>
                <w:szCs w:val="22"/>
              </w:rPr>
              <w:t>Gruppen</w:t>
            </w:r>
          </w:p>
        </w:tc>
        <w:tc>
          <w:tcPr>
            <w:tcW w:w="1203" w:type="dxa"/>
            <w:shd w:val="clear" w:color="auto" w:fill="auto"/>
          </w:tcPr>
          <w:p w14:paraId="667C9B72" w14:textId="77777777" w:rsidR="00F74307" w:rsidRPr="001F6BE7" w:rsidRDefault="00F74307" w:rsidP="00A73BC8">
            <w:pPr>
              <w:jc w:val="center"/>
              <w:rPr>
                <w:rFonts w:ascii="Arial" w:hAnsi="Arial" w:cs="Arial"/>
                <w:sz w:val="22"/>
                <w:szCs w:val="22"/>
              </w:rPr>
            </w:pPr>
            <w:r w:rsidRPr="001F6BE7">
              <w:rPr>
                <w:rFonts w:ascii="Arial" w:hAnsi="Arial" w:cs="Arial"/>
                <w:sz w:val="22"/>
                <w:szCs w:val="22"/>
              </w:rPr>
              <w:t>im Plenum</w:t>
            </w:r>
          </w:p>
        </w:tc>
        <w:tc>
          <w:tcPr>
            <w:tcW w:w="1196" w:type="dxa"/>
            <w:shd w:val="clear" w:color="auto" w:fill="auto"/>
          </w:tcPr>
          <w:p w14:paraId="55645E3F" w14:textId="77777777" w:rsidR="00F74307" w:rsidRPr="001F6BE7" w:rsidRDefault="00F74307" w:rsidP="00A73BC8">
            <w:pPr>
              <w:jc w:val="center"/>
              <w:rPr>
                <w:rFonts w:ascii="Arial" w:hAnsi="Arial" w:cs="Arial"/>
                <w:sz w:val="22"/>
                <w:szCs w:val="22"/>
              </w:rPr>
            </w:pPr>
            <w:r w:rsidRPr="001F6BE7">
              <w:rPr>
                <w:rFonts w:ascii="Arial" w:hAnsi="Arial" w:cs="Arial"/>
                <w:sz w:val="22"/>
                <w:szCs w:val="22"/>
              </w:rPr>
              <w:t>alleine</w:t>
            </w:r>
          </w:p>
        </w:tc>
        <w:tc>
          <w:tcPr>
            <w:tcW w:w="1197" w:type="dxa"/>
            <w:shd w:val="clear" w:color="auto" w:fill="auto"/>
          </w:tcPr>
          <w:p w14:paraId="06807E11" w14:textId="6FCF5111" w:rsidR="00F74307" w:rsidRPr="001F6BE7" w:rsidRDefault="00F74307" w:rsidP="00A73BC8">
            <w:pPr>
              <w:jc w:val="center"/>
              <w:rPr>
                <w:rFonts w:ascii="Arial" w:hAnsi="Arial" w:cs="Arial"/>
                <w:sz w:val="22"/>
                <w:szCs w:val="22"/>
              </w:rPr>
            </w:pPr>
            <w:r w:rsidRPr="001F6BE7">
              <w:rPr>
                <w:rFonts w:ascii="Arial" w:hAnsi="Arial" w:cs="Arial"/>
                <w:sz w:val="22"/>
                <w:szCs w:val="22"/>
              </w:rPr>
              <w:t>im Lern</w:t>
            </w:r>
            <w:r w:rsidR="00CB35AD" w:rsidRPr="001F6BE7">
              <w:rPr>
                <w:rFonts w:ascii="Arial" w:hAnsi="Arial" w:cs="Arial"/>
                <w:sz w:val="22"/>
                <w:szCs w:val="22"/>
              </w:rPr>
              <w:t>-</w:t>
            </w:r>
            <w:r w:rsidRPr="001F6BE7">
              <w:rPr>
                <w:rFonts w:ascii="Arial" w:hAnsi="Arial" w:cs="Arial"/>
                <w:sz w:val="22"/>
                <w:szCs w:val="22"/>
              </w:rPr>
              <w:t>tandem</w:t>
            </w:r>
          </w:p>
        </w:tc>
        <w:tc>
          <w:tcPr>
            <w:tcW w:w="1196" w:type="dxa"/>
            <w:shd w:val="clear" w:color="auto" w:fill="auto"/>
          </w:tcPr>
          <w:p w14:paraId="06256FAD" w14:textId="77777777" w:rsidR="00CB35AD" w:rsidRPr="001F6BE7" w:rsidRDefault="00F74307" w:rsidP="00A73BC8">
            <w:pPr>
              <w:jc w:val="center"/>
              <w:rPr>
                <w:rFonts w:ascii="Arial" w:hAnsi="Arial" w:cs="Arial"/>
                <w:sz w:val="22"/>
                <w:szCs w:val="22"/>
              </w:rPr>
            </w:pPr>
            <w:r w:rsidRPr="001F6BE7">
              <w:rPr>
                <w:rFonts w:ascii="Arial" w:hAnsi="Arial" w:cs="Arial"/>
                <w:sz w:val="22"/>
                <w:szCs w:val="22"/>
              </w:rPr>
              <w:t xml:space="preserve">in </w:t>
            </w:r>
          </w:p>
          <w:p w14:paraId="0A710A3A" w14:textId="7F65F999" w:rsidR="00F74307" w:rsidRPr="001F6BE7" w:rsidRDefault="00F74307" w:rsidP="00A73BC8">
            <w:pPr>
              <w:jc w:val="center"/>
              <w:rPr>
                <w:rFonts w:ascii="Arial" w:hAnsi="Arial" w:cs="Arial"/>
                <w:sz w:val="22"/>
                <w:szCs w:val="22"/>
              </w:rPr>
            </w:pPr>
            <w:r w:rsidRPr="001F6BE7">
              <w:rPr>
                <w:rFonts w:ascii="Arial" w:hAnsi="Arial" w:cs="Arial"/>
                <w:sz w:val="22"/>
                <w:szCs w:val="22"/>
              </w:rPr>
              <w:t>Gruppen</w:t>
            </w:r>
          </w:p>
        </w:tc>
        <w:tc>
          <w:tcPr>
            <w:tcW w:w="1197" w:type="dxa"/>
            <w:shd w:val="clear" w:color="auto" w:fill="auto"/>
          </w:tcPr>
          <w:p w14:paraId="2DA20174" w14:textId="5EBBD583" w:rsidR="00F74307" w:rsidRPr="001F6BE7" w:rsidRDefault="00F74307" w:rsidP="00A73BC8">
            <w:pPr>
              <w:jc w:val="center"/>
              <w:rPr>
                <w:rFonts w:ascii="Arial" w:hAnsi="Arial" w:cs="Arial"/>
                <w:sz w:val="22"/>
                <w:szCs w:val="22"/>
              </w:rPr>
            </w:pPr>
            <w:r w:rsidRPr="001F6BE7">
              <w:rPr>
                <w:rFonts w:ascii="Arial" w:hAnsi="Arial" w:cs="Arial"/>
                <w:sz w:val="22"/>
                <w:szCs w:val="22"/>
              </w:rPr>
              <w:t>im Plenum</w:t>
            </w:r>
          </w:p>
        </w:tc>
      </w:tr>
      <w:tr w:rsidR="00F74307" w:rsidRPr="001F6BE7" w14:paraId="22CFCA07" w14:textId="77777777" w:rsidTr="008E62D7">
        <w:tc>
          <w:tcPr>
            <w:tcW w:w="580" w:type="dxa"/>
            <w:shd w:val="clear" w:color="auto" w:fill="auto"/>
          </w:tcPr>
          <w:p w14:paraId="1CA0EC3C" w14:textId="77777777" w:rsidR="00F74307" w:rsidRPr="001F6BE7" w:rsidRDefault="00F74307" w:rsidP="00A73BC8">
            <w:pPr>
              <w:rPr>
                <w:rFonts w:ascii="Arial" w:hAnsi="Arial" w:cs="Arial"/>
                <w:sz w:val="22"/>
                <w:szCs w:val="22"/>
              </w:rPr>
            </w:pPr>
            <w:r w:rsidRPr="001F6BE7">
              <w:rPr>
                <w:rFonts w:ascii="Arial" w:hAnsi="Arial" w:cs="Arial"/>
                <w:sz w:val="22"/>
                <w:szCs w:val="22"/>
              </w:rPr>
              <w:t>1</w:t>
            </w:r>
          </w:p>
        </w:tc>
        <w:tc>
          <w:tcPr>
            <w:tcW w:w="2769" w:type="dxa"/>
            <w:shd w:val="clear" w:color="auto" w:fill="007EC2"/>
          </w:tcPr>
          <w:p w14:paraId="64936E8B" w14:textId="77777777" w:rsidR="00F74307" w:rsidRPr="001F6BE7" w:rsidRDefault="00C95D27" w:rsidP="00F74307">
            <w:pPr>
              <w:rPr>
                <w:rFonts w:ascii="Arial" w:hAnsi="Arial" w:cs="Arial"/>
                <w:sz w:val="22"/>
                <w:szCs w:val="22"/>
              </w:rPr>
            </w:pPr>
            <w:r w:rsidRPr="001F6BE7">
              <w:rPr>
                <w:rFonts w:ascii="Arial" w:hAnsi="Arial" w:cs="Arial"/>
                <w:sz w:val="22"/>
                <w:szCs w:val="22"/>
              </w:rPr>
              <w:t>Kennenlernen des Prüfungsformats, Wortschatz</w:t>
            </w:r>
            <w:r w:rsidR="001F2549" w:rsidRPr="001F6BE7">
              <w:rPr>
                <w:rFonts w:ascii="Arial" w:hAnsi="Arial" w:cs="Arial"/>
                <w:sz w:val="22"/>
                <w:szCs w:val="22"/>
              </w:rPr>
              <w:t>arbeit</w:t>
            </w:r>
            <w:r w:rsidRPr="001F6BE7">
              <w:rPr>
                <w:rFonts w:ascii="Arial" w:hAnsi="Arial" w:cs="Arial"/>
                <w:sz w:val="22"/>
                <w:szCs w:val="22"/>
              </w:rPr>
              <w:t xml:space="preserve"> </w:t>
            </w:r>
          </w:p>
        </w:tc>
        <w:tc>
          <w:tcPr>
            <w:tcW w:w="666" w:type="dxa"/>
            <w:shd w:val="clear" w:color="auto" w:fill="76B72A"/>
          </w:tcPr>
          <w:p w14:paraId="0704C5E8"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668" w:type="dxa"/>
            <w:shd w:val="clear" w:color="auto" w:fill="auto"/>
          </w:tcPr>
          <w:p w14:paraId="5D290EF9" w14:textId="77777777" w:rsidR="00F74307" w:rsidRPr="001F6BE7" w:rsidRDefault="00F74307" w:rsidP="00A73BC8">
            <w:pPr>
              <w:rPr>
                <w:rFonts w:ascii="Arial" w:hAnsi="Arial" w:cs="Arial"/>
                <w:sz w:val="22"/>
                <w:szCs w:val="22"/>
              </w:rPr>
            </w:pPr>
          </w:p>
        </w:tc>
        <w:tc>
          <w:tcPr>
            <w:tcW w:w="1202" w:type="dxa"/>
            <w:shd w:val="clear" w:color="auto" w:fill="76B72A"/>
          </w:tcPr>
          <w:p w14:paraId="0B30616B"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1203" w:type="dxa"/>
            <w:shd w:val="clear" w:color="auto" w:fill="76B72A"/>
          </w:tcPr>
          <w:p w14:paraId="5A15FC1E" w14:textId="77777777" w:rsidR="00F74307" w:rsidRPr="001F6BE7" w:rsidRDefault="00F74307" w:rsidP="00A73BC8">
            <w:pPr>
              <w:rPr>
                <w:rFonts w:ascii="Arial" w:hAnsi="Arial" w:cs="Arial"/>
                <w:sz w:val="22"/>
                <w:szCs w:val="22"/>
              </w:rPr>
            </w:pPr>
          </w:p>
        </w:tc>
        <w:tc>
          <w:tcPr>
            <w:tcW w:w="1203" w:type="dxa"/>
            <w:shd w:val="clear" w:color="auto" w:fill="76B72A"/>
          </w:tcPr>
          <w:p w14:paraId="1875F839"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1203" w:type="dxa"/>
            <w:shd w:val="clear" w:color="auto" w:fill="76B72A"/>
          </w:tcPr>
          <w:p w14:paraId="00C056B6"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1196" w:type="dxa"/>
            <w:shd w:val="clear" w:color="auto" w:fill="auto"/>
          </w:tcPr>
          <w:p w14:paraId="6DCB39D7" w14:textId="77777777" w:rsidR="00F74307" w:rsidRPr="001F6BE7" w:rsidRDefault="00F74307" w:rsidP="00A73BC8">
            <w:pPr>
              <w:rPr>
                <w:rFonts w:ascii="Arial" w:hAnsi="Arial" w:cs="Arial"/>
                <w:sz w:val="22"/>
                <w:szCs w:val="22"/>
              </w:rPr>
            </w:pPr>
          </w:p>
        </w:tc>
        <w:tc>
          <w:tcPr>
            <w:tcW w:w="1197" w:type="dxa"/>
            <w:shd w:val="clear" w:color="auto" w:fill="auto"/>
          </w:tcPr>
          <w:p w14:paraId="2876D004" w14:textId="77777777" w:rsidR="00F74307" w:rsidRPr="001F6BE7" w:rsidRDefault="00F74307" w:rsidP="00A73BC8">
            <w:pPr>
              <w:rPr>
                <w:rFonts w:ascii="Arial" w:hAnsi="Arial" w:cs="Arial"/>
                <w:sz w:val="22"/>
                <w:szCs w:val="22"/>
              </w:rPr>
            </w:pPr>
          </w:p>
        </w:tc>
        <w:tc>
          <w:tcPr>
            <w:tcW w:w="1196" w:type="dxa"/>
            <w:shd w:val="clear" w:color="auto" w:fill="auto"/>
          </w:tcPr>
          <w:p w14:paraId="7116DF79" w14:textId="77777777" w:rsidR="00F74307" w:rsidRPr="001F6BE7" w:rsidRDefault="00F74307" w:rsidP="00A73BC8">
            <w:pPr>
              <w:rPr>
                <w:rFonts w:ascii="Arial" w:hAnsi="Arial" w:cs="Arial"/>
                <w:sz w:val="22"/>
                <w:szCs w:val="22"/>
              </w:rPr>
            </w:pPr>
          </w:p>
        </w:tc>
        <w:tc>
          <w:tcPr>
            <w:tcW w:w="1197" w:type="dxa"/>
            <w:shd w:val="clear" w:color="auto" w:fill="auto"/>
          </w:tcPr>
          <w:p w14:paraId="158823BD" w14:textId="77777777" w:rsidR="00F74307" w:rsidRPr="001F6BE7" w:rsidRDefault="00F74307" w:rsidP="00A73BC8">
            <w:pPr>
              <w:rPr>
                <w:rFonts w:ascii="Arial" w:hAnsi="Arial" w:cs="Arial"/>
                <w:sz w:val="22"/>
                <w:szCs w:val="22"/>
              </w:rPr>
            </w:pPr>
          </w:p>
        </w:tc>
      </w:tr>
      <w:tr w:rsidR="00F74307" w:rsidRPr="001F6BE7" w14:paraId="7CAAC431" w14:textId="77777777" w:rsidTr="00C95D27">
        <w:tc>
          <w:tcPr>
            <w:tcW w:w="14280" w:type="dxa"/>
            <w:gridSpan w:val="12"/>
            <w:shd w:val="clear" w:color="auto" w:fill="auto"/>
          </w:tcPr>
          <w:p w14:paraId="18862325" w14:textId="27D2D659" w:rsidR="00F74307" w:rsidRPr="001F6BE7" w:rsidRDefault="00F74307" w:rsidP="00A73BC8">
            <w:pPr>
              <w:rPr>
                <w:rFonts w:ascii="Arial" w:hAnsi="Arial" w:cs="Arial"/>
                <w:sz w:val="22"/>
                <w:szCs w:val="22"/>
              </w:rPr>
            </w:pPr>
          </w:p>
          <w:p w14:paraId="6CFF098C" w14:textId="01D6FF3E" w:rsidR="001F2549" w:rsidRPr="001F6BE7" w:rsidRDefault="00C70A7A" w:rsidP="00264ECE">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erhalten eine Sprechprüfung </w:t>
            </w:r>
            <w:r w:rsidR="00BA0662" w:rsidRPr="001F6BE7">
              <w:rPr>
                <w:rFonts w:ascii="Arial" w:hAnsi="Arial" w:cs="Arial"/>
                <w:sz w:val="22"/>
                <w:szCs w:val="22"/>
              </w:rPr>
              <w:t>(</w:t>
            </w:r>
            <w:r w:rsidR="001F3E0E" w:rsidRPr="001F6BE7">
              <w:rPr>
                <w:rFonts w:ascii="Arial" w:hAnsi="Arial" w:cs="Arial"/>
                <w:b/>
                <w:bCs/>
                <w:sz w:val="22"/>
                <w:szCs w:val="22"/>
              </w:rPr>
              <w:t>Beispielsprechprüfung</w:t>
            </w:r>
            <w:r w:rsidR="001F3E0E">
              <w:rPr>
                <w:rFonts w:ascii="Arial" w:hAnsi="Arial" w:cs="Arial"/>
                <w:b/>
                <w:bCs/>
                <w:sz w:val="22"/>
                <w:szCs w:val="22"/>
              </w:rPr>
              <w:t>en</w:t>
            </w:r>
            <w:r w:rsidR="001F3E0E" w:rsidRPr="001F6BE7">
              <w:rPr>
                <w:rFonts w:ascii="Arial" w:hAnsi="Arial" w:cs="Arial"/>
                <w:sz w:val="22"/>
                <w:szCs w:val="22"/>
              </w:rPr>
              <w:t xml:space="preserve"> </w:t>
            </w:r>
            <w:r w:rsidR="001F3E0E">
              <w:rPr>
                <w:rFonts w:ascii="Arial" w:hAnsi="Arial" w:cs="Arial"/>
                <w:sz w:val="22"/>
                <w:szCs w:val="22"/>
              </w:rPr>
              <w:t xml:space="preserve">für Klasse 11 </w:t>
            </w:r>
            <w:r w:rsidR="001F3E0E" w:rsidRPr="001F6BE7">
              <w:rPr>
                <w:rFonts w:ascii="Arial" w:hAnsi="Arial" w:cs="Arial"/>
                <w:sz w:val="22"/>
                <w:szCs w:val="22"/>
                <w:lang w:eastAsia="de-DE"/>
              </w:rPr>
              <w:t xml:space="preserve">auf </w:t>
            </w:r>
            <w:hyperlink r:id="rId8" w:history="1">
              <w:r w:rsidR="001F3E0E" w:rsidRPr="001F6BE7">
                <w:rPr>
                  <w:rStyle w:val="Hyperlink"/>
                  <w:rFonts w:ascii="Arial" w:hAnsi="Arial" w:cs="Arial"/>
                  <w:sz w:val="22"/>
                  <w:szCs w:val="22"/>
                  <w:lang w:eastAsia="de-DE"/>
                </w:rPr>
                <w:t>www.klett.de</w:t>
              </w:r>
            </w:hyperlink>
            <w:r w:rsidR="001F3E0E" w:rsidRPr="001F6BE7">
              <w:rPr>
                <w:rFonts w:ascii="Arial" w:hAnsi="Arial" w:cs="Arial"/>
                <w:sz w:val="22"/>
                <w:szCs w:val="22"/>
              </w:rPr>
              <w:t xml:space="preserve">, Code </w:t>
            </w:r>
            <w:r w:rsidR="001F3E0E" w:rsidRPr="001F3E0E">
              <w:rPr>
                <w:rFonts w:ascii="Arial" w:hAnsi="Arial" w:cs="Arial"/>
                <w:sz w:val="22"/>
                <w:szCs w:val="22"/>
                <w:lang w:eastAsia="de-DE"/>
              </w:rPr>
              <w:t>tw47ir</w:t>
            </w:r>
            <w:r w:rsidR="001F3E0E">
              <w:rPr>
                <w:rFonts w:ascii="Arial" w:hAnsi="Arial" w:cs="Arial"/>
                <w:sz w:val="22"/>
                <w:szCs w:val="22"/>
                <w:lang w:eastAsia="de-DE"/>
              </w:rPr>
              <w:t xml:space="preserve">, für </w:t>
            </w:r>
            <w:r w:rsidR="001F3E0E">
              <w:rPr>
                <w:rFonts w:ascii="Arial" w:hAnsi="Arial" w:cs="Arial"/>
                <w:sz w:val="22"/>
                <w:szCs w:val="22"/>
              </w:rPr>
              <w:t xml:space="preserve">Klasse 12/13 </w:t>
            </w:r>
            <w:r w:rsidR="00CB35AD" w:rsidRPr="001F6BE7">
              <w:rPr>
                <w:rFonts w:ascii="Arial" w:hAnsi="Arial" w:cs="Arial"/>
                <w:sz w:val="22"/>
                <w:szCs w:val="22"/>
                <w:lang w:eastAsia="de-DE"/>
              </w:rPr>
              <w:t xml:space="preserve">auf </w:t>
            </w:r>
            <w:hyperlink r:id="rId9" w:history="1">
              <w:r w:rsidR="00CB35AD" w:rsidRPr="001F6BE7">
                <w:rPr>
                  <w:rStyle w:val="Hyperlink"/>
                  <w:rFonts w:ascii="Arial" w:hAnsi="Arial" w:cs="Arial"/>
                  <w:sz w:val="22"/>
                  <w:szCs w:val="22"/>
                  <w:lang w:eastAsia="de-DE"/>
                </w:rPr>
                <w:t>www.klett.de</w:t>
              </w:r>
            </w:hyperlink>
            <w:r w:rsidR="00CB35AD" w:rsidRPr="001F6BE7">
              <w:rPr>
                <w:rFonts w:ascii="Arial" w:hAnsi="Arial" w:cs="Arial"/>
                <w:sz w:val="22"/>
                <w:szCs w:val="22"/>
              </w:rPr>
              <w:t xml:space="preserve">, </w:t>
            </w:r>
            <w:r w:rsidR="00BA0662" w:rsidRPr="001F6BE7">
              <w:rPr>
                <w:rFonts w:ascii="Arial" w:hAnsi="Arial" w:cs="Arial"/>
                <w:sz w:val="22"/>
                <w:szCs w:val="22"/>
              </w:rPr>
              <w:t>Code</w:t>
            </w:r>
            <w:r w:rsidR="00105C05" w:rsidRPr="001F6BE7">
              <w:rPr>
                <w:rFonts w:ascii="Arial" w:hAnsi="Arial" w:cs="Arial"/>
                <w:sz w:val="22"/>
                <w:szCs w:val="22"/>
              </w:rPr>
              <w:t xml:space="preserve"> </w:t>
            </w:r>
            <w:r w:rsidR="00CB35AD" w:rsidRPr="001F6BE7">
              <w:rPr>
                <w:rFonts w:ascii="Arial" w:hAnsi="Arial" w:cs="Arial"/>
                <w:sz w:val="22"/>
                <w:szCs w:val="22"/>
                <w:lang w:eastAsia="de-DE"/>
              </w:rPr>
              <w:t>k8ds2a</w:t>
            </w:r>
            <w:r w:rsidR="00BA0662" w:rsidRPr="001F6BE7">
              <w:rPr>
                <w:rFonts w:ascii="Arial" w:hAnsi="Arial" w:cs="Arial"/>
                <w:sz w:val="22"/>
                <w:szCs w:val="22"/>
              </w:rPr>
              <w:t xml:space="preserve">) </w:t>
            </w:r>
            <w:r w:rsidRPr="001F6BE7">
              <w:rPr>
                <w:rFonts w:ascii="Arial" w:hAnsi="Arial" w:cs="Arial"/>
                <w:sz w:val="22"/>
                <w:szCs w:val="22"/>
              </w:rPr>
              <w:t>und machen sich in E</w:t>
            </w:r>
            <w:r w:rsidR="0038571E" w:rsidRPr="001F6BE7">
              <w:rPr>
                <w:rFonts w:ascii="Arial" w:hAnsi="Arial" w:cs="Arial"/>
                <w:sz w:val="22"/>
                <w:szCs w:val="22"/>
              </w:rPr>
              <w:t xml:space="preserve">inzelarbeit </w:t>
            </w:r>
            <w:r w:rsidRPr="001F6BE7">
              <w:rPr>
                <w:rFonts w:ascii="Arial" w:hAnsi="Arial" w:cs="Arial"/>
                <w:sz w:val="22"/>
                <w:szCs w:val="22"/>
              </w:rPr>
              <w:t xml:space="preserve">mit dem </w:t>
            </w:r>
            <w:r w:rsidR="001F2549" w:rsidRPr="001F6BE7">
              <w:rPr>
                <w:rFonts w:ascii="Arial" w:hAnsi="Arial" w:cs="Arial"/>
                <w:sz w:val="22"/>
                <w:szCs w:val="22"/>
              </w:rPr>
              <w:t>Prüfungsf</w:t>
            </w:r>
            <w:r w:rsidRPr="001F6BE7">
              <w:rPr>
                <w:rFonts w:ascii="Arial" w:hAnsi="Arial" w:cs="Arial"/>
                <w:sz w:val="22"/>
                <w:szCs w:val="22"/>
              </w:rPr>
              <w:t>ormat vertraut</w:t>
            </w:r>
            <w:r w:rsidR="00BA0662" w:rsidRPr="001F6BE7">
              <w:rPr>
                <w:rFonts w:ascii="Arial" w:hAnsi="Arial" w:cs="Arial"/>
                <w:sz w:val="22"/>
                <w:szCs w:val="22"/>
              </w:rPr>
              <w:t xml:space="preserve">. </w:t>
            </w:r>
          </w:p>
          <w:p w14:paraId="0F1E282A" w14:textId="77777777" w:rsidR="001F2549" w:rsidRPr="001F6BE7" w:rsidRDefault="00664333" w:rsidP="00264ECE">
            <w:pPr>
              <w:pStyle w:val="Listenabsatz"/>
              <w:numPr>
                <w:ilvl w:val="0"/>
                <w:numId w:val="1"/>
              </w:numPr>
              <w:rPr>
                <w:rFonts w:ascii="Arial" w:hAnsi="Arial" w:cs="Arial"/>
                <w:sz w:val="22"/>
                <w:szCs w:val="22"/>
              </w:rPr>
            </w:pPr>
            <w:r w:rsidRPr="001F6BE7">
              <w:rPr>
                <w:rFonts w:ascii="Arial" w:hAnsi="Arial" w:cs="Arial"/>
                <w:sz w:val="22"/>
                <w:szCs w:val="22"/>
              </w:rPr>
              <w:t>Sie erörtern im Plenum Fragen an das Format und seine Bestandteile.</w:t>
            </w:r>
            <w:r w:rsidR="0038571E" w:rsidRPr="001F6BE7">
              <w:rPr>
                <w:rFonts w:ascii="Arial" w:hAnsi="Arial" w:cs="Arial"/>
                <w:sz w:val="22"/>
                <w:szCs w:val="22"/>
              </w:rPr>
              <w:t xml:space="preserve"> </w:t>
            </w:r>
          </w:p>
          <w:p w14:paraId="12F780BE" w14:textId="21787CCB" w:rsidR="001F2549" w:rsidRPr="001F6BE7" w:rsidRDefault="002C1D74" w:rsidP="00264ECE">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füllen individuell den </w:t>
            </w:r>
            <w:proofErr w:type="spellStart"/>
            <w:r w:rsidRPr="001F6BE7">
              <w:rPr>
                <w:rFonts w:ascii="Arial" w:hAnsi="Arial" w:cs="Arial"/>
                <w:b/>
                <w:bCs/>
                <w:sz w:val="22"/>
                <w:szCs w:val="22"/>
              </w:rPr>
              <w:t>self</w:t>
            </w:r>
            <w:proofErr w:type="spellEnd"/>
            <w:r w:rsidRPr="001F6BE7">
              <w:rPr>
                <w:rFonts w:ascii="Arial" w:hAnsi="Arial" w:cs="Arial"/>
                <w:b/>
                <w:bCs/>
                <w:sz w:val="22"/>
                <w:szCs w:val="22"/>
              </w:rPr>
              <w:t xml:space="preserve"> check zur Sprechprüfung</w:t>
            </w:r>
            <w:r w:rsidRPr="001F6BE7">
              <w:rPr>
                <w:rFonts w:ascii="Arial" w:hAnsi="Arial" w:cs="Arial"/>
                <w:sz w:val="22"/>
                <w:szCs w:val="22"/>
              </w:rPr>
              <w:t xml:space="preserve"> </w:t>
            </w:r>
            <w:r w:rsidR="00CB35AD" w:rsidRPr="001F6BE7">
              <w:rPr>
                <w:rFonts w:ascii="Arial" w:hAnsi="Arial" w:cs="Arial"/>
                <w:sz w:val="22"/>
                <w:szCs w:val="22"/>
              </w:rPr>
              <w:t xml:space="preserve">aus </w:t>
            </w:r>
            <w:r w:rsidRPr="001F6BE7">
              <w:rPr>
                <w:rFonts w:ascii="Arial" w:hAnsi="Arial" w:cs="Arial"/>
                <w:sz w:val="22"/>
                <w:szCs w:val="22"/>
              </w:rPr>
              <w:t>(</w:t>
            </w:r>
            <w:hyperlink r:id="rId10" w:history="1">
              <w:r w:rsidR="00CB35AD" w:rsidRPr="001F6BE7">
                <w:rPr>
                  <w:rStyle w:val="Hyperlink"/>
                  <w:rFonts w:ascii="Arial" w:hAnsi="Arial" w:cs="Arial"/>
                  <w:sz w:val="22"/>
                  <w:szCs w:val="22"/>
                  <w:lang w:eastAsia="de-DE"/>
                </w:rPr>
                <w:t>www.klett.de</w:t>
              </w:r>
            </w:hyperlink>
            <w:r w:rsidR="00CB35AD" w:rsidRPr="001F6BE7">
              <w:rPr>
                <w:rFonts w:ascii="Arial" w:hAnsi="Arial" w:cs="Arial"/>
                <w:sz w:val="22"/>
                <w:szCs w:val="22"/>
              </w:rPr>
              <w:t xml:space="preserve">, Code </w:t>
            </w:r>
            <w:r w:rsidRPr="001F6BE7">
              <w:rPr>
                <w:rFonts w:ascii="Arial" w:hAnsi="Arial" w:cs="Arial"/>
                <w:sz w:val="22"/>
                <w:szCs w:val="22"/>
              </w:rPr>
              <w:t xml:space="preserve">n46z56), um sich vorab selbst einzuschätzen. Sie legen </w:t>
            </w:r>
            <w:r w:rsidR="0079483E" w:rsidRPr="001F6BE7">
              <w:rPr>
                <w:rFonts w:ascii="Arial" w:hAnsi="Arial" w:cs="Arial"/>
                <w:sz w:val="22"/>
                <w:szCs w:val="22"/>
              </w:rPr>
              <w:t xml:space="preserve">erstmalig </w:t>
            </w:r>
            <w:r w:rsidRPr="001F6BE7">
              <w:rPr>
                <w:rFonts w:ascii="Arial" w:hAnsi="Arial" w:cs="Arial"/>
                <w:sz w:val="22"/>
                <w:szCs w:val="22"/>
              </w:rPr>
              <w:t xml:space="preserve">individuelle Bearbeitungsschwerpunkte </w:t>
            </w:r>
            <w:r w:rsidR="00D6581C" w:rsidRPr="001F6BE7">
              <w:rPr>
                <w:rFonts w:ascii="Arial" w:hAnsi="Arial" w:cs="Arial"/>
                <w:sz w:val="22"/>
                <w:szCs w:val="22"/>
              </w:rPr>
              <w:t xml:space="preserve">(Daran sollte ich noch arbeiten) </w:t>
            </w:r>
            <w:r w:rsidRPr="001F6BE7">
              <w:rPr>
                <w:rFonts w:ascii="Arial" w:hAnsi="Arial" w:cs="Arial"/>
                <w:sz w:val="22"/>
                <w:szCs w:val="22"/>
              </w:rPr>
              <w:t>fest.</w:t>
            </w:r>
          </w:p>
          <w:p w14:paraId="3C12B651" w14:textId="2FFD68CE" w:rsidR="001F2549" w:rsidRPr="001F6BE7" w:rsidRDefault="00090496" w:rsidP="00264ECE">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w:t>
            </w:r>
            <w:r w:rsidR="0079483E" w:rsidRPr="001F6BE7">
              <w:rPr>
                <w:rFonts w:ascii="Arial" w:hAnsi="Arial" w:cs="Arial"/>
                <w:sz w:val="22"/>
                <w:szCs w:val="22"/>
              </w:rPr>
              <w:t>finden</w:t>
            </w:r>
            <w:r w:rsidRPr="001F6BE7">
              <w:rPr>
                <w:rFonts w:ascii="Arial" w:hAnsi="Arial" w:cs="Arial"/>
                <w:sz w:val="22"/>
                <w:szCs w:val="22"/>
              </w:rPr>
              <w:t xml:space="preserve"> einen festen Tandempartner für die Bearbeitung der </w:t>
            </w:r>
            <w:r w:rsidR="00CB35AD" w:rsidRPr="001F6BE7">
              <w:rPr>
                <w:rFonts w:ascii="Arial" w:hAnsi="Arial" w:cs="Arial"/>
                <w:sz w:val="22"/>
                <w:szCs w:val="22"/>
              </w:rPr>
              <w:t>O</w:t>
            </w:r>
            <w:r w:rsidRPr="001F6BE7">
              <w:rPr>
                <w:rFonts w:ascii="Arial" w:hAnsi="Arial" w:cs="Arial"/>
                <w:sz w:val="22"/>
                <w:szCs w:val="22"/>
              </w:rPr>
              <w:t>nline-Partner-Aufgaben.</w:t>
            </w:r>
          </w:p>
          <w:p w14:paraId="34E90B3B" w14:textId="7B6686C0" w:rsidR="001F2549" w:rsidRPr="001F6BE7" w:rsidRDefault="00C70A7A" w:rsidP="00264ECE">
            <w:pPr>
              <w:pStyle w:val="Listenabsatz"/>
              <w:numPr>
                <w:ilvl w:val="0"/>
                <w:numId w:val="1"/>
              </w:numPr>
              <w:rPr>
                <w:rFonts w:ascii="Arial" w:hAnsi="Arial" w:cs="Arial"/>
                <w:sz w:val="22"/>
                <w:szCs w:val="22"/>
              </w:rPr>
            </w:pPr>
            <w:r w:rsidRPr="001F6BE7">
              <w:rPr>
                <w:rFonts w:ascii="Arial" w:hAnsi="Arial" w:cs="Arial"/>
                <w:sz w:val="22"/>
                <w:szCs w:val="22"/>
              </w:rPr>
              <w:t xml:space="preserve">Im Plenum werden </w:t>
            </w:r>
            <w:r w:rsidR="002C1D74" w:rsidRPr="001F6BE7">
              <w:rPr>
                <w:rFonts w:ascii="Arial" w:hAnsi="Arial" w:cs="Arial"/>
                <w:sz w:val="22"/>
                <w:szCs w:val="22"/>
              </w:rPr>
              <w:t xml:space="preserve">mithilfe der </w:t>
            </w:r>
            <w:proofErr w:type="spellStart"/>
            <w:r w:rsidR="002C1D74" w:rsidRPr="001F6BE7">
              <w:rPr>
                <w:rFonts w:ascii="Arial" w:hAnsi="Arial" w:cs="Arial"/>
                <w:b/>
                <w:bCs/>
                <w:sz w:val="22"/>
                <w:szCs w:val="22"/>
              </w:rPr>
              <w:t>skills</w:t>
            </w:r>
            <w:proofErr w:type="spellEnd"/>
            <w:r w:rsidR="002C1D74" w:rsidRPr="001F6BE7">
              <w:rPr>
                <w:rFonts w:ascii="Arial" w:hAnsi="Arial" w:cs="Arial"/>
                <w:b/>
                <w:bCs/>
                <w:sz w:val="22"/>
                <w:szCs w:val="22"/>
              </w:rPr>
              <w:t xml:space="preserve"> </w:t>
            </w:r>
            <w:proofErr w:type="spellStart"/>
            <w:r w:rsidR="002C1D74" w:rsidRPr="001F6BE7">
              <w:rPr>
                <w:rFonts w:ascii="Arial" w:hAnsi="Arial" w:cs="Arial"/>
                <w:b/>
                <w:bCs/>
                <w:sz w:val="22"/>
                <w:szCs w:val="22"/>
              </w:rPr>
              <w:t>files</w:t>
            </w:r>
            <w:proofErr w:type="spellEnd"/>
            <w:r w:rsidR="002C1D74" w:rsidRPr="001F6BE7">
              <w:rPr>
                <w:rFonts w:ascii="Arial" w:hAnsi="Arial" w:cs="Arial"/>
                <w:b/>
                <w:bCs/>
                <w:sz w:val="22"/>
                <w:szCs w:val="22"/>
              </w:rPr>
              <w:t xml:space="preserve"> S</w:t>
            </w:r>
            <w:r w:rsidR="00CB35AD" w:rsidRPr="001F6BE7">
              <w:rPr>
                <w:rFonts w:ascii="Arial" w:hAnsi="Arial" w:cs="Arial"/>
                <w:b/>
                <w:bCs/>
                <w:sz w:val="22"/>
                <w:szCs w:val="22"/>
              </w:rPr>
              <w:t xml:space="preserve"> </w:t>
            </w:r>
            <w:r w:rsidR="002C1D74" w:rsidRPr="001F6BE7">
              <w:rPr>
                <w:rFonts w:ascii="Arial" w:hAnsi="Arial" w:cs="Arial"/>
                <w:b/>
                <w:bCs/>
                <w:sz w:val="22"/>
                <w:szCs w:val="22"/>
              </w:rPr>
              <w:t>10.1, S 10.3 und S</w:t>
            </w:r>
            <w:r w:rsidR="00CB35AD" w:rsidRPr="001F6BE7">
              <w:rPr>
                <w:rFonts w:ascii="Arial" w:hAnsi="Arial" w:cs="Arial"/>
                <w:b/>
                <w:bCs/>
                <w:sz w:val="22"/>
                <w:szCs w:val="22"/>
              </w:rPr>
              <w:t xml:space="preserve"> </w:t>
            </w:r>
            <w:r w:rsidR="002C1D74" w:rsidRPr="001F6BE7">
              <w:rPr>
                <w:rFonts w:ascii="Arial" w:hAnsi="Arial" w:cs="Arial"/>
                <w:b/>
                <w:bCs/>
                <w:sz w:val="22"/>
                <w:szCs w:val="22"/>
              </w:rPr>
              <w:t>10.4</w:t>
            </w:r>
            <w:r w:rsidR="002C1D74" w:rsidRPr="001F6BE7">
              <w:rPr>
                <w:rFonts w:ascii="Arial" w:hAnsi="Arial" w:cs="Arial"/>
                <w:sz w:val="22"/>
                <w:szCs w:val="22"/>
              </w:rPr>
              <w:t xml:space="preserve"> </w:t>
            </w:r>
            <w:r w:rsidRPr="001F6BE7">
              <w:rPr>
                <w:rFonts w:ascii="Arial" w:hAnsi="Arial" w:cs="Arial"/>
                <w:sz w:val="22"/>
                <w:szCs w:val="22"/>
              </w:rPr>
              <w:t>Aspekte der Beschreibung des visuellen Impulses gesammelt</w:t>
            </w:r>
            <w:r w:rsidR="00664333" w:rsidRPr="001F6BE7">
              <w:rPr>
                <w:rFonts w:ascii="Arial" w:hAnsi="Arial" w:cs="Arial"/>
                <w:sz w:val="22"/>
                <w:szCs w:val="22"/>
              </w:rPr>
              <w:t xml:space="preserve">. </w:t>
            </w:r>
          </w:p>
          <w:p w14:paraId="6B60AD0C" w14:textId="77777777" w:rsidR="00B72F71" w:rsidRPr="001F6BE7" w:rsidRDefault="00664333" w:rsidP="00264ECE">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wiederholen den relevanten Wortschatz </w:t>
            </w:r>
            <w:r w:rsidR="002C1D74" w:rsidRPr="001F6BE7">
              <w:rPr>
                <w:rFonts w:ascii="Arial" w:hAnsi="Arial" w:cs="Arial"/>
                <w:sz w:val="22"/>
                <w:szCs w:val="22"/>
              </w:rPr>
              <w:t xml:space="preserve">und die </w:t>
            </w:r>
            <w:proofErr w:type="spellStart"/>
            <w:r w:rsidR="002C1D74" w:rsidRPr="001F6BE7">
              <w:rPr>
                <w:rFonts w:ascii="Arial" w:hAnsi="Arial" w:cs="Arial"/>
                <w:i/>
                <w:iCs/>
                <w:sz w:val="22"/>
                <w:szCs w:val="22"/>
              </w:rPr>
              <w:t>phrases</w:t>
            </w:r>
            <w:proofErr w:type="spellEnd"/>
            <w:r w:rsidR="002C1D74" w:rsidRPr="001F6BE7">
              <w:rPr>
                <w:rFonts w:ascii="Arial" w:hAnsi="Arial" w:cs="Arial"/>
                <w:sz w:val="22"/>
                <w:szCs w:val="22"/>
              </w:rPr>
              <w:t xml:space="preserve"> </w:t>
            </w:r>
            <w:r w:rsidRPr="001F6BE7">
              <w:rPr>
                <w:rFonts w:ascii="Arial" w:hAnsi="Arial" w:cs="Arial"/>
                <w:sz w:val="22"/>
                <w:szCs w:val="22"/>
              </w:rPr>
              <w:t>zur Beschreibung von visuellen Vorlagen.</w:t>
            </w:r>
          </w:p>
          <w:p w14:paraId="76DBA4A9" w14:textId="67BCD8A5" w:rsidR="00B72F71" w:rsidRPr="001F6BE7" w:rsidRDefault="00B72F71" w:rsidP="00C70A7A">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einigen sich auf die Struktur und Bearbeitung eines </w:t>
            </w:r>
            <w:r w:rsidR="00CB35AD" w:rsidRPr="001F6BE7">
              <w:rPr>
                <w:rFonts w:ascii="Arial" w:hAnsi="Arial" w:cs="Arial"/>
                <w:sz w:val="22"/>
                <w:szCs w:val="22"/>
              </w:rPr>
              <w:t>O</w:t>
            </w:r>
            <w:r w:rsidRPr="001F6BE7">
              <w:rPr>
                <w:rFonts w:ascii="Arial" w:hAnsi="Arial" w:cs="Arial"/>
                <w:sz w:val="22"/>
                <w:szCs w:val="22"/>
              </w:rPr>
              <w:t>nline</w:t>
            </w:r>
            <w:r w:rsidR="00CB35AD" w:rsidRPr="001F6BE7">
              <w:rPr>
                <w:rFonts w:ascii="Arial" w:hAnsi="Arial" w:cs="Arial"/>
                <w:sz w:val="22"/>
                <w:szCs w:val="22"/>
              </w:rPr>
              <w:t>-T</w:t>
            </w:r>
            <w:r w:rsidRPr="001F6BE7">
              <w:rPr>
                <w:rFonts w:ascii="Arial" w:hAnsi="Arial" w:cs="Arial"/>
                <w:sz w:val="22"/>
                <w:szCs w:val="22"/>
              </w:rPr>
              <w:t>ools für d</w:t>
            </w:r>
            <w:r w:rsidR="00264ECE" w:rsidRPr="001F6BE7">
              <w:rPr>
                <w:rFonts w:ascii="Arial" w:hAnsi="Arial" w:cs="Arial"/>
                <w:sz w:val="22"/>
                <w:szCs w:val="22"/>
              </w:rPr>
              <w:t>i</w:t>
            </w:r>
            <w:r w:rsidRPr="001F6BE7">
              <w:rPr>
                <w:rFonts w:ascii="Arial" w:hAnsi="Arial" w:cs="Arial"/>
                <w:sz w:val="22"/>
                <w:szCs w:val="22"/>
              </w:rPr>
              <w:t>e Sammlung von thematisch relevante</w:t>
            </w:r>
            <w:r w:rsidR="00264ECE" w:rsidRPr="001F6BE7">
              <w:rPr>
                <w:rFonts w:ascii="Arial" w:hAnsi="Arial" w:cs="Arial"/>
                <w:sz w:val="22"/>
                <w:szCs w:val="22"/>
              </w:rPr>
              <w:t>m</w:t>
            </w:r>
            <w:r w:rsidRPr="001F6BE7">
              <w:rPr>
                <w:rFonts w:ascii="Arial" w:hAnsi="Arial" w:cs="Arial"/>
                <w:sz w:val="22"/>
                <w:szCs w:val="22"/>
              </w:rPr>
              <w:t xml:space="preserve"> Fachwortschatz. </w:t>
            </w:r>
          </w:p>
          <w:p w14:paraId="6348D89C" w14:textId="77777777" w:rsidR="00664333" w:rsidRPr="001F6BE7" w:rsidRDefault="00664333" w:rsidP="00C70A7A">
            <w:pPr>
              <w:rPr>
                <w:rFonts w:ascii="Arial" w:hAnsi="Arial" w:cs="Arial"/>
                <w:sz w:val="22"/>
                <w:szCs w:val="22"/>
              </w:rPr>
            </w:pPr>
          </w:p>
        </w:tc>
      </w:tr>
      <w:tr w:rsidR="00F74307" w:rsidRPr="001F6BE7" w14:paraId="788B75B6" w14:textId="77777777" w:rsidTr="008E62D7">
        <w:tc>
          <w:tcPr>
            <w:tcW w:w="580" w:type="dxa"/>
            <w:shd w:val="clear" w:color="auto" w:fill="auto"/>
          </w:tcPr>
          <w:p w14:paraId="3E357EBE" w14:textId="77777777" w:rsidR="00F74307" w:rsidRPr="001F6BE7" w:rsidRDefault="00F74307" w:rsidP="00A73BC8">
            <w:pPr>
              <w:rPr>
                <w:rFonts w:ascii="Arial" w:hAnsi="Arial" w:cs="Arial"/>
                <w:sz w:val="22"/>
                <w:szCs w:val="22"/>
              </w:rPr>
            </w:pPr>
            <w:r w:rsidRPr="001F6BE7">
              <w:rPr>
                <w:rFonts w:ascii="Arial" w:hAnsi="Arial" w:cs="Arial"/>
                <w:sz w:val="22"/>
                <w:szCs w:val="22"/>
              </w:rPr>
              <w:t>2</w:t>
            </w:r>
          </w:p>
        </w:tc>
        <w:tc>
          <w:tcPr>
            <w:tcW w:w="2769" w:type="dxa"/>
            <w:shd w:val="clear" w:color="auto" w:fill="007EC2"/>
          </w:tcPr>
          <w:p w14:paraId="0A11979C" w14:textId="77777777" w:rsidR="00CB35AD" w:rsidRPr="001F6BE7" w:rsidRDefault="002C1D74" w:rsidP="00A73BC8">
            <w:pPr>
              <w:rPr>
                <w:rFonts w:ascii="Arial" w:hAnsi="Arial" w:cs="Arial"/>
                <w:sz w:val="22"/>
                <w:szCs w:val="22"/>
              </w:rPr>
            </w:pPr>
            <w:r w:rsidRPr="001F6BE7">
              <w:rPr>
                <w:rFonts w:ascii="Arial" w:hAnsi="Arial" w:cs="Arial"/>
                <w:sz w:val="22"/>
                <w:szCs w:val="22"/>
              </w:rPr>
              <w:t>Wortschatz</w:t>
            </w:r>
            <w:r w:rsidR="00264ECE" w:rsidRPr="001F6BE7">
              <w:rPr>
                <w:rFonts w:ascii="Arial" w:hAnsi="Arial" w:cs="Arial"/>
                <w:sz w:val="22"/>
                <w:szCs w:val="22"/>
              </w:rPr>
              <w:t>arbeit</w:t>
            </w:r>
            <w:r w:rsidRPr="001F6BE7">
              <w:rPr>
                <w:rFonts w:ascii="Arial" w:hAnsi="Arial" w:cs="Arial"/>
                <w:sz w:val="22"/>
                <w:szCs w:val="22"/>
              </w:rPr>
              <w:t xml:space="preserve">, </w:t>
            </w:r>
          </w:p>
          <w:p w14:paraId="600B8F7E" w14:textId="77777777" w:rsidR="00CB35AD" w:rsidRPr="001F6BE7" w:rsidRDefault="002C1D74" w:rsidP="00A73BC8">
            <w:pPr>
              <w:rPr>
                <w:rFonts w:ascii="Arial" w:hAnsi="Arial" w:cs="Arial"/>
                <w:sz w:val="22"/>
                <w:szCs w:val="22"/>
              </w:rPr>
            </w:pPr>
            <w:proofErr w:type="spellStart"/>
            <w:r w:rsidRPr="001F6BE7">
              <w:rPr>
                <w:rFonts w:ascii="Arial" w:hAnsi="Arial" w:cs="Arial"/>
                <w:sz w:val="22"/>
                <w:szCs w:val="22"/>
              </w:rPr>
              <w:t>phrases</w:t>
            </w:r>
            <w:proofErr w:type="spellEnd"/>
            <w:r w:rsidR="0079483E" w:rsidRPr="001F6BE7">
              <w:rPr>
                <w:rFonts w:ascii="Arial" w:hAnsi="Arial" w:cs="Arial"/>
                <w:sz w:val="22"/>
                <w:szCs w:val="22"/>
              </w:rPr>
              <w:t xml:space="preserve"> zur Beschreibung und Analyse von </w:t>
            </w:r>
          </w:p>
          <w:p w14:paraId="254C0B14" w14:textId="5FF1F331" w:rsidR="00F74307" w:rsidRPr="001F6BE7" w:rsidRDefault="0079483E" w:rsidP="00A73BC8">
            <w:pPr>
              <w:rPr>
                <w:rFonts w:ascii="Arial" w:hAnsi="Arial" w:cs="Arial"/>
                <w:sz w:val="22"/>
                <w:szCs w:val="22"/>
              </w:rPr>
            </w:pPr>
            <w:r w:rsidRPr="001F6BE7">
              <w:rPr>
                <w:rFonts w:ascii="Arial" w:hAnsi="Arial" w:cs="Arial"/>
                <w:sz w:val="22"/>
                <w:szCs w:val="22"/>
              </w:rPr>
              <w:t>visuellen Vorgaben</w:t>
            </w:r>
          </w:p>
        </w:tc>
        <w:tc>
          <w:tcPr>
            <w:tcW w:w="666" w:type="dxa"/>
            <w:shd w:val="clear" w:color="auto" w:fill="auto"/>
          </w:tcPr>
          <w:p w14:paraId="7151BFC0" w14:textId="77777777" w:rsidR="00F74307" w:rsidRPr="001F6BE7" w:rsidRDefault="00F74307" w:rsidP="00A73BC8">
            <w:pPr>
              <w:rPr>
                <w:rFonts w:ascii="Arial" w:hAnsi="Arial" w:cs="Arial"/>
                <w:sz w:val="22"/>
                <w:szCs w:val="22"/>
              </w:rPr>
            </w:pPr>
          </w:p>
        </w:tc>
        <w:tc>
          <w:tcPr>
            <w:tcW w:w="668" w:type="dxa"/>
            <w:shd w:val="clear" w:color="auto" w:fill="DDDC00"/>
          </w:tcPr>
          <w:p w14:paraId="68361F82"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1202" w:type="dxa"/>
            <w:shd w:val="clear" w:color="auto" w:fill="auto"/>
          </w:tcPr>
          <w:p w14:paraId="7F63BAAE" w14:textId="77777777" w:rsidR="00F74307" w:rsidRPr="001F6BE7" w:rsidRDefault="00F74307" w:rsidP="00A73BC8">
            <w:pPr>
              <w:rPr>
                <w:rFonts w:ascii="Arial" w:hAnsi="Arial" w:cs="Arial"/>
                <w:sz w:val="22"/>
                <w:szCs w:val="22"/>
              </w:rPr>
            </w:pPr>
          </w:p>
        </w:tc>
        <w:tc>
          <w:tcPr>
            <w:tcW w:w="1203" w:type="dxa"/>
            <w:shd w:val="clear" w:color="auto" w:fill="auto"/>
          </w:tcPr>
          <w:p w14:paraId="2FFD9A1A" w14:textId="77777777" w:rsidR="00F74307" w:rsidRPr="001F6BE7" w:rsidRDefault="00F74307" w:rsidP="00A73BC8">
            <w:pPr>
              <w:rPr>
                <w:rFonts w:ascii="Arial" w:hAnsi="Arial" w:cs="Arial"/>
                <w:sz w:val="22"/>
                <w:szCs w:val="22"/>
              </w:rPr>
            </w:pPr>
          </w:p>
        </w:tc>
        <w:tc>
          <w:tcPr>
            <w:tcW w:w="1203" w:type="dxa"/>
            <w:shd w:val="clear" w:color="auto" w:fill="auto"/>
          </w:tcPr>
          <w:p w14:paraId="2F0D98B6" w14:textId="77777777" w:rsidR="00F74307" w:rsidRPr="001F6BE7" w:rsidRDefault="00F74307" w:rsidP="00A73BC8">
            <w:pPr>
              <w:rPr>
                <w:rFonts w:ascii="Arial" w:hAnsi="Arial" w:cs="Arial"/>
                <w:sz w:val="22"/>
                <w:szCs w:val="22"/>
              </w:rPr>
            </w:pPr>
          </w:p>
        </w:tc>
        <w:tc>
          <w:tcPr>
            <w:tcW w:w="1203" w:type="dxa"/>
            <w:shd w:val="clear" w:color="auto" w:fill="auto"/>
          </w:tcPr>
          <w:p w14:paraId="37A8399C" w14:textId="77777777" w:rsidR="00F74307" w:rsidRPr="001F6BE7" w:rsidRDefault="00F74307" w:rsidP="00A73BC8">
            <w:pPr>
              <w:rPr>
                <w:rFonts w:ascii="Arial" w:hAnsi="Arial" w:cs="Arial"/>
                <w:sz w:val="22"/>
                <w:szCs w:val="22"/>
              </w:rPr>
            </w:pPr>
          </w:p>
        </w:tc>
        <w:tc>
          <w:tcPr>
            <w:tcW w:w="1196" w:type="dxa"/>
            <w:shd w:val="clear" w:color="auto" w:fill="DDDC00"/>
          </w:tcPr>
          <w:p w14:paraId="4BB6F80D"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1197" w:type="dxa"/>
            <w:shd w:val="clear" w:color="auto" w:fill="DDDC00"/>
          </w:tcPr>
          <w:p w14:paraId="4556F785" w14:textId="77777777" w:rsidR="00F74307" w:rsidRPr="001F6BE7" w:rsidRDefault="00F74307" w:rsidP="00A73BC8">
            <w:pPr>
              <w:rPr>
                <w:rFonts w:ascii="Arial" w:hAnsi="Arial" w:cs="Arial"/>
                <w:sz w:val="22"/>
                <w:szCs w:val="22"/>
              </w:rPr>
            </w:pPr>
          </w:p>
        </w:tc>
        <w:tc>
          <w:tcPr>
            <w:tcW w:w="1196" w:type="dxa"/>
            <w:shd w:val="clear" w:color="auto" w:fill="DDDC00"/>
          </w:tcPr>
          <w:p w14:paraId="34627944" w14:textId="336817AE" w:rsidR="00F74307" w:rsidRPr="001F6BE7" w:rsidRDefault="00F74307" w:rsidP="00A73BC8">
            <w:pPr>
              <w:rPr>
                <w:rFonts w:ascii="Arial" w:hAnsi="Arial" w:cs="Arial"/>
                <w:sz w:val="22"/>
                <w:szCs w:val="22"/>
              </w:rPr>
            </w:pPr>
          </w:p>
        </w:tc>
        <w:tc>
          <w:tcPr>
            <w:tcW w:w="1197" w:type="dxa"/>
            <w:shd w:val="clear" w:color="auto" w:fill="DDDC00"/>
          </w:tcPr>
          <w:p w14:paraId="40D2F846" w14:textId="77777777" w:rsidR="00F74307" w:rsidRPr="001F6BE7" w:rsidRDefault="00F74307" w:rsidP="00A73BC8">
            <w:pPr>
              <w:rPr>
                <w:rFonts w:ascii="Arial" w:hAnsi="Arial" w:cs="Arial"/>
                <w:sz w:val="22"/>
                <w:szCs w:val="22"/>
              </w:rPr>
            </w:pPr>
          </w:p>
        </w:tc>
      </w:tr>
      <w:tr w:rsidR="002C1D74" w:rsidRPr="001F6BE7" w14:paraId="2B7AB074" w14:textId="77777777" w:rsidTr="00C95D27">
        <w:tc>
          <w:tcPr>
            <w:tcW w:w="14280" w:type="dxa"/>
            <w:gridSpan w:val="12"/>
            <w:shd w:val="clear" w:color="auto" w:fill="auto"/>
          </w:tcPr>
          <w:p w14:paraId="192FB09E" w14:textId="4649660D" w:rsidR="002C1D74" w:rsidRPr="001F6BE7" w:rsidRDefault="002C1D74" w:rsidP="00A73BC8">
            <w:pPr>
              <w:rPr>
                <w:rFonts w:ascii="Arial" w:hAnsi="Arial" w:cs="Arial"/>
                <w:sz w:val="22"/>
                <w:szCs w:val="22"/>
              </w:rPr>
            </w:pPr>
          </w:p>
          <w:p w14:paraId="55976DA5" w14:textId="36687CFA" w:rsidR="0079483E" w:rsidRPr="001F6BE7" w:rsidRDefault="002C1D74" w:rsidP="00264ECE">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wiederholen </w:t>
            </w:r>
            <w:r w:rsidR="00C95D27" w:rsidRPr="001F6BE7">
              <w:rPr>
                <w:rFonts w:ascii="Arial" w:hAnsi="Arial" w:cs="Arial"/>
                <w:sz w:val="22"/>
                <w:szCs w:val="22"/>
              </w:rPr>
              <w:t xml:space="preserve">den Wortschatz zur Beschreibung und Analyse von visuellen Vorgaben mit Hilfe von </w:t>
            </w:r>
            <w:r w:rsidR="00CB35AD" w:rsidRPr="001F6BE7">
              <w:rPr>
                <w:rFonts w:ascii="Arial" w:hAnsi="Arial" w:cs="Arial"/>
                <w:sz w:val="22"/>
                <w:szCs w:val="22"/>
              </w:rPr>
              <w:t>O</w:t>
            </w:r>
            <w:r w:rsidR="00C95D27" w:rsidRPr="001F6BE7">
              <w:rPr>
                <w:rFonts w:ascii="Arial" w:hAnsi="Arial" w:cs="Arial"/>
                <w:sz w:val="22"/>
                <w:szCs w:val="22"/>
              </w:rPr>
              <w:t>nline</w:t>
            </w:r>
            <w:r w:rsidR="00CB35AD" w:rsidRPr="001F6BE7">
              <w:rPr>
                <w:rFonts w:ascii="Arial" w:hAnsi="Arial" w:cs="Arial"/>
                <w:sz w:val="22"/>
                <w:szCs w:val="22"/>
              </w:rPr>
              <w:t>-</w:t>
            </w:r>
            <w:r w:rsidR="00C95D27" w:rsidRPr="001F6BE7">
              <w:rPr>
                <w:rFonts w:ascii="Arial" w:hAnsi="Arial" w:cs="Arial"/>
                <w:sz w:val="22"/>
                <w:szCs w:val="22"/>
              </w:rPr>
              <w:t>Wortschatzaufgaben.</w:t>
            </w:r>
          </w:p>
          <w:p w14:paraId="2D564163" w14:textId="008F92DE" w:rsidR="0079483E" w:rsidRPr="001F6BE7" w:rsidRDefault="00090496" w:rsidP="00264ECE">
            <w:pPr>
              <w:pStyle w:val="Listenabsatz"/>
              <w:numPr>
                <w:ilvl w:val="0"/>
                <w:numId w:val="1"/>
              </w:numPr>
              <w:rPr>
                <w:rFonts w:ascii="Arial" w:hAnsi="Arial" w:cs="Arial"/>
                <w:sz w:val="22"/>
                <w:szCs w:val="22"/>
              </w:rPr>
            </w:pPr>
            <w:r w:rsidRPr="001F6BE7">
              <w:rPr>
                <w:rFonts w:ascii="Arial" w:hAnsi="Arial" w:cs="Arial"/>
                <w:sz w:val="22"/>
                <w:szCs w:val="22"/>
              </w:rPr>
              <w:t xml:space="preserve">Für ihren Tandempartner erstellen 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auf Basis des Wortschatzes von </w:t>
            </w:r>
            <w:proofErr w:type="spellStart"/>
            <w:r w:rsidRPr="001F6BE7">
              <w:rPr>
                <w:rFonts w:ascii="Arial" w:hAnsi="Arial" w:cs="Arial"/>
                <w:b/>
                <w:bCs/>
                <w:sz w:val="22"/>
                <w:szCs w:val="22"/>
              </w:rPr>
              <w:t>skills</w:t>
            </w:r>
            <w:proofErr w:type="spellEnd"/>
            <w:r w:rsidRPr="001F6BE7">
              <w:rPr>
                <w:rFonts w:ascii="Arial" w:hAnsi="Arial" w:cs="Arial"/>
                <w:b/>
                <w:bCs/>
                <w:sz w:val="22"/>
                <w:szCs w:val="22"/>
              </w:rPr>
              <w:t xml:space="preserve"> </w:t>
            </w:r>
            <w:proofErr w:type="spellStart"/>
            <w:r w:rsidRPr="001F6BE7">
              <w:rPr>
                <w:rFonts w:ascii="Arial" w:hAnsi="Arial" w:cs="Arial"/>
                <w:b/>
                <w:bCs/>
                <w:sz w:val="22"/>
                <w:szCs w:val="22"/>
              </w:rPr>
              <w:t>files</w:t>
            </w:r>
            <w:proofErr w:type="spellEnd"/>
            <w:r w:rsidRPr="001F6BE7">
              <w:rPr>
                <w:rFonts w:ascii="Arial" w:hAnsi="Arial" w:cs="Arial"/>
                <w:b/>
                <w:bCs/>
                <w:sz w:val="22"/>
                <w:szCs w:val="22"/>
              </w:rPr>
              <w:t xml:space="preserve"> S10.1, S 10.3 und S10.4</w:t>
            </w:r>
            <w:r w:rsidRPr="001F6BE7">
              <w:rPr>
                <w:rFonts w:ascii="Arial" w:hAnsi="Arial" w:cs="Arial"/>
                <w:sz w:val="22"/>
                <w:szCs w:val="22"/>
              </w:rPr>
              <w:t xml:space="preserve"> weitere </w:t>
            </w:r>
            <w:r w:rsidR="00CB35AD" w:rsidRPr="001F6BE7">
              <w:rPr>
                <w:rFonts w:ascii="Arial" w:hAnsi="Arial" w:cs="Arial"/>
                <w:sz w:val="22"/>
                <w:szCs w:val="22"/>
              </w:rPr>
              <w:t>O</w:t>
            </w:r>
            <w:r w:rsidRPr="001F6BE7">
              <w:rPr>
                <w:rFonts w:ascii="Arial" w:hAnsi="Arial" w:cs="Arial"/>
                <w:sz w:val="22"/>
                <w:szCs w:val="22"/>
              </w:rPr>
              <w:t>nline</w:t>
            </w:r>
            <w:r w:rsidR="00CB35AD" w:rsidRPr="001F6BE7">
              <w:rPr>
                <w:rFonts w:ascii="Arial" w:hAnsi="Arial" w:cs="Arial"/>
                <w:sz w:val="22"/>
                <w:szCs w:val="22"/>
              </w:rPr>
              <w:t>-</w:t>
            </w:r>
            <w:r w:rsidRPr="001F6BE7">
              <w:rPr>
                <w:rFonts w:ascii="Arial" w:hAnsi="Arial" w:cs="Arial"/>
                <w:sz w:val="22"/>
                <w:szCs w:val="22"/>
              </w:rPr>
              <w:t xml:space="preserve">Wortschatzaufgaben (Kreuzworträtsel, </w:t>
            </w:r>
            <w:proofErr w:type="spellStart"/>
            <w:r w:rsidRPr="001F6BE7">
              <w:rPr>
                <w:rFonts w:ascii="Arial" w:hAnsi="Arial" w:cs="Arial"/>
                <w:sz w:val="22"/>
                <w:szCs w:val="22"/>
              </w:rPr>
              <w:t>matching</w:t>
            </w:r>
            <w:proofErr w:type="spellEnd"/>
            <w:r w:rsidRPr="001F6BE7">
              <w:rPr>
                <w:rFonts w:ascii="Arial" w:hAnsi="Arial" w:cs="Arial"/>
                <w:sz w:val="22"/>
                <w:szCs w:val="22"/>
              </w:rPr>
              <w:t>-Aufgaben</w:t>
            </w:r>
            <w:r w:rsidR="001F2549" w:rsidRPr="001F6BE7">
              <w:rPr>
                <w:rFonts w:ascii="Arial" w:hAnsi="Arial" w:cs="Arial"/>
                <w:sz w:val="22"/>
                <w:szCs w:val="22"/>
              </w:rPr>
              <w:t xml:space="preserve"> etc.)</w:t>
            </w:r>
            <w:r w:rsidRPr="001F6BE7">
              <w:rPr>
                <w:rFonts w:ascii="Arial" w:hAnsi="Arial" w:cs="Arial"/>
                <w:sz w:val="22"/>
                <w:szCs w:val="22"/>
              </w:rPr>
              <w:t>.</w:t>
            </w:r>
          </w:p>
          <w:p w14:paraId="611742C3" w14:textId="77777777" w:rsidR="00B72F71" w:rsidRPr="001F6BE7" w:rsidRDefault="0079483E" w:rsidP="00264ECE">
            <w:pPr>
              <w:pStyle w:val="Listenabsatz"/>
              <w:numPr>
                <w:ilvl w:val="0"/>
                <w:numId w:val="1"/>
              </w:numPr>
              <w:rPr>
                <w:rFonts w:ascii="Arial" w:hAnsi="Arial" w:cs="Arial"/>
                <w:sz w:val="22"/>
                <w:szCs w:val="22"/>
              </w:rPr>
            </w:pPr>
            <w:r w:rsidRPr="001F6BE7">
              <w:rPr>
                <w:rFonts w:ascii="Arial" w:hAnsi="Arial" w:cs="Arial"/>
                <w:sz w:val="22"/>
                <w:szCs w:val="22"/>
              </w:rPr>
              <w:t xml:space="preserve">Sie bearbeiten thematisch relevante </w:t>
            </w:r>
            <w:r w:rsidRPr="001F6BE7">
              <w:rPr>
                <w:rFonts w:ascii="Arial" w:hAnsi="Arial" w:cs="Arial"/>
                <w:b/>
                <w:bCs/>
                <w:sz w:val="22"/>
                <w:szCs w:val="22"/>
              </w:rPr>
              <w:t xml:space="preserve">Aufgaben aus dem Workbook zu </w:t>
            </w:r>
            <w:r w:rsidRPr="001F6BE7">
              <w:rPr>
                <w:rFonts w:ascii="Arial" w:hAnsi="Arial" w:cs="Arial"/>
                <w:b/>
                <w:bCs/>
                <w:i/>
                <w:iCs/>
                <w:sz w:val="22"/>
                <w:szCs w:val="22"/>
              </w:rPr>
              <w:t xml:space="preserve">Working </w:t>
            </w:r>
            <w:proofErr w:type="spellStart"/>
            <w:r w:rsidRPr="001F6BE7">
              <w:rPr>
                <w:rFonts w:ascii="Arial" w:hAnsi="Arial" w:cs="Arial"/>
                <w:b/>
                <w:bCs/>
                <w:i/>
                <w:iCs/>
                <w:sz w:val="22"/>
                <w:szCs w:val="22"/>
              </w:rPr>
              <w:t>with</w:t>
            </w:r>
            <w:proofErr w:type="spellEnd"/>
            <w:r w:rsidRPr="001F6BE7">
              <w:rPr>
                <w:rFonts w:ascii="Arial" w:hAnsi="Arial" w:cs="Arial"/>
                <w:b/>
                <w:bCs/>
                <w:i/>
                <w:iCs/>
                <w:sz w:val="22"/>
                <w:szCs w:val="22"/>
              </w:rPr>
              <w:t xml:space="preserve"> a </w:t>
            </w:r>
            <w:proofErr w:type="spellStart"/>
            <w:r w:rsidRPr="001F6BE7">
              <w:rPr>
                <w:rFonts w:ascii="Arial" w:hAnsi="Arial" w:cs="Arial"/>
                <w:b/>
                <w:bCs/>
                <w:i/>
                <w:iCs/>
                <w:sz w:val="22"/>
                <w:szCs w:val="22"/>
              </w:rPr>
              <w:t>cartoon</w:t>
            </w:r>
            <w:proofErr w:type="spellEnd"/>
            <w:r w:rsidRPr="001F6BE7">
              <w:rPr>
                <w:rFonts w:ascii="Arial" w:hAnsi="Arial" w:cs="Arial"/>
                <w:b/>
                <w:bCs/>
                <w:sz w:val="22"/>
                <w:szCs w:val="22"/>
              </w:rPr>
              <w:t xml:space="preserve"> </w:t>
            </w:r>
            <w:r w:rsidRPr="001F6BE7">
              <w:rPr>
                <w:rFonts w:ascii="Arial" w:hAnsi="Arial" w:cs="Arial"/>
                <w:sz w:val="22"/>
                <w:szCs w:val="22"/>
              </w:rPr>
              <w:t xml:space="preserve">und gleichen selbständig die Lösungen ab. </w:t>
            </w:r>
          </w:p>
          <w:p w14:paraId="54691DD6" w14:textId="722E845E" w:rsidR="00B72F71" w:rsidRPr="001F6BE7" w:rsidRDefault="00B72F71" w:rsidP="00A73BC8">
            <w:pPr>
              <w:pStyle w:val="Listenabsatz"/>
              <w:numPr>
                <w:ilvl w:val="0"/>
                <w:numId w:val="1"/>
              </w:numPr>
              <w:rPr>
                <w:rFonts w:ascii="Arial" w:hAnsi="Arial" w:cs="Arial"/>
                <w:sz w:val="22"/>
                <w:szCs w:val="22"/>
              </w:rPr>
            </w:pPr>
            <w:bookmarkStart w:id="0" w:name="_Hlk53646962"/>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erweitern und wiederholen auch im Lerntandem den thematisch relevanten Fachwortschatz </w:t>
            </w:r>
            <w:r w:rsidR="00264ECE" w:rsidRPr="001F6BE7">
              <w:rPr>
                <w:rFonts w:ascii="Arial" w:hAnsi="Arial" w:cs="Arial"/>
                <w:sz w:val="22"/>
                <w:szCs w:val="22"/>
              </w:rPr>
              <w:t xml:space="preserve">(siehe auch </w:t>
            </w:r>
            <w:proofErr w:type="spellStart"/>
            <w:r w:rsidR="00264ECE" w:rsidRPr="001F6BE7">
              <w:rPr>
                <w:rFonts w:ascii="Arial" w:hAnsi="Arial" w:cs="Arial"/>
                <w:b/>
                <w:bCs/>
                <w:sz w:val="22"/>
                <w:szCs w:val="22"/>
              </w:rPr>
              <w:t>vocabulary</w:t>
            </w:r>
            <w:proofErr w:type="spellEnd"/>
            <w:r w:rsidR="00264ECE" w:rsidRPr="001F6BE7">
              <w:rPr>
                <w:rFonts w:ascii="Arial" w:hAnsi="Arial" w:cs="Arial"/>
                <w:sz w:val="22"/>
                <w:szCs w:val="22"/>
              </w:rPr>
              <w:t xml:space="preserve"> Listen</w:t>
            </w:r>
            <w:r w:rsidR="00CB35AD" w:rsidRPr="001F6BE7">
              <w:rPr>
                <w:rFonts w:ascii="Arial" w:hAnsi="Arial" w:cs="Arial"/>
                <w:sz w:val="22"/>
                <w:szCs w:val="22"/>
              </w:rPr>
              <w:t xml:space="preserve"> unter </w:t>
            </w:r>
            <w:hyperlink r:id="rId11" w:history="1">
              <w:r w:rsidR="00CB35AD" w:rsidRPr="001F6BE7">
                <w:rPr>
                  <w:rStyle w:val="Hyperlink"/>
                  <w:rFonts w:ascii="Arial" w:hAnsi="Arial" w:cs="Arial"/>
                  <w:sz w:val="22"/>
                  <w:szCs w:val="22"/>
                </w:rPr>
                <w:t>www.klett.de</w:t>
              </w:r>
            </w:hyperlink>
            <w:r w:rsidR="00CB35AD" w:rsidRPr="001F6BE7">
              <w:rPr>
                <w:rFonts w:ascii="Arial" w:hAnsi="Arial" w:cs="Arial"/>
                <w:sz w:val="22"/>
                <w:szCs w:val="22"/>
              </w:rPr>
              <w:t xml:space="preserve">, Code </w:t>
            </w:r>
            <w:r w:rsidR="00320C2E" w:rsidRPr="00320C2E">
              <w:rPr>
                <w:rFonts w:ascii="Arial" w:hAnsi="Arial" w:cs="Arial"/>
                <w:sz w:val="22"/>
                <w:szCs w:val="22"/>
              </w:rPr>
              <w:t>y46xt4</w:t>
            </w:r>
            <w:r w:rsidR="00320C2E">
              <w:rPr>
                <w:rFonts w:ascii="Arial" w:hAnsi="Arial" w:cs="Arial"/>
                <w:sz w:val="22"/>
                <w:szCs w:val="22"/>
              </w:rPr>
              <w:t xml:space="preserve"> und </w:t>
            </w:r>
            <w:r w:rsidR="001F6BE7" w:rsidRPr="001F6BE7">
              <w:rPr>
                <w:rFonts w:ascii="Arial" w:hAnsi="Arial" w:cs="Arial"/>
                <w:sz w:val="22"/>
                <w:szCs w:val="22"/>
              </w:rPr>
              <w:t>fm43ea</w:t>
            </w:r>
            <w:r w:rsidR="00264ECE" w:rsidRPr="001F6BE7">
              <w:rPr>
                <w:rFonts w:ascii="Arial" w:hAnsi="Arial" w:cs="Arial"/>
                <w:sz w:val="22"/>
                <w:szCs w:val="22"/>
              </w:rPr>
              <w:t xml:space="preserve">) </w:t>
            </w:r>
            <w:r w:rsidRPr="001F6BE7">
              <w:rPr>
                <w:rFonts w:ascii="Arial" w:hAnsi="Arial" w:cs="Arial"/>
                <w:sz w:val="22"/>
                <w:szCs w:val="22"/>
              </w:rPr>
              <w:t xml:space="preserve">mit dem gemeinsamen </w:t>
            </w:r>
            <w:r w:rsidR="00CB35AD" w:rsidRPr="001F6BE7">
              <w:rPr>
                <w:rFonts w:ascii="Arial" w:hAnsi="Arial" w:cs="Arial"/>
                <w:sz w:val="22"/>
                <w:szCs w:val="22"/>
              </w:rPr>
              <w:t>O</w:t>
            </w:r>
            <w:r w:rsidRPr="001F6BE7">
              <w:rPr>
                <w:rFonts w:ascii="Arial" w:hAnsi="Arial" w:cs="Arial"/>
                <w:sz w:val="22"/>
                <w:szCs w:val="22"/>
              </w:rPr>
              <w:t>nline</w:t>
            </w:r>
            <w:r w:rsidR="00CB35AD" w:rsidRPr="001F6BE7">
              <w:rPr>
                <w:rFonts w:ascii="Arial" w:hAnsi="Arial" w:cs="Arial"/>
                <w:sz w:val="22"/>
                <w:szCs w:val="22"/>
              </w:rPr>
              <w:t>-T</w:t>
            </w:r>
            <w:r w:rsidRPr="001F6BE7">
              <w:rPr>
                <w:rFonts w:ascii="Arial" w:hAnsi="Arial" w:cs="Arial"/>
                <w:sz w:val="22"/>
                <w:szCs w:val="22"/>
              </w:rPr>
              <w:t>ool</w:t>
            </w:r>
            <w:bookmarkEnd w:id="0"/>
            <w:r w:rsidRPr="001F6BE7">
              <w:rPr>
                <w:rFonts w:ascii="Arial" w:hAnsi="Arial" w:cs="Arial"/>
                <w:sz w:val="22"/>
                <w:szCs w:val="22"/>
              </w:rPr>
              <w:t xml:space="preserve">. </w:t>
            </w:r>
          </w:p>
          <w:p w14:paraId="5FAA8344" w14:textId="77777777" w:rsidR="00C95D27" w:rsidRPr="001F6BE7" w:rsidRDefault="00C95D27" w:rsidP="00A73BC8">
            <w:pPr>
              <w:rPr>
                <w:rFonts w:ascii="Arial" w:hAnsi="Arial" w:cs="Arial"/>
                <w:sz w:val="22"/>
                <w:szCs w:val="22"/>
              </w:rPr>
            </w:pPr>
          </w:p>
        </w:tc>
      </w:tr>
    </w:tbl>
    <w:p w14:paraId="494A0DAB" w14:textId="77777777" w:rsidR="007877D4" w:rsidRDefault="007877D4">
      <w:r>
        <w:br w:type="page"/>
      </w:r>
    </w:p>
    <w:tbl>
      <w:tblPr>
        <w:tblStyle w:val="Tabellenraster"/>
        <w:tblW w:w="14280" w:type="dxa"/>
        <w:tblLayout w:type="fixed"/>
        <w:tblLook w:val="04A0" w:firstRow="1" w:lastRow="0" w:firstColumn="1" w:lastColumn="0" w:noHBand="0" w:noVBand="1"/>
      </w:tblPr>
      <w:tblGrid>
        <w:gridCol w:w="580"/>
        <w:gridCol w:w="2769"/>
        <w:gridCol w:w="666"/>
        <w:gridCol w:w="668"/>
        <w:gridCol w:w="1202"/>
        <w:gridCol w:w="1203"/>
        <w:gridCol w:w="1203"/>
        <w:gridCol w:w="1203"/>
        <w:gridCol w:w="1196"/>
        <w:gridCol w:w="1197"/>
        <w:gridCol w:w="1196"/>
        <w:gridCol w:w="1197"/>
      </w:tblGrid>
      <w:tr w:rsidR="00BA0662" w:rsidRPr="001F6BE7" w14:paraId="1A209CA7" w14:textId="77777777" w:rsidTr="008E62D7">
        <w:tc>
          <w:tcPr>
            <w:tcW w:w="580" w:type="dxa"/>
            <w:shd w:val="clear" w:color="auto" w:fill="auto"/>
          </w:tcPr>
          <w:p w14:paraId="1CD0296F" w14:textId="02210F06" w:rsidR="00BA0662" w:rsidRPr="001F6BE7" w:rsidRDefault="00090496" w:rsidP="00A73BC8">
            <w:pPr>
              <w:rPr>
                <w:rFonts w:ascii="Arial" w:hAnsi="Arial" w:cs="Arial"/>
                <w:sz w:val="22"/>
                <w:szCs w:val="22"/>
              </w:rPr>
            </w:pPr>
            <w:r w:rsidRPr="001F6BE7">
              <w:rPr>
                <w:rFonts w:ascii="Arial" w:hAnsi="Arial" w:cs="Arial"/>
                <w:sz w:val="22"/>
                <w:szCs w:val="22"/>
              </w:rPr>
              <w:lastRenderedPageBreak/>
              <w:t>3</w:t>
            </w:r>
          </w:p>
        </w:tc>
        <w:tc>
          <w:tcPr>
            <w:tcW w:w="2769" w:type="dxa"/>
            <w:shd w:val="clear" w:color="auto" w:fill="007EC2"/>
          </w:tcPr>
          <w:p w14:paraId="616BB0D9" w14:textId="77777777" w:rsidR="001F6BE7" w:rsidRPr="001F6BE7" w:rsidRDefault="00264ECE" w:rsidP="008E62D7">
            <w:pPr>
              <w:shd w:val="clear" w:color="auto" w:fill="007EC2"/>
              <w:rPr>
                <w:rFonts w:ascii="Arial" w:hAnsi="Arial" w:cs="Arial"/>
                <w:sz w:val="22"/>
                <w:szCs w:val="22"/>
              </w:rPr>
            </w:pPr>
            <w:r w:rsidRPr="001F6BE7">
              <w:rPr>
                <w:rFonts w:ascii="Arial" w:hAnsi="Arial" w:cs="Arial"/>
                <w:sz w:val="22"/>
                <w:szCs w:val="22"/>
              </w:rPr>
              <w:t xml:space="preserve">zusammenhängende </w:t>
            </w:r>
          </w:p>
          <w:p w14:paraId="78D25240" w14:textId="687B657C" w:rsidR="00BA0662" w:rsidRPr="001F6BE7" w:rsidRDefault="004779DB" w:rsidP="008E62D7">
            <w:pPr>
              <w:shd w:val="clear" w:color="auto" w:fill="007EC2"/>
              <w:rPr>
                <w:rFonts w:ascii="Arial" w:hAnsi="Arial" w:cs="Arial"/>
                <w:sz w:val="22"/>
                <w:szCs w:val="22"/>
              </w:rPr>
            </w:pPr>
            <w:r w:rsidRPr="001F6BE7">
              <w:rPr>
                <w:rFonts w:ascii="Arial" w:hAnsi="Arial" w:cs="Arial"/>
                <w:sz w:val="22"/>
                <w:szCs w:val="22"/>
              </w:rPr>
              <w:t>Beschreibung visuelle Vorlagen</w:t>
            </w:r>
          </w:p>
        </w:tc>
        <w:tc>
          <w:tcPr>
            <w:tcW w:w="666" w:type="dxa"/>
            <w:shd w:val="clear" w:color="auto" w:fill="auto"/>
          </w:tcPr>
          <w:p w14:paraId="37AA53AB" w14:textId="77777777" w:rsidR="00BA0662" w:rsidRPr="001F6BE7" w:rsidRDefault="00BA0662" w:rsidP="00A73BC8">
            <w:pPr>
              <w:rPr>
                <w:rFonts w:ascii="Arial" w:hAnsi="Arial" w:cs="Arial"/>
                <w:sz w:val="22"/>
                <w:szCs w:val="22"/>
              </w:rPr>
            </w:pPr>
          </w:p>
        </w:tc>
        <w:tc>
          <w:tcPr>
            <w:tcW w:w="668" w:type="dxa"/>
            <w:shd w:val="clear" w:color="auto" w:fill="DDDC00"/>
          </w:tcPr>
          <w:p w14:paraId="1C5888B0" w14:textId="77777777" w:rsidR="00BA0662" w:rsidRPr="001F6BE7" w:rsidRDefault="00BA0662" w:rsidP="00A73BC8">
            <w:pPr>
              <w:rPr>
                <w:rFonts w:ascii="Arial" w:hAnsi="Arial" w:cs="Arial"/>
                <w:sz w:val="22"/>
                <w:szCs w:val="22"/>
              </w:rPr>
            </w:pPr>
            <w:r w:rsidRPr="001F6BE7">
              <w:rPr>
                <w:rFonts w:ascii="Arial" w:hAnsi="Arial" w:cs="Arial"/>
                <w:sz w:val="22"/>
                <w:szCs w:val="22"/>
              </w:rPr>
              <w:t>X</w:t>
            </w:r>
          </w:p>
        </w:tc>
        <w:tc>
          <w:tcPr>
            <w:tcW w:w="1202" w:type="dxa"/>
            <w:shd w:val="clear" w:color="auto" w:fill="auto"/>
          </w:tcPr>
          <w:p w14:paraId="0B8078F2" w14:textId="77777777" w:rsidR="00BA0662" w:rsidRPr="001F6BE7" w:rsidRDefault="00BA0662" w:rsidP="00A73BC8">
            <w:pPr>
              <w:rPr>
                <w:rFonts w:ascii="Arial" w:hAnsi="Arial" w:cs="Arial"/>
                <w:sz w:val="22"/>
                <w:szCs w:val="22"/>
              </w:rPr>
            </w:pPr>
          </w:p>
        </w:tc>
        <w:tc>
          <w:tcPr>
            <w:tcW w:w="1203" w:type="dxa"/>
            <w:shd w:val="clear" w:color="auto" w:fill="auto"/>
          </w:tcPr>
          <w:p w14:paraId="5AAC8772" w14:textId="77777777" w:rsidR="00BA0662" w:rsidRPr="001F6BE7" w:rsidRDefault="00BA0662" w:rsidP="00A73BC8">
            <w:pPr>
              <w:rPr>
                <w:rFonts w:ascii="Arial" w:hAnsi="Arial" w:cs="Arial"/>
                <w:sz w:val="22"/>
                <w:szCs w:val="22"/>
              </w:rPr>
            </w:pPr>
          </w:p>
        </w:tc>
        <w:tc>
          <w:tcPr>
            <w:tcW w:w="1203" w:type="dxa"/>
            <w:shd w:val="clear" w:color="auto" w:fill="auto"/>
          </w:tcPr>
          <w:p w14:paraId="27D50EB6" w14:textId="77777777" w:rsidR="00BA0662" w:rsidRPr="001F6BE7" w:rsidRDefault="00BA0662" w:rsidP="00A73BC8">
            <w:pPr>
              <w:rPr>
                <w:rFonts w:ascii="Arial" w:hAnsi="Arial" w:cs="Arial"/>
                <w:sz w:val="22"/>
                <w:szCs w:val="22"/>
              </w:rPr>
            </w:pPr>
          </w:p>
        </w:tc>
        <w:tc>
          <w:tcPr>
            <w:tcW w:w="1203" w:type="dxa"/>
            <w:shd w:val="clear" w:color="auto" w:fill="auto"/>
          </w:tcPr>
          <w:p w14:paraId="33A21DFB" w14:textId="77777777" w:rsidR="00BA0662" w:rsidRPr="001F6BE7" w:rsidRDefault="00BA0662" w:rsidP="00A73BC8">
            <w:pPr>
              <w:rPr>
                <w:rFonts w:ascii="Arial" w:hAnsi="Arial" w:cs="Arial"/>
                <w:sz w:val="22"/>
                <w:szCs w:val="22"/>
              </w:rPr>
            </w:pPr>
          </w:p>
        </w:tc>
        <w:tc>
          <w:tcPr>
            <w:tcW w:w="1196" w:type="dxa"/>
            <w:shd w:val="clear" w:color="auto" w:fill="DDDC00"/>
          </w:tcPr>
          <w:p w14:paraId="6D64F30F" w14:textId="77777777" w:rsidR="00BA0662" w:rsidRPr="001F6BE7" w:rsidRDefault="00BA0662" w:rsidP="00A73BC8">
            <w:pPr>
              <w:rPr>
                <w:rFonts w:ascii="Arial" w:hAnsi="Arial" w:cs="Arial"/>
                <w:sz w:val="22"/>
                <w:szCs w:val="22"/>
              </w:rPr>
            </w:pPr>
            <w:r w:rsidRPr="001F6BE7">
              <w:rPr>
                <w:rFonts w:ascii="Arial" w:hAnsi="Arial" w:cs="Arial"/>
                <w:sz w:val="22"/>
                <w:szCs w:val="22"/>
              </w:rPr>
              <w:t>X</w:t>
            </w:r>
          </w:p>
        </w:tc>
        <w:tc>
          <w:tcPr>
            <w:tcW w:w="1197" w:type="dxa"/>
            <w:shd w:val="clear" w:color="auto" w:fill="DDDC00"/>
          </w:tcPr>
          <w:p w14:paraId="54CD6E39" w14:textId="77777777" w:rsidR="00BA0662" w:rsidRPr="001F6BE7" w:rsidRDefault="00BA0662" w:rsidP="00A73BC8">
            <w:pPr>
              <w:rPr>
                <w:rFonts w:ascii="Arial" w:hAnsi="Arial" w:cs="Arial"/>
                <w:sz w:val="22"/>
                <w:szCs w:val="22"/>
              </w:rPr>
            </w:pPr>
            <w:r w:rsidRPr="001F6BE7">
              <w:rPr>
                <w:rFonts w:ascii="Arial" w:hAnsi="Arial" w:cs="Arial"/>
                <w:sz w:val="22"/>
                <w:szCs w:val="22"/>
              </w:rPr>
              <w:t>X</w:t>
            </w:r>
          </w:p>
        </w:tc>
        <w:tc>
          <w:tcPr>
            <w:tcW w:w="1196" w:type="dxa"/>
            <w:shd w:val="clear" w:color="auto" w:fill="DDDC00"/>
          </w:tcPr>
          <w:p w14:paraId="680A7093" w14:textId="000B2B6B" w:rsidR="00BA0662" w:rsidRPr="001F6BE7" w:rsidRDefault="007877D4" w:rsidP="00A73BC8">
            <w:pPr>
              <w:rPr>
                <w:rFonts w:ascii="Arial" w:hAnsi="Arial" w:cs="Arial"/>
                <w:sz w:val="22"/>
                <w:szCs w:val="22"/>
              </w:rPr>
            </w:pPr>
            <w:r>
              <w:rPr>
                <w:noProof/>
              </w:rPr>
              <w:drawing>
                <wp:anchor distT="0" distB="0" distL="114300" distR="114300" simplePos="0" relativeHeight="251667456" behindDoc="1" locked="0" layoutInCell="1" allowOverlap="1" wp14:anchorId="498F9633" wp14:editId="4E5E0A58">
                  <wp:simplePos x="0" y="0"/>
                  <wp:positionH relativeFrom="column">
                    <wp:posOffset>48260</wp:posOffset>
                  </wp:positionH>
                  <wp:positionV relativeFrom="paragraph">
                    <wp:posOffset>-1038860</wp:posOffset>
                  </wp:positionV>
                  <wp:extent cx="2505600" cy="2242800"/>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2505600" cy="2242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7" w:type="dxa"/>
            <w:shd w:val="clear" w:color="auto" w:fill="DDDC00"/>
          </w:tcPr>
          <w:p w14:paraId="738D9882" w14:textId="77777777" w:rsidR="00BA0662" w:rsidRPr="001F6BE7" w:rsidRDefault="00BA0662" w:rsidP="00A73BC8">
            <w:pPr>
              <w:rPr>
                <w:rFonts w:ascii="Arial" w:hAnsi="Arial" w:cs="Arial"/>
                <w:sz w:val="22"/>
                <w:szCs w:val="22"/>
              </w:rPr>
            </w:pPr>
          </w:p>
        </w:tc>
      </w:tr>
      <w:tr w:rsidR="00217E9C" w:rsidRPr="001F6BE7" w14:paraId="1B625D35" w14:textId="77777777" w:rsidTr="00D13E05">
        <w:tc>
          <w:tcPr>
            <w:tcW w:w="14280" w:type="dxa"/>
            <w:gridSpan w:val="12"/>
            <w:shd w:val="clear" w:color="auto" w:fill="auto"/>
          </w:tcPr>
          <w:p w14:paraId="70267C05" w14:textId="1CD705EE" w:rsidR="00217E9C" w:rsidRPr="001F6BE7" w:rsidRDefault="00217E9C" w:rsidP="00217E9C">
            <w:pPr>
              <w:rPr>
                <w:rFonts w:ascii="Arial" w:hAnsi="Arial" w:cs="Arial"/>
                <w:sz w:val="22"/>
                <w:szCs w:val="22"/>
              </w:rPr>
            </w:pPr>
          </w:p>
          <w:p w14:paraId="0F70C55A" w14:textId="4AA213DE" w:rsidR="00217E9C" w:rsidRPr="001F6BE7" w:rsidRDefault="00217E9C" w:rsidP="00217E9C">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sammeln (auch online) Werbeanzeigen, Diagramme und/oder Cartoons zum jeweiligen Thema aus dem Internet. Jeder Schüler formuliert zu seiner visuellen Vorlage Stichpunkte einer Musterlösung.</w:t>
            </w:r>
          </w:p>
          <w:p w14:paraId="744FD925" w14:textId="0D5D1363" w:rsidR="00217E9C" w:rsidRPr="001F6BE7" w:rsidRDefault="00217E9C" w:rsidP="00217E9C">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arbeiten in Lerntandems. In einer Videokonferenz im Lerntandem stellen sie sich jeweils ihre Beschreibung und Analyse der visuellen Vorlage vor. Der Lernpartner gibt eine inhaltliche Rückmeldung und gleicht die Aussagen mit seinen Überlegungen ab. Im Lerntandem formulieren sie ggf. inhaltliche Fragen in Bezug auf die visuelle Vorlage.</w:t>
            </w:r>
          </w:p>
          <w:p w14:paraId="364A5D46" w14:textId="77777777" w:rsidR="00217E9C" w:rsidRPr="001F6BE7" w:rsidRDefault="00217E9C" w:rsidP="00217E9C">
            <w:pPr>
              <w:pStyle w:val="Listenabsatz"/>
              <w:numPr>
                <w:ilvl w:val="0"/>
                <w:numId w:val="1"/>
              </w:numPr>
              <w:rPr>
                <w:rFonts w:ascii="Arial" w:hAnsi="Arial" w:cs="Arial"/>
                <w:sz w:val="22"/>
                <w:szCs w:val="22"/>
              </w:rPr>
            </w:pPr>
            <w:r w:rsidRPr="001F6BE7">
              <w:rPr>
                <w:rFonts w:ascii="Arial" w:hAnsi="Arial" w:cs="Arial"/>
                <w:sz w:val="22"/>
                <w:szCs w:val="22"/>
              </w:rPr>
              <w:t xml:space="preserve">Im Lerntandem sammeln die Schüler Sätze und </w:t>
            </w:r>
            <w:proofErr w:type="spellStart"/>
            <w:r w:rsidRPr="001F6BE7">
              <w:rPr>
                <w:rFonts w:ascii="Arial" w:hAnsi="Arial" w:cs="Arial"/>
                <w:i/>
                <w:iCs/>
                <w:sz w:val="22"/>
                <w:szCs w:val="22"/>
              </w:rPr>
              <w:t>phrases</w:t>
            </w:r>
            <w:proofErr w:type="spellEnd"/>
            <w:r w:rsidRPr="001F6BE7">
              <w:rPr>
                <w:rFonts w:ascii="Arial" w:hAnsi="Arial" w:cs="Arial"/>
                <w:sz w:val="22"/>
                <w:szCs w:val="22"/>
              </w:rPr>
              <w:t xml:space="preserve"> zur Strukturierung des monologischen Teils. Diese Einträge werden online für alle zur Verfügung gehalten.</w:t>
            </w:r>
          </w:p>
          <w:p w14:paraId="5DE91195" w14:textId="421101A2" w:rsidR="00217E9C" w:rsidRPr="001F6BE7" w:rsidRDefault="00217E9C" w:rsidP="00217E9C">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erweitern und wiederholen auch im Lerntandem den thematisch relevanten Fachwortschatz mit dem gemeinsamen </w:t>
            </w:r>
            <w:r w:rsidR="001F6BE7" w:rsidRPr="001F6BE7">
              <w:rPr>
                <w:rFonts w:ascii="Arial" w:hAnsi="Arial" w:cs="Arial"/>
                <w:sz w:val="22"/>
                <w:szCs w:val="22"/>
              </w:rPr>
              <w:t>O</w:t>
            </w:r>
            <w:r w:rsidRPr="001F6BE7">
              <w:rPr>
                <w:rFonts w:ascii="Arial" w:hAnsi="Arial" w:cs="Arial"/>
                <w:sz w:val="22"/>
                <w:szCs w:val="22"/>
              </w:rPr>
              <w:t>nline</w:t>
            </w:r>
            <w:r w:rsidR="001F6BE7" w:rsidRPr="001F6BE7">
              <w:rPr>
                <w:rFonts w:ascii="Arial" w:hAnsi="Arial" w:cs="Arial"/>
                <w:sz w:val="22"/>
                <w:szCs w:val="22"/>
              </w:rPr>
              <w:t>-T</w:t>
            </w:r>
            <w:r w:rsidRPr="001F6BE7">
              <w:rPr>
                <w:rFonts w:ascii="Arial" w:hAnsi="Arial" w:cs="Arial"/>
                <w:sz w:val="22"/>
                <w:szCs w:val="22"/>
              </w:rPr>
              <w:t>ool.</w:t>
            </w:r>
          </w:p>
          <w:p w14:paraId="51546216" w14:textId="514F8008" w:rsidR="00217E9C" w:rsidRPr="001F6BE7" w:rsidRDefault="00217E9C" w:rsidP="00217E9C">
            <w:pPr>
              <w:pStyle w:val="Listenabsatz"/>
              <w:numPr>
                <w:ilvl w:val="0"/>
                <w:numId w:val="1"/>
              </w:numPr>
              <w:rPr>
                <w:rFonts w:ascii="Arial" w:hAnsi="Arial" w:cs="Arial"/>
                <w:sz w:val="22"/>
                <w:szCs w:val="22"/>
              </w:rPr>
            </w:pPr>
            <w:r w:rsidRPr="001F6BE7">
              <w:rPr>
                <w:rFonts w:ascii="Arial" w:hAnsi="Arial" w:cs="Arial"/>
                <w:sz w:val="22"/>
                <w:szCs w:val="22"/>
              </w:rPr>
              <w:t xml:space="preserve">Jeder Schüler füllt einen individuellen </w:t>
            </w:r>
            <w:proofErr w:type="spellStart"/>
            <w:r w:rsidRPr="001F6BE7">
              <w:rPr>
                <w:rFonts w:ascii="Arial" w:hAnsi="Arial" w:cs="Arial"/>
                <w:b/>
                <w:bCs/>
                <w:sz w:val="22"/>
                <w:szCs w:val="22"/>
              </w:rPr>
              <w:t>self</w:t>
            </w:r>
            <w:proofErr w:type="spellEnd"/>
            <w:r w:rsidRPr="001F6BE7">
              <w:rPr>
                <w:rFonts w:ascii="Arial" w:hAnsi="Arial" w:cs="Arial"/>
                <w:b/>
                <w:bCs/>
                <w:sz w:val="22"/>
                <w:szCs w:val="22"/>
              </w:rPr>
              <w:t xml:space="preserve"> check zur Sprechprüfung</w:t>
            </w:r>
            <w:r w:rsidRPr="001F6BE7">
              <w:rPr>
                <w:rFonts w:ascii="Arial" w:hAnsi="Arial" w:cs="Arial"/>
                <w:sz w:val="22"/>
                <w:szCs w:val="22"/>
              </w:rPr>
              <w:t xml:space="preserve"> (</w:t>
            </w:r>
            <w:hyperlink r:id="rId12" w:history="1">
              <w:r w:rsidR="001F6BE7" w:rsidRPr="001F6BE7">
                <w:rPr>
                  <w:rStyle w:val="Hyperlink"/>
                  <w:rFonts w:ascii="Arial" w:hAnsi="Arial" w:cs="Arial"/>
                  <w:sz w:val="22"/>
                  <w:szCs w:val="22"/>
                  <w:lang w:eastAsia="de-DE"/>
                </w:rPr>
                <w:t>www.klett.de</w:t>
              </w:r>
            </w:hyperlink>
            <w:r w:rsidR="001F6BE7" w:rsidRPr="001F6BE7">
              <w:rPr>
                <w:rFonts w:ascii="Arial" w:hAnsi="Arial" w:cs="Arial"/>
                <w:sz w:val="22"/>
                <w:szCs w:val="22"/>
              </w:rPr>
              <w:t>, Code n46z56</w:t>
            </w:r>
            <w:r w:rsidRPr="001F6BE7">
              <w:rPr>
                <w:rFonts w:ascii="Arial" w:hAnsi="Arial" w:cs="Arial"/>
                <w:sz w:val="22"/>
                <w:szCs w:val="22"/>
              </w:rPr>
              <w:t xml:space="preserve">) für den jeweiligen Teil der Sprechprüfung aus. Jeder Schüler passt auch auf Basis der </w:t>
            </w:r>
            <w:r w:rsidRPr="001F6BE7">
              <w:rPr>
                <w:rFonts w:ascii="Arial" w:hAnsi="Arial" w:cs="Arial"/>
                <w:b/>
                <w:bCs/>
                <w:sz w:val="22"/>
                <w:szCs w:val="22"/>
              </w:rPr>
              <w:t xml:space="preserve">Hinweise des </w:t>
            </w:r>
            <w:proofErr w:type="spellStart"/>
            <w:r w:rsidRPr="001F6BE7">
              <w:rPr>
                <w:rFonts w:ascii="Arial" w:hAnsi="Arial" w:cs="Arial"/>
                <w:b/>
                <w:bCs/>
                <w:sz w:val="22"/>
                <w:szCs w:val="22"/>
              </w:rPr>
              <w:t>self</w:t>
            </w:r>
            <w:proofErr w:type="spellEnd"/>
            <w:r w:rsidRPr="001F6BE7">
              <w:rPr>
                <w:rFonts w:ascii="Arial" w:hAnsi="Arial" w:cs="Arial"/>
                <w:b/>
                <w:bCs/>
                <w:sz w:val="22"/>
                <w:szCs w:val="22"/>
              </w:rPr>
              <w:t xml:space="preserve"> </w:t>
            </w:r>
            <w:proofErr w:type="spellStart"/>
            <w:r w:rsidRPr="001F6BE7">
              <w:rPr>
                <w:rFonts w:ascii="Arial" w:hAnsi="Arial" w:cs="Arial"/>
                <w:b/>
                <w:bCs/>
                <w:sz w:val="22"/>
                <w:szCs w:val="22"/>
              </w:rPr>
              <w:t>checks</w:t>
            </w:r>
            <w:proofErr w:type="spellEnd"/>
            <w:r w:rsidRPr="001F6BE7">
              <w:rPr>
                <w:rFonts w:ascii="Arial" w:hAnsi="Arial" w:cs="Arial"/>
                <w:sz w:val="22"/>
                <w:szCs w:val="22"/>
              </w:rPr>
              <w:t xml:space="preserve"> seinen individuellen Bearbeitungsplan an.</w:t>
            </w:r>
          </w:p>
          <w:p w14:paraId="2D43C17B" w14:textId="77777777" w:rsidR="00217E9C" w:rsidRPr="001F6BE7" w:rsidRDefault="00217E9C" w:rsidP="00A73BC8">
            <w:pPr>
              <w:rPr>
                <w:rFonts w:ascii="Arial" w:hAnsi="Arial" w:cs="Arial"/>
                <w:sz w:val="22"/>
                <w:szCs w:val="22"/>
              </w:rPr>
            </w:pPr>
          </w:p>
        </w:tc>
      </w:tr>
      <w:tr w:rsidR="00217E9C" w:rsidRPr="001F6BE7" w14:paraId="6C7ADAB0" w14:textId="77777777" w:rsidTr="008E62D7">
        <w:tc>
          <w:tcPr>
            <w:tcW w:w="580" w:type="dxa"/>
            <w:shd w:val="clear" w:color="auto" w:fill="auto"/>
          </w:tcPr>
          <w:p w14:paraId="279E85B5" w14:textId="77777777" w:rsidR="00217E9C" w:rsidRPr="001F6BE7" w:rsidRDefault="00217E9C" w:rsidP="00A73BC8">
            <w:pPr>
              <w:rPr>
                <w:rFonts w:ascii="Arial" w:hAnsi="Arial" w:cs="Arial"/>
                <w:sz w:val="22"/>
                <w:szCs w:val="22"/>
              </w:rPr>
            </w:pPr>
            <w:r w:rsidRPr="001F6BE7">
              <w:rPr>
                <w:rFonts w:ascii="Arial" w:hAnsi="Arial" w:cs="Arial"/>
                <w:sz w:val="22"/>
                <w:szCs w:val="22"/>
              </w:rPr>
              <w:t>4</w:t>
            </w:r>
          </w:p>
        </w:tc>
        <w:tc>
          <w:tcPr>
            <w:tcW w:w="2769" w:type="dxa"/>
            <w:shd w:val="clear" w:color="auto" w:fill="007EC2"/>
          </w:tcPr>
          <w:p w14:paraId="077C473A" w14:textId="77777777" w:rsidR="00217E9C" w:rsidRPr="001F6BE7" w:rsidRDefault="00217E9C" w:rsidP="00A73BC8">
            <w:pPr>
              <w:rPr>
                <w:rFonts w:ascii="Arial" w:hAnsi="Arial" w:cs="Arial"/>
                <w:sz w:val="22"/>
                <w:szCs w:val="22"/>
              </w:rPr>
            </w:pPr>
            <w:r w:rsidRPr="001F6BE7">
              <w:rPr>
                <w:rFonts w:ascii="Arial" w:hAnsi="Arial" w:cs="Arial"/>
                <w:sz w:val="22"/>
                <w:szCs w:val="22"/>
              </w:rPr>
              <w:t>Asynchrones Arbeiten: individuelle Schwerpunktsetzung nach eigenem Arbeitsplan</w:t>
            </w:r>
          </w:p>
        </w:tc>
        <w:tc>
          <w:tcPr>
            <w:tcW w:w="666" w:type="dxa"/>
            <w:shd w:val="clear" w:color="auto" w:fill="auto"/>
          </w:tcPr>
          <w:p w14:paraId="45C520B6" w14:textId="77777777" w:rsidR="00217E9C" w:rsidRPr="001F6BE7" w:rsidRDefault="00217E9C" w:rsidP="00A73BC8">
            <w:pPr>
              <w:rPr>
                <w:rFonts w:ascii="Arial" w:hAnsi="Arial" w:cs="Arial"/>
                <w:sz w:val="22"/>
                <w:szCs w:val="22"/>
              </w:rPr>
            </w:pPr>
          </w:p>
        </w:tc>
        <w:tc>
          <w:tcPr>
            <w:tcW w:w="668" w:type="dxa"/>
            <w:shd w:val="clear" w:color="auto" w:fill="DDDC00"/>
          </w:tcPr>
          <w:p w14:paraId="3684B923" w14:textId="77777777" w:rsidR="00217E9C" w:rsidRPr="001F6BE7" w:rsidRDefault="00217E9C" w:rsidP="00A73BC8">
            <w:pPr>
              <w:rPr>
                <w:rFonts w:ascii="Arial" w:hAnsi="Arial" w:cs="Arial"/>
                <w:sz w:val="22"/>
                <w:szCs w:val="22"/>
              </w:rPr>
            </w:pPr>
            <w:r w:rsidRPr="001F6BE7">
              <w:rPr>
                <w:rFonts w:ascii="Arial" w:hAnsi="Arial" w:cs="Arial"/>
                <w:sz w:val="22"/>
                <w:szCs w:val="22"/>
              </w:rPr>
              <w:t>X</w:t>
            </w:r>
          </w:p>
        </w:tc>
        <w:tc>
          <w:tcPr>
            <w:tcW w:w="1202" w:type="dxa"/>
            <w:shd w:val="clear" w:color="auto" w:fill="auto"/>
          </w:tcPr>
          <w:p w14:paraId="1CBF5772" w14:textId="77777777" w:rsidR="00217E9C" w:rsidRPr="001F6BE7" w:rsidRDefault="00217E9C" w:rsidP="00A73BC8">
            <w:pPr>
              <w:rPr>
                <w:rFonts w:ascii="Arial" w:hAnsi="Arial" w:cs="Arial"/>
                <w:sz w:val="22"/>
                <w:szCs w:val="22"/>
              </w:rPr>
            </w:pPr>
          </w:p>
        </w:tc>
        <w:tc>
          <w:tcPr>
            <w:tcW w:w="1203" w:type="dxa"/>
            <w:shd w:val="clear" w:color="auto" w:fill="auto"/>
          </w:tcPr>
          <w:p w14:paraId="738A812F" w14:textId="77777777" w:rsidR="00217E9C" w:rsidRPr="001F6BE7" w:rsidRDefault="00217E9C" w:rsidP="00A73BC8">
            <w:pPr>
              <w:rPr>
                <w:rFonts w:ascii="Arial" w:hAnsi="Arial" w:cs="Arial"/>
                <w:sz w:val="22"/>
                <w:szCs w:val="22"/>
              </w:rPr>
            </w:pPr>
          </w:p>
        </w:tc>
        <w:tc>
          <w:tcPr>
            <w:tcW w:w="1203" w:type="dxa"/>
            <w:shd w:val="clear" w:color="auto" w:fill="auto"/>
          </w:tcPr>
          <w:p w14:paraId="238AE0F0" w14:textId="77777777" w:rsidR="00217E9C" w:rsidRPr="001F6BE7" w:rsidRDefault="00217E9C" w:rsidP="00A73BC8">
            <w:pPr>
              <w:rPr>
                <w:rFonts w:ascii="Arial" w:hAnsi="Arial" w:cs="Arial"/>
                <w:sz w:val="22"/>
                <w:szCs w:val="22"/>
              </w:rPr>
            </w:pPr>
          </w:p>
        </w:tc>
        <w:tc>
          <w:tcPr>
            <w:tcW w:w="1203" w:type="dxa"/>
            <w:shd w:val="clear" w:color="auto" w:fill="auto"/>
          </w:tcPr>
          <w:p w14:paraId="21E40A37" w14:textId="77777777" w:rsidR="00217E9C" w:rsidRPr="001F6BE7" w:rsidRDefault="00217E9C" w:rsidP="00A73BC8">
            <w:pPr>
              <w:rPr>
                <w:rFonts w:ascii="Arial" w:hAnsi="Arial" w:cs="Arial"/>
                <w:sz w:val="22"/>
                <w:szCs w:val="22"/>
              </w:rPr>
            </w:pPr>
          </w:p>
        </w:tc>
        <w:tc>
          <w:tcPr>
            <w:tcW w:w="1196" w:type="dxa"/>
            <w:shd w:val="clear" w:color="auto" w:fill="DDDC00"/>
          </w:tcPr>
          <w:p w14:paraId="4468AE35" w14:textId="77777777" w:rsidR="00217E9C" w:rsidRPr="001F6BE7" w:rsidRDefault="00217E9C" w:rsidP="00A73BC8">
            <w:pPr>
              <w:rPr>
                <w:rFonts w:ascii="Arial" w:hAnsi="Arial" w:cs="Arial"/>
                <w:sz w:val="22"/>
                <w:szCs w:val="22"/>
              </w:rPr>
            </w:pPr>
            <w:r w:rsidRPr="001F6BE7">
              <w:rPr>
                <w:rFonts w:ascii="Arial" w:hAnsi="Arial" w:cs="Arial"/>
                <w:sz w:val="22"/>
                <w:szCs w:val="22"/>
              </w:rPr>
              <w:t>X</w:t>
            </w:r>
          </w:p>
        </w:tc>
        <w:tc>
          <w:tcPr>
            <w:tcW w:w="1197" w:type="dxa"/>
            <w:shd w:val="clear" w:color="auto" w:fill="DDDC00"/>
          </w:tcPr>
          <w:p w14:paraId="7EEFF301" w14:textId="77777777" w:rsidR="00217E9C" w:rsidRPr="001F6BE7" w:rsidRDefault="00217E9C" w:rsidP="00A73BC8">
            <w:pPr>
              <w:rPr>
                <w:rFonts w:ascii="Arial" w:hAnsi="Arial" w:cs="Arial"/>
                <w:sz w:val="22"/>
                <w:szCs w:val="22"/>
              </w:rPr>
            </w:pPr>
          </w:p>
        </w:tc>
        <w:tc>
          <w:tcPr>
            <w:tcW w:w="1196" w:type="dxa"/>
            <w:shd w:val="clear" w:color="auto" w:fill="DDDC00"/>
          </w:tcPr>
          <w:p w14:paraId="564A5FB4" w14:textId="77777777" w:rsidR="00217E9C" w:rsidRPr="001F6BE7" w:rsidRDefault="00217E9C" w:rsidP="00A73BC8">
            <w:pPr>
              <w:rPr>
                <w:rFonts w:ascii="Arial" w:hAnsi="Arial" w:cs="Arial"/>
                <w:sz w:val="22"/>
                <w:szCs w:val="22"/>
              </w:rPr>
            </w:pPr>
          </w:p>
        </w:tc>
        <w:tc>
          <w:tcPr>
            <w:tcW w:w="1197" w:type="dxa"/>
            <w:shd w:val="clear" w:color="auto" w:fill="DDDC00"/>
          </w:tcPr>
          <w:p w14:paraId="7E465D6B" w14:textId="77777777" w:rsidR="00217E9C" w:rsidRPr="001F6BE7" w:rsidRDefault="00217E9C" w:rsidP="00A73BC8">
            <w:pPr>
              <w:rPr>
                <w:rFonts w:ascii="Arial" w:hAnsi="Arial" w:cs="Arial"/>
                <w:sz w:val="22"/>
                <w:szCs w:val="22"/>
              </w:rPr>
            </w:pPr>
          </w:p>
        </w:tc>
      </w:tr>
      <w:tr w:rsidR="00F74307" w:rsidRPr="001F6BE7" w14:paraId="1E1F3EF1" w14:textId="77777777" w:rsidTr="00C95D27">
        <w:tc>
          <w:tcPr>
            <w:tcW w:w="14280" w:type="dxa"/>
            <w:gridSpan w:val="12"/>
            <w:shd w:val="clear" w:color="auto" w:fill="auto"/>
          </w:tcPr>
          <w:p w14:paraId="402485DA" w14:textId="77777777" w:rsidR="00A82E28" w:rsidRPr="001F6BE7" w:rsidRDefault="00A82E28" w:rsidP="00A82E28">
            <w:pPr>
              <w:pStyle w:val="Listenabsatz"/>
              <w:rPr>
                <w:rFonts w:ascii="Arial" w:hAnsi="Arial" w:cs="Arial"/>
                <w:sz w:val="22"/>
                <w:szCs w:val="22"/>
              </w:rPr>
            </w:pPr>
          </w:p>
          <w:p w14:paraId="542FD609" w14:textId="6889151B" w:rsidR="00F74307" w:rsidRPr="001F6BE7" w:rsidRDefault="00217E9C" w:rsidP="00217E9C">
            <w:pPr>
              <w:pStyle w:val="Listenabsatz"/>
              <w:numPr>
                <w:ilvl w:val="0"/>
                <w:numId w:val="1"/>
              </w:numPr>
              <w:rPr>
                <w:rFonts w:ascii="Arial" w:hAnsi="Arial" w:cs="Arial"/>
                <w:sz w:val="22"/>
                <w:szCs w:val="22"/>
              </w:rPr>
            </w:pPr>
            <w:r w:rsidRPr="001F6BE7">
              <w:rPr>
                <w:rFonts w:ascii="Arial" w:hAnsi="Arial" w:cs="Arial"/>
                <w:sz w:val="22"/>
                <w:szCs w:val="22"/>
              </w:rPr>
              <w:t xml:space="preserve">Auf Basis der aktualisierten Selbsteinschätzung und den Empfehlungen des </w:t>
            </w:r>
            <w:proofErr w:type="spellStart"/>
            <w:r w:rsidRPr="001F6BE7">
              <w:rPr>
                <w:rFonts w:ascii="Arial" w:hAnsi="Arial" w:cs="Arial"/>
                <w:b/>
                <w:bCs/>
                <w:sz w:val="22"/>
                <w:szCs w:val="22"/>
              </w:rPr>
              <w:t>self</w:t>
            </w:r>
            <w:proofErr w:type="spellEnd"/>
            <w:r w:rsidRPr="001F6BE7">
              <w:rPr>
                <w:rFonts w:ascii="Arial" w:hAnsi="Arial" w:cs="Arial"/>
                <w:b/>
                <w:bCs/>
                <w:sz w:val="22"/>
                <w:szCs w:val="22"/>
              </w:rPr>
              <w:t xml:space="preserve"> check-Bogens</w:t>
            </w:r>
            <w:r w:rsidRPr="001F6BE7">
              <w:rPr>
                <w:rFonts w:ascii="Arial" w:hAnsi="Arial" w:cs="Arial"/>
                <w:sz w:val="22"/>
                <w:szCs w:val="22"/>
              </w:rPr>
              <w:t xml:space="preserve"> arbeiten 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allein oder im Lerntandem </w:t>
            </w:r>
            <w:r w:rsidR="00B4659C" w:rsidRPr="001F6BE7">
              <w:rPr>
                <w:rFonts w:ascii="Arial" w:hAnsi="Arial" w:cs="Arial"/>
                <w:sz w:val="22"/>
                <w:szCs w:val="22"/>
              </w:rPr>
              <w:t xml:space="preserve">mit den Materialien aus </w:t>
            </w:r>
            <w:r w:rsidR="00B4659C" w:rsidRPr="001F6BE7">
              <w:rPr>
                <w:rFonts w:ascii="Arial" w:hAnsi="Arial" w:cs="Arial"/>
                <w:b/>
                <w:bCs/>
                <w:sz w:val="22"/>
                <w:szCs w:val="22"/>
              </w:rPr>
              <w:t>Schülerbuch und Workbook</w:t>
            </w:r>
            <w:r w:rsidR="00B4659C" w:rsidRPr="001F6BE7">
              <w:rPr>
                <w:rFonts w:ascii="Arial" w:hAnsi="Arial" w:cs="Arial"/>
                <w:sz w:val="22"/>
                <w:szCs w:val="22"/>
              </w:rPr>
              <w:t xml:space="preserve"> </w:t>
            </w:r>
            <w:r w:rsidRPr="001F6BE7">
              <w:rPr>
                <w:rFonts w:ascii="Arial" w:hAnsi="Arial" w:cs="Arial"/>
                <w:sz w:val="22"/>
                <w:szCs w:val="22"/>
              </w:rPr>
              <w:t xml:space="preserve">an individuellen Schwerpunkten. </w:t>
            </w:r>
          </w:p>
          <w:p w14:paraId="4A32E8F1" w14:textId="77777777" w:rsidR="00217E9C" w:rsidRPr="001F6BE7" w:rsidRDefault="00217E9C" w:rsidP="00664333">
            <w:pPr>
              <w:rPr>
                <w:rFonts w:ascii="Arial" w:hAnsi="Arial" w:cs="Arial"/>
                <w:sz w:val="22"/>
                <w:szCs w:val="22"/>
              </w:rPr>
            </w:pPr>
          </w:p>
        </w:tc>
      </w:tr>
      <w:tr w:rsidR="00F74307" w:rsidRPr="001F6BE7" w14:paraId="093E03ED" w14:textId="77777777" w:rsidTr="008E62D7">
        <w:tc>
          <w:tcPr>
            <w:tcW w:w="580" w:type="dxa"/>
            <w:shd w:val="clear" w:color="auto" w:fill="auto"/>
          </w:tcPr>
          <w:p w14:paraId="2FBE71C7" w14:textId="77777777" w:rsidR="00F74307" w:rsidRPr="001F6BE7" w:rsidRDefault="00A82E28" w:rsidP="00A73BC8">
            <w:pPr>
              <w:rPr>
                <w:rFonts w:ascii="Arial" w:hAnsi="Arial" w:cs="Arial"/>
                <w:sz w:val="22"/>
                <w:szCs w:val="22"/>
              </w:rPr>
            </w:pPr>
            <w:r w:rsidRPr="001F6BE7">
              <w:rPr>
                <w:rFonts w:ascii="Arial" w:hAnsi="Arial" w:cs="Arial"/>
                <w:sz w:val="22"/>
                <w:szCs w:val="22"/>
              </w:rPr>
              <w:t>5</w:t>
            </w:r>
          </w:p>
        </w:tc>
        <w:tc>
          <w:tcPr>
            <w:tcW w:w="2769" w:type="dxa"/>
            <w:shd w:val="clear" w:color="auto" w:fill="007EC2"/>
          </w:tcPr>
          <w:p w14:paraId="381FAB0C" w14:textId="7F306A50" w:rsidR="00F74307" w:rsidRPr="001F6BE7" w:rsidRDefault="004779DB" w:rsidP="00A73BC8">
            <w:pPr>
              <w:rPr>
                <w:rFonts w:ascii="Arial" w:hAnsi="Arial" w:cs="Arial"/>
                <w:sz w:val="22"/>
                <w:szCs w:val="22"/>
              </w:rPr>
            </w:pPr>
            <w:r w:rsidRPr="001F6BE7">
              <w:rPr>
                <w:rFonts w:ascii="Arial" w:hAnsi="Arial" w:cs="Arial"/>
                <w:sz w:val="22"/>
                <w:szCs w:val="22"/>
              </w:rPr>
              <w:t>Beschreibung visuelle Vorgaben, Anwenden des offiziellen Bewertungsbogens</w:t>
            </w:r>
          </w:p>
        </w:tc>
        <w:tc>
          <w:tcPr>
            <w:tcW w:w="666" w:type="dxa"/>
            <w:shd w:val="clear" w:color="auto" w:fill="76B72A"/>
          </w:tcPr>
          <w:p w14:paraId="31F1B756"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668" w:type="dxa"/>
            <w:shd w:val="clear" w:color="auto" w:fill="auto"/>
          </w:tcPr>
          <w:p w14:paraId="21133F20" w14:textId="77777777" w:rsidR="00F74307" w:rsidRPr="001F6BE7" w:rsidRDefault="00F74307" w:rsidP="00A73BC8">
            <w:pPr>
              <w:rPr>
                <w:rFonts w:ascii="Arial" w:hAnsi="Arial" w:cs="Arial"/>
                <w:sz w:val="22"/>
                <w:szCs w:val="22"/>
              </w:rPr>
            </w:pPr>
          </w:p>
        </w:tc>
        <w:tc>
          <w:tcPr>
            <w:tcW w:w="1202" w:type="dxa"/>
            <w:shd w:val="clear" w:color="auto" w:fill="76B72A"/>
          </w:tcPr>
          <w:p w14:paraId="7A698324" w14:textId="77777777" w:rsidR="00F74307" w:rsidRPr="001F6BE7" w:rsidRDefault="0047565C" w:rsidP="00A73BC8">
            <w:pPr>
              <w:rPr>
                <w:rFonts w:ascii="Arial" w:hAnsi="Arial" w:cs="Arial"/>
                <w:sz w:val="22"/>
                <w:szCs w:val="22"/>
              </w:rPr>
            </w:pPr>
            <w:r w:rsidRPr="001F6BE7">
              <w:rPr>
                <w:rFonts w:ascii="Arial" w:hAnsi="Arial" w:cs="Arial"/>
                <w:sz w:val="22"/>
                <w:szCs w:val="22"/>
              </w:rPr>
              <w:t>X</w:t>
            </w:r>
          </w:p>
        </w:tc>
        <w:tc>
          <w:tcPr>
            <w:tcW w:w="1203" w:type="dxa"/>
            <w:shd w:val="clear" w:color="auto" w:fill="76B72A"/>
          </w:tcPr>
          <w:p w14:paraId="3CD8F816" w14:textId="77777777" w:rsidR="00F74307" w:rsidRPr="001F6BE7" w:rsidRDefault="00F74307" w:rsidP="00A73BC8">
            <w:pPr>
              <w:rPr>
                <w:rFonts w:ascii="Arial" w:hAnsi="Arial" w:cs="Arial"/>
                <w:sz w:val="22"/>
                <w:szCs w:val="22"/>
              </w:rPr>
            </w:pPr>
          </w:p>
        </w:tc>
        <w:tc>
          <w:tcPr>
            <w:tcW w:w="1203" w:type="dxa"/>
            <w:shd w:val="clear" w:color="auto" w:fill="76B72A"/>
          </w:tcPr>
          <w:p w14:paraId="6AB22F25"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1203" w:type="dxa"/>
            <w:shd w:val="clear" w:color="auto" w:fill="76B72A"/>
          </w:tcPr>
          <w:p w14:paraId="50C77F66"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1196" w:type="dxa"/>
            <w:shd w:val="clear" w:color="auto" w:fill="auto"/>
          </w:tcPr>
          <w:p w14:paraId="106F478C" w14:textId="77777777" w:rsidR="00F74307" w:rsidRPr="001F6BE7" w:rsidRDefault="00F74307" w:rsidP="00A73BC8">
            <w:pPr>
              <w:rPr>
                <w:rFonts w:ascii="Arial" w:hAnsi="Arial" w:cs="Arial"/>
                <w:sz w:val="22"/>
                <w:szCs w:val="22"/>
              </w:rPr>
            </w:pPr>
          </w:p>
        </w:tc>
        <w:tc>
          <w:tcPr>
            <w:tcW w:w="1197" w:type="dxa"/>
            <w:shd w:val="clear" w:color="auto" w:fill="auto"/>
          </w:tcPr>
          <w:p w14:paraId="18187105" w14:textId="77777777" w:rsidR="00F74307" w:rsidRPr="001F6BE7" w:rsidRDefault="00F74307" w:rsidP="00A73BC8">
            <w:pPr>
              <w:rPr>
                <w:rFonts w:ascii="Arial" w:hAnsi="Arial" w:cs="Arial"/>
                <w:sz w:val="22"/>
                <w:szCs w:val="22"/>
              </w:rPr>
            </w:pPr>
          </w:p>
        </w:tc>
        <w:tc>
          <w:tcPr>
            <w:tcW w:w="1196" w:type="dxa"/>
            <w:shd w:val="clear" w:color="auto" w:fill="auto"/>
          </w:tcPr>
          <w:p w14:paraId="7CB49844" w14:textId="77777777" w:rsidR="00F74307" w:rsidRPr="001F6BE7" w:rsidRDefault="00F74307" w:rsidP="00A73BC8">
            <w:pPr>
              <w:rPr>
                <w:rFonts w:ascii="Arial" w:hAnsi="Arial" w:cs="Arial"/>
                <w:sz w:val="22"/>
                <w:szCs w:val="22"/>
              </w:rPr>
            </w:pPr>
          </w:p>
        </w:tc>
        <w:tc>
          <w:tcPr>
            <w:tcW w:w="1197" w:type="dxa"/>
            <w:shd w:val="clear" w:color="auto" w:fill="auto"/>
          </w:tcPr>
          <w:p w14:paraId="37426589" w14:textId="77777777" w:rsidR="00F74307" w:rsidRPr="001F6BE7" w:rsidRDefault="00F74307" w:rsidP="00A73BC8">
            <w:pPr>
              <w:rPr>
                <w:rFonts w:ascii="Arial" w:hAnsi="Arial" w:cs="Arial"/>
                <w:sz w:val="22"/>
                <w:szCs w:val="22"/>
              </w:rPr>
            </w:pPr>
          </w:p>
        </w:tc>
      </w:tr>
      <w:tr w:rsidR="00A82E28" w:rsidRPr="001F6BE7" w14:paraId="412A7B35" w14:textId="77777777" w:rsidTr="00261D7B">
        <w:tc>
          <w:tcPr>
            <w:tcW w:w="14280" w:type="dxa"/>
            <w:gridSpan w:val="12"/>
            <w:shd w:val="clear" w:color="auto" w:fill="auto"/>
          </w:tcPr>
          <w:p w14:paraId="2B2955B1" w14:textId="77777777" w:rsidR="00A82E28" w:rsidRPr="001F6BE7" w:rsidRDefault="00A82E28" w:rsidP="00A82E28">
            <w:pPr>
              <w:pStyle w:val="Listenabsatz"/>
              <w:rPr>
                <w:rFonts w:ascii="Arial" w:hAnsi="Arial" w:cs="Arial"/>
                <w:sz w:val="22"/>
                <w:szCs w:val="22"/>
              </w:rPr>
            </w:pPr>
          </w:p>
          <w:p w14:paraId="6BC942C9" w14:textId="580A24FA" w:rsidR="00A82E28" w:rsidRPr="001F6BE7" w:rsidRDefault="00A82E28" w:rsidP="00A82E28">
            <w:pPr>
              <w:pStyle w:val="Listenabsatz"/>
              <w:numPr>
                <w:ilvl w:val="0"/>
                <w:numId w:val="1"/>
              </w:numPr>
              <w:rPr>
                <w:rFonts w:ascii="Arial" w:hAnsi="Arial" w:cs="Arial"/>
                <w:sz w:val="22"/>
                <w:szCs w:val="22"/>
              </w:rPr>
            </w:pPr>
            <w:r w:rsidRPr="001F6BE7">
              <w:rPr>
                <w:rFonts w:ascii="Arial" w:hAnsi="Arial" w:cs="Arial"/>
                <w:sz w:val="22"/>
                <w:szCs w:val="22"/>
              </w:rPr>
              <w:t xml:space="preserve">Die Lernenden sichten die gemeinsam gesammelten </w:t>
            </w:r>
            <w:proofErr w:type="spellStart"/>
            <w:r w:rsidRPr="001F6BE7">
              <w:rPr>
                <w:rFonts w:ascii="Arial" w:hAnsi="Arial" w:cs="Arial"/>
                <w:i/>
                <w:iCs/>
                <w:sz w:val="22"/>
                <w:szCs w:val="22"/>
              </w:rPr>
              <w:t>phrases</w:t>
            </w:r>
            <w:proofErr w:type="spellEnd"/>
            <w:r w:rsidRPr="001F6BE7">
              <w:rPr>
                <w:rFonts w:ascii="Arial" w:hAnsi="Arial" w:cs="Arial"/>
                <w:sz w:val="22"/>
                <w:szCs w:val="22"/>
              </w:rPr>
              <w:t xml:space="preserve"> und Sätze zur Strukturierung des monologischen Teils.  </w:t>
            </w:r>
          </w:p>
          <w:p w14:paraId="231410E8" w14:textId="77777777" w:rsidR="00A82E28" w:rsidRPr="001F6BE7" w:rsidRDefault="00A82E28" w:rsidP="00A82E28">
            <w:pPr>
              <w:pStyle w:val="Listenabsatz"/>
              <w:numPr>
                <w:ilvl w:val="0"/>
                <w:numId w:val="1"/>
              </w:numPr>
              <w:rPr>
                <w:rFonts w:ascii="Arial" w:hAnsi="Arial" w:cs="Arial"/>
                <w:sz w:val="22"/>
                <w:szCs w:val="22"/>
              </w:rPr>
            </w:pPr>
            <w:r w:rsidRPr="001F6BE7">
              <w:rPr>
                <w:rFonts w:ascii="Arial" w:hAnsi="Arial" w:cs="Arial"/>
                <w:sz w:val="22"/>
                <w:szCs w:val="22"/>
              </w:rPr>
              <w:t xml:space="preserve">In Kleingruppen machen sich die Lernenden mit dem offiziellen Bewertungsbogen vertraut. </w:t>
            </w:r>
          </w:p>
          <w:p w14:paraId="53D95FBC" w14:textId="77777777" w:rsidR="00A82E28" w:rsidRPr="001F6BE7" w:rsidRDefault="00A82E28" w:rsidP="00A82E28">
            <w:pPr>
              <w:pStyle w:val="Listenabsatz"/>
              <w:numPr>
                <w:ilvl w:val="0"/>
                <w:numId w:val="1"/>
              </w:numPr>
              <w:rPr>
                <w:rFonts w:ascii="Arial" w:hAnsi="Arial" w:cs="Arial"/>
                <w:sz w:val="22"/>
                <w:szCs w:val="22"/>
              </w:rPr>
            </w:pPr>
            <w:r w:rsidRPr="001F6BE7">
              <w:rPr>
                <w:rFonts w:ascii="Arial" w:hAnsi="Arial" w:cs="Arial"/>
                <w:sz w:val="22"/>
                <w:szCs w:val="22"/>
              </w:rPr>
              <w:t>Die Schüler erhalten einen weiteren visuellen Impuls, den sie in ihrer Gruppe beschreiben und erläutern. Die Gruppenmitglieder geben auf Basis des offiziellen Bewertungsbogens Feedback.</w:t>
            </w:r>
          </w:p>
          <w:p w14:paraId="553A85C3" w14:textId="49F565F7" w:rsidR="00A82E28" w:rsidRPr="001F6BE7" w:rsidRDefault="00A82E28" w:rsidP="00A73BC8">
            <w:pPr>
              <w:rPr>
                <w:rFonts w:ascii="Arial" w:hAnsi="Arial" w:cs="Arial"/>
                <w:sz w:val="22"/>
                <w:szCs w:val="22"/>
              </w:rPr>
            </w:pPr>
          </w:p>
        </w:tc>
      </w:tr>
    </w:tbl>
    <w:p w14:paraId="0072318D" w14:textId="77777777" w:rsidR="007877D4" w:rsidRDefault="007877D4">
      <w:r>
        <w:br w:type="page"/>
      </w:r>
    </w:p>
    <w:tbl>
      <w:tblPr>
        <w:tblStyle w:val="Tabellenraster"/>
        <w:tblW w:w="14280" w:type="dxa"/>
        <w:tblLayout w:type="fixed"/>
        <w:tblLook w:val="04A0" w:firstRow="1" w:lastRow="0" w:firstColumn="1" w:lastColumn="0" w:noHBand="0" w:noVBand="1"/>
      </w:tblPr>
      <w:tblGrid>
        <w:gridCol w:w="580"/>
        <w:gridCol w:w="2769"/>
        <w:gridCol w:w="666"/>
        <w:gridCol w:w="668"/>
        <w:gridCol w:w="1202"/>
        <w:gridCol w:w="1203"/>
        <w:gridCol w:w="1203"/>
        <w:gridCol w:w="1203"/>
        <w:gridCol w:w="1196"/>
        <w:gridCol w:w="1197"/>
        <w:gridCol w:w="1196"/>
        <w:gridCol w:w="1197"/>
      </w:tblGrid>
      <w:tr w:rsidR="00A82E28" w:rsidRPr="001F6BE7" w14:paraId="01503A0B" w14:textId="77777777" w:rsidTr="008E62D7">
        <w:tc>
          <w:tcPr>
            <w:tcW w:w="580" w:type="dxa"/>
            <w:shd w:val="clear" w:color="auto" w:fill="auto"/>
          </w:tcPr>
          <w:p w14:paraId="15C57347" w14:textId="1D527C2B" w:rsidR="00A82E28" w:rsidRPr="001F6BE7" w:rsidRDefault="00A82E28" w:rsidP="00A73BC8">
            <w:pPr>
              <w:rPr>
                <w:rFonts w:ascii="Arial" w:hAnsi="Arial" w:cs="Arial"/>
                <w:sz w:val="22"/>
                <w:szCs w:val="22"/>
              </w:rPr>
            </w:pPr>
            <w:r w:rsidRPr="001F6BE7">
              <w:rPr>
                <w:rFonts w:ascii="Arial" w:hAnsi="Arial" w:cs="Arial"/>
                <w:sz w:val="22"/>
                <w:szCs w:val="22"/>
              </w:rPr>
              <w:lastRenderedPageBreak/>
              <w:t>6</w:t>
            </w:r>
          </w:p>
        </w:tc>
        <w:tc>
          <w:tcPr>
            <w:tcW w:w="2769" w:type="dxa"/>
            <w:shd w:val="clear" w:color="auto" w:fill="007EC2"/>
          </w:tcPr>
          <w:p w14:paraId="52E42829" w14:textId="77777777" w:rsidR="00A82E28" w:rsidRPr="001F6BE7" w:rsidRDefault="00A82E28" w:rsidP="00A73BC8">
            <w:pPr>
              <w:rPr>
                <w:rFonts w:ascii="Arial" w:hAnsi="Arial" w:cs="Arial"/>
                <w:sz w:val="22"/>
                <w:szCs w:val="22"/>
              </w:rPr>
            </w:pPr>
            <w:r w:rsidRPr="001F6BE7">
              <w:rPr>
                <w:rFonts w:ascii="Arial" w:hAnsi="Arial" w:cs="Arial"/>
                <w:sz w:val="22"/>
                <w:szCs w:val="22"/>
              </w:rPr>
              <w:t xml:space="preserve">Topic </w:t>
            </w:r>
            <w:proofErr w:type="spellStart"/>
            <w:r w:rsidRPr="001F6BE7">
              <w:rPr>
                <w:rFonts w:ascii="Arial" w:hAnsi="Arial" w:cs="Arial"/>
                <w:sz w:val="22"/>
                <w:szCs w:val="22"/>
              </w:rPr>
              <w:t>tasks</w:t>
            </w:r>
            <w:proofErr w:type="spellEnd"/>
            <w:r w:rsidRPr="001F6BE7">
              <w:rPr>
                <w:rFonts w:ascii="Arial" w:hAnsi="Arial" w:cs="Arial"/>
                <w:sz w:val="22"/>
                <w:szCs w:val="22"/>
              </w:rPr>
              <w:t xml:space="preserve"> zur Vorbereitung der Gespräche in Gruppen</w:t>
            </w:r>
          </w:p>
        </w:tc>
        <w:tc>
          <w:tcPr>
            <w:tcW w:w="666" w:type="dxa"/>
            <w:shd w:val="clear" w:color="auto" w:fill="76B72A"/>
          </w:tcPr>
          <w:p w14:paraId="15E57DAC" w14:textId="77777777" w:rsidR="00A82E28" w:rsidRPr="001F6BE7" w:rsidRDefault="00A82E28" w:rsidP="00A73BC8">
            <w:pPr>
              <w:rPr>
                <w:rFonts w:ascii="Arial" w:hAnsi="Arial" w:cs="Arial"/>
                <w:sz w:val="22"/>
                <w:szCs w:val="22"/>
              </w:rPr>
            </w:pPr>
            <w:r w:rsidRPr="001F6BE7">
              <w:rPr>
                <w:rFonts w:ascii="Arial" w:hAnsi="Arial" w:cs="Arial"/>
                <w:sz w:val="22"/>
                <w:szCs w:val="22"/>
              </w:rPr>
              <w:t>X</w:t>
            </w:r>
          </w:p>
        </w:tc>
        <w:tc>
          <w:tcPr>
            <w:tcW w:w="668" w:type="dxa"/>
            <w:shd w:val="clear" w:color="auto" w:fill="auto"/>
          </w:tcPr>
          <w:p w14:paraId="2012DB9F" w14:textId="77777777" w:rsidR="00A82E28" w:rsidRPr="001F6BE7" w:rsidRDefault="00A82E28" w:rsidP="00A73BC8">
            <w:pPr>
              <w:rPr>
                <w:rFonts w:ascii="Arial" w:hAnsi="Arial" w:cs="Arial"/>
                <w:sz w:val="22"/>
                <w:szCs w:val="22"/>
              </w:rPr>
            </w:pPr>
          </w:p>
        </w:tc>
        <w:tc>
          <w:tcPr>
            <w:tcW w:w="1202" w:type="dxa"/>
            <w:shd w:val="clear" w:color="auto" w:fill="76B72A"/>
          </w:tcPr>
          <w:p w14:paraId="0E8015B7" w14:textId="77777777" w:rsidR="00A82E28" w:rsidRPr="001F6BE7" w:rsidRDefault="00A82E28" w:rsidP="00A73BC8">
            <w:pPr>
              <w:rPr>
                <w:rFonts w:ascii="Arial" w:hAnsi="Arial" w:cs="Arial"/>
                <w:sz w:val="22"/>
                <w:szCs w:val="22"/>
              </w:rPr>
            </w:pPr>
            <w:r w:rsidRPr="001F6BE7">
              <w:rPr>
                <w:rFonts w:ascii="Arial" w:hAnsi="Arial" w:cs="Arial"/>
                <w:sz w:val="22"/>
                <w:szCs w:val="22"/>
              </w:rPr>
              <w:t>X</w:t>
            </w:r>
          </w:p>
        </w:tc>
        <w:tc>
          <w:tcPr>
            <w:tcW w:w="1203" w:type="dxa"/>
            <w:shd w:val="clear" w:color="auto" w:fill="76B72A"/>
          </w:tcPr>
          <w:p w14:paraId="62CDD4BC" w14:textId="77777777" w:rsidR="00A82E28" w:rsidRPr="001F6BE7" w:rsidRDefault="00A82E28" w:rsidP="00A73BC8">
            <w:pPr>
              <w:rPr>
                <w:rFonts w:ascii="Arial" w:hAnsi="Arial" w:cs="Arial"/>
                <w:sz w:val="22"/>
                <w:szCs w:val="22"/>
              </w:rPr>
            </w:pPr>
          </w:p>
        </w:tc>
        <w:tc>
          <w:tcPr>
            <w:tcW w:w="1203" w:type="dxa"/>
            <w:shd w:val="clear" w:color="auto" w:fill="76B72A"/>
          </w:tcPr>
          <w:p w14:paraId="0D67268A" w14:textId="77777777" w:rsidR="00A82E28" w:rsidRPr="001F6BE7" w:rsidRDefault="00A82E28" w:rsidP="00A73BC8">
            <w:pPr>
              <w:rPr>
                <w:rFonts w:ascii="Arial" w:hAnsi="Arial" w:cs="Arial"/>
                <w:sz w:val="22"/>
                <w:szCs w:val="22"/>
              </w:rPr>
            </w:pPr>
            <w:r w:rsidRPr="001F6BE7">
              <w:rPr>
                <w:rFonts w:ascii="Arial" w:hAnsi="Arial" w:cs="Arial"/>
                <w:sz w:val="22"/>
                <w:szCs w:val="22"/>
              </w:rPr>
              <w:t>X</w:t>
            </w:r>
          </w:p>
        </w:tc>
        <w:tc>
          <w:tcPr>
            <w:tcW w:w="1203" w:type="dxa"/>
            <w:shd w:val="clear" w:color="auto" w:fill="76B72A"/>
          </w:tcPr>
          <w:p w14:paraId="493E215F" w14:textId="77777777" w:rsidR="00A82E28" w:rsidRPr="001F6BE7" w:rsidRDefault="00A82E28" w:rsidP="00A73BC8">
            <w:pPr>
              <w:rPr>
                <w:rFonts w:ascii="Arial" w:hAnsi="Arial" w:cs="Arial"/>
                <w:sz w:val="22"/>
                <w:szCs w:val="22"/>
              </w:rPr>
            </w:pPr>
            <w:r w:rsidRPr="001F6BE7">
              <w:rPr>
                <w:rFonts w:ascii="Arial" w:hAnsi="Arial" w:cs="Arial"/>
                <w:sz w:val="22"/>
                <w:szCs w:val="22"/>
              </w:rPr>
              <w:t>X</w:t>
            </w:r>
          </w:p>
        </w:tc>
        <w:tc>
          <w:tcPr>
            <w:tcW w:w="1196" w:type="dxa"/>
            <w:shd w:val="clear" w:color="auto" w:fill="auto"/>
          </w:tcPr>
          <w:p w14:paraId="6F931DEA" w14:textId="6C1058A2" w:rsidR="00A82E28" w:rsidRPr="001F6BE7" w:rsidRDefault="00A82E28" w:rsidP="00A73BC8">
            <w:pPr>
              <w:rPr>
                <w:rFonts w:ascii="Arial" w:hAnsi="Arial" w:cs="Arial"/>
                <w:sz w:val="22"/>
                <w:szCs w:val="22"/>
              </w:rPr>
            </w:pPr>
          </w:p>
        </w:tc>
        <w:tc>
          <w:tcPr>
            <w:tcW w:w="1197" w:type="dxa"/>
            <w:shd w:val="clear" w:color="auto" w:fill="auto"/>
          </w:tcPr>
          <w:p w14:paraId="79EF8321" w14:textId="353F3B3D" w:rsidR="00A82E28" w:rsidRPr="001F6BE7" w:rsidRDefault="007877D4" w:rsidP="00A73BC8">
            <w:pPr>
              <w:rPr>
                <w:rFonts w:ascii="Arial" w:hAnsi="Arial" w:cs="Arial"/>
                <w:sz w:val="22"/>
                <w:szCs w:val="22"/>
              </w:rPr>
            </w:pPr>
            <w:r>
              <w:rPr>
                <w:noProof/>
              </w:rPr>
              <w:drawing>
                <wp:anchor distT="0" distB="0" distL="114300" distR="114300" simplePos="0" relativeHeight="251669504" behindDoc="1" locked="0" layoutInCell="1" allowOverlap="1" wp14:anchorId="660FCBE1" wp14:editId="55D0746B">
                  <wp:simplePos x="0" y="0"/>
                  <wp:positionH relativeFrom="column">
                    <wp:posOffset>709295</wp:posOffset>
                  </wp:positionH>
                  <wp:positionV relativeFrom="paragraph">
                    <wp:posOffset>-986790</wp:posOffset>
                  </wp:positionV>
                  <wp:extent cx="2505600" cy="2242800"/>
                  <wp:effectExtent l="0" t="0" r="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2505600" cy="2242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6" w:type="dxa"/>
            <w:shd w:val="clear" w:color="auto" w:fill="auto"/>
          </w:tcPr>
          <w:p w14:paraId="74868332" w14:textId="77777777" w:rsidR="00A82E28" w:rsidRPr="001F6BE7" w:rsidRDefault="00A82E28" w:rsidP="00A73BC8">
            <w:pPr>
              <w:rPr>
                <w:rFonts w:ascii="Arial" w:hAnsi="Arial" w:cs="Arial"/>
                <w:sz w:val="22"/>
                <w:szCs w:val="22"/>
              </w:rPr>
            </w:pPr>
          </w:p>
        </w:tc>
        <w:tc>
          <w:tcPr>
            <w:tcW w:w="1197" w:type="dxa"/>
            <w:shd w:val="clear" w:color="auto" w:fill="auto"/>
          </w:tcPr>
          <w:p w14:paraId="6763F8E4" w14:textId="77777777" w:rsidR="00A82E28" w:rsidRPr="001F6BE7" w:rsidRDefault="00A82E28" w:rsidP="00A73BC8">
            <w:pPr>
              <w:rPr>
                <w:rFonts w:ascii="Arial" w:hAnsi="Arial" w:cs="Arial"/>
                <w:sz w:val="22"/>
                <w:szCs w:val="22"/>
              </w:rPr>
            </w:pPr>
          </w:p>
        </w:tc>
      </w:tr>
      <w:tr w:rsidR="00F74307" w:rsidRPr="001F6BE7" w14:paraId="092BD7E8" w14:textId="77777777" w:rsidTr="00C95D27">
        <w:tc>
          <w:tcPr>
            <w:tcW w:w="14280" w:type="dxa"/>
            <w:gridSpan w:val="12"/>
            <w:shd w:val="clear" w:color="auto" w:fill="auto"/>
          </w:tcPr>
          <w:p w14:paraId="7DCF6B18" w14:textId="4F0606C9" w:rsidR="00F74307" w:rsidRPr="001F6BE7" w:rsidRDefault="00F74307" w:rsidP="00A73BC8">
            <w:pPr>
              <w:rPr>
                <w:rFonts w:ascii="Arial" w:hAnsi="Arial" w:cs="Arial"/>
                <w:sz w:val="22"/>
                <w:szCs w:val="22"/>
              </w:rPr>
            </w:pPr>
          </w:p>
          <w:p w14:paraId="194C7348" w14:textId="1DB46CE5" w:rsidR="00F74307" w:rsidRPr="001F6BE7" w:rsidRDefault="00A82E28" w:rsidP="00A82E28">
            <w:pPr>
              <w:pStyle w:val="Listenabsatz"/>
              <w:numPr>
                <w:ilvl w:val="0"/>
                <w:numId w:val="1"/>
              </w:numPr>
              <w:rPr>
                <w:rFonts w:ascii="Arial" w:hAnsi="Arial" w:cs="Arial"/>
                <w:sz w:val="22"/>
                <w:szCs w:val="22"/>
              </w:rPr>
            </w:pPr>
            <w:r w:rsidRPr="001F6BE7">
              <w:rPr>
                <w:rFonts w:ascii="Arial" w:hAnsi="Arial" w:cs="Arial"/>
                <w:sz w:val="22"/>
                <w:szCs w:val="22"/>
              </w:rPr>
              <w:t xml:space="preserve">Zur Vorbereitung der Gespräche in Gruppen führen 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in Kleingruppen eine thematisch relevante </w:t>
            </w:r>
            <w:proofErr w:type="spellStart"/>
            <w:r w:rsidRPr="001F6BE7">
              <w:rPr>
                <w:rFonts w:ascii="Arial" w:hAnsi="Arial" w:cs="Arial"/>
                <w:b/>
                <w:bCs/>
                <w:sz w:val="22"/>
                <w:szCs w:val="22"/>
              </w:rPr>
              <w:t>topic</w:t>
            </w:r>
            <w:proofErr w:type="spellEnd"/>
            <w:r w:rsidRPr="001F6BE7">
              <w:rPr>
                <w:rFonts w:ascii="Arial" w:hAnsi="Arial" w:cs="Arial"/>
                <w:b/>
                <w:bCs/>
                <w:sz w:val="22"/>
                <w:szCs w:val="22"/>
              </w:rPr>
              <w:t xml:space="preserve"> </w:t>
            </w:r>
            <w:proofErr w:type="spellStart"/>
            <w:r w:rsidRPr="001F6BE7">
              <w:rPr>
                <w:rFonts w:ascii="Arial" w:hAnsi="Arial" w:cs="Arial"/>
                <w:b/>
                <w:bCs/>
                <w:sz w:val="22"/>
                <w:szCs w:val="22"/>
              </w:rPr>
              <w:t>task</w:t>
            </w:r>
            <w:proofErr w:type="spellEnd"/>
            <w:r w:rsidRPr="001F6BE7">
              <w:rPr>
                <w:rFonts w:ascii="Arial" w:hAnsi="Arial" w:cs="Arial"/>
                <w:b/>
                <w:bCs/>
                <w:sz w:val="22"/>
                <w:szCs w:val="22"/>
              </w:rPr>
              <w:t xml:space="preserve"> aus dem SB</w:t>
            </w:r>
            <w:r w:rsidRPr="001F6BE7">
              <w:rPr>
                <w:rFonts w:ascii="Arial" w:hAnsi="Arial" w:cs="Arial"/>
                <w:sz w:val="22"/>
                <w:szCs w:val="22"/>
              </w:rPr>
              <w:t xml:space="preserve"> durch. </w:t>
            </w:r>
          </w:p>
          <w:p w14:paraId="24EF3E0A" w14:textId="7CFE7E41" w:rsidR="00A82E28" w:rsidRPr="001F6BE7" w:rsidRDefault="00A82E28" w:rsidP="00A82E28">
            <w:pPr>
              <w:pStyle w:val="Listenabsatz"/>
              <w:rPr>
                <w:rFonts w:ascii="Arial" w:hAnsi="Arial" w:cs="Arial"/>
                <w:sz w:val="22"/>
                <w:szCs w:val="22"/>
              </w:rPr>
            </w:pPr>
          </w:p>
        </w:tc>
      </w:tr>
      <w:tr w:rsidR="00F74307" w:rsidRPr="001F6BE7" w14:paraId="28DE4A6D" w14:textId="77777777" w:rsidTr="008E62D7">
        <w:tc>
          <w:tcPr>
            <w:tcW w:w="580" w:type="dxa"/>
            <w:shd w:val="clear" w:color="auto" w:fill="auto"/>
          </w:tcPr>
          <w:p w14:paraId="7206A3B0" w14:textId="77777777" w:rsidR="00F74307" w:rsidRPr="001F6BE7" w:rsidRDefault="00EA0A8B" w:rsidP="00A73BC8">
            <w:pPr>
              <w:rPr>
                <w:rFonts w:ascii="Arial" w:hAnsi="Arial" w:cs="Arial"/>
                <w:sz w:val="22"/>
                <w:szCs w:val="22"/>
              </w:rPr>
            </w:pPr>
            <w:r w:rsidRPr="001F6BE7">
              <w:rPr>
                <w:rFonts w:ascii="Arial" w:hAnsi="Arial" w:cs="Arial"/>
                <w:sz w:val="22"/>
                <w:szCs w:val="22"/>
              </w:rPr>
              <w:t>7</w:t>
            </w:r>
          </w:p>
        </w:tc>
        <w:tc>
          <w:tcPr>
            <w:tcW w:w="2769" w:type="dxa"/>
            <w:shd w:val="clear" w:color="auto" w:fill="007EC2"/>
          </w:tcPr>
          <w:p w14:paraId="03C290ED" w14:textId="77777777" w:rsidR="00F74307" w:rsidRPr="001F6BE7" w:rsidRDefault="00AA6FB8" w:rsidP="00A73BC8">
            <w:pPr>
              <w:rPr>
                <w:rFonts w:ascii="Arial" w:hAnsi="Arial" w:cs="Arial"/>
                <w:sz w:val="22"/>
                <w:szCs w:val="22"/>
              </w:rPr>
            </w:pPr>
            <w:r w:rsidRPr="001F6BE7">
              <w:rPr>
                <w:rFonts w:ascii="Arial" w:hAnsi="Arial" w:cs="Arial"/>
                <w:sz w:val="22"/>
                <w:szCs w:val="22"/>
              </w:rPr>
              <w:t xml:space="preserve">Prüfungsteil 2: </w:t>
            </w:r>
            <w:r w:rsidR="00264ECE" w:rsidRPr="001F6BE7">
              <w:rPr>
                <w:rFonts w:ascii="Arial" w:hAnsi="Arial" w:cs="Arial"/>
                <w:sz w:val="22"/>
                <w:szCs w:val="22"/>
              </w:rPr>
              <w:t>An Gesprächen teilnehmen</w:t>
            </w:r>
            <w:r w:rsidR="00F74307" w:rsidRPr="001F6BE7">
              <w:rPr>
                <w:rFonts w:ascii="Arial" w:hAnsi="Arial" w:cs="Arial"/>
                <w:sz w:val="22"/>
                <w:szCs w:val="22"/>
              </w:rPr>
              <w:t xml:space="preserve"> </w:t>
            </w:r>
          </w:p>
        </w:tc>
        <w:tc>
          <w:tcPr>
            <w:tcW w:w="666" w:type="dxa"/>
            <w:shd w:val="clear" w:color="auto" w:fill="76B72A"/>
          </w:tcPr>
          <w:p w14:paraId="5A3E7C7C" w14:textId="77777777" w:rsidR="00F74307" w:rsidRPr="001F6BE7" w:rsidRDefault="009401CC" w:rsidP="00A73BC8">
            <w:pPr>
              <w:rPr>
                <w:rFonts w:ascii="Arial" w:hAnsi="Arial" w:cs="Arial"/>
                <w:sz w:val="22"/>
                <w:szCs w:val="22"/>
              </w:rPr>
            </w:pPr>
            <w:r w:rsidRPr="001F6BE7">
              <w:rPr>
                <w:rFonts w:ascii="Arial" w:hAnsi="Arial" w:cs="Arial"/>
                <w:sz w:val="22"/>
                <w:szCs w:val="22"/>
              </w:rPr>
              <w:t>X</w:t>
            </w:r>
          </w:p>
        </w:tc>
        <w:tc>
          <w:tcPr>
            <w:tcW w:w="668" w:type="dxa"/>
            <w:shd w:val="clear" w:color="auto" w:fill="auto"/>
          </w:tcPr>
          <w:p w14:paraId="2A3A7737" w14:textId="77777777" w:rsidR="00F74307" w:rsidRPr="001F6BE7" w:rsidRDefault="00F74307" w:rsidP="00A73BC8">
            <w:pPr>
              <w:rPr>
                <w:rFonts w:ascii="Arial" w:hAnsi="Arial" w:cs="Arial"/>
                <w:sz w:val="22"/>
                <w:szCs w:val="22"/>
              </w:rPr>
            </w:pPr>
          </w:p>
        </w:tc>
        <w:tc>
          <w:tcPr>
            <w:tcW w:w="1202" w:type="dxa"/>
            <w:shd w:val="clear" w:color="auto" w:fill="76B72A"/>
          </w:tcPr>
          <w:p w14:paraId="1FFC4E7A" w14:textId="77777777" w:rsidR="009401CC" w:rsidRPr="001F6BE7" w:rsidRDefault="009401CC" w:rsidP="00A73BC8">
            <w:pPr>
              <w:rPr>
                <w:rFonts w:ascii="Arial" w:hAnsi="Arial" w:cs="Arial"/>
                <w:sz w:val="22"/>
                <w:szCs w:val="22"/>
              </w:rPr>
            </w:pPr>
            <w:r w:rsidRPr="001F6BE7">
              <w:rPr>
                <w:rFonts w:ascii="Arial" w:hAnsi="Arial" w:cs="Arial"/>
                <w:sz w:val="22"/>
                <w:szCs w:val="22"/>
              </w:rPr>
              <w:t>X</w:t>
            </w:r>
          </w:p>
        </w:tc>
        <w:tc>
          <w:tcPr>
            <w:tcW w:w="1203" w:type="dxa"/>
            <w:shd w:val="clear" w:color="auto" w:fill="76B72A"/>
          </w:tcPr>
          <w:p w14:paraId="2D5B5B77" w14:textId="77777777" w:rsidR="00F74307" w:rsidRPr="001F6BE7" w:rsidRDefault="00F74307" w:rsidP="00A73BC8">
            <w:pPr>
              <w:rPr>
                <w:rFonts w:ascii="Arial" w:hAnsi="Arial" w:cs="Arial"/>
                <w:sz w:val="22"/>
                <w:szCs w:val="22"/>
              </w:rPr>
            </w:pPr>
          </w:p>
        </w:tc>
        <w:tc>
          <w:tcPr>
            <w:tcW w:w="1203" w:type="dxa"/>
            <w:shd w:val="clear" w:color="auto" w:fill="76B72A"/>
          </w:tcPr>
          <w:p w14:paraId="24D0A01A" w14:textId="77777777" w:rsidR="00F74307" w:rsidRPr="001F6BE7" w:rsidRDefault="009401CC" w:rsidP="00A73BC8">
            <w:pPr>
              <w:rPr>
                <w:rFonts w:ascii="Arial" w:hAnsi="Arial" w:cs="Arial"/>
                <w:sz w:val="22"/>
                <w:szCs w:val="22"/>
              </w:rPr>
            </w:pPr>
            <w:r w:rsidRPr="001F6BE7">
              <w:rPr>
                <w:rFonts w:ascii="Arial" w:hAnsi="Arial" w:cs="Arial"/>
                <w:sz w:val="22"/>
                <w:szCs w:val="22"/>
              </w:rPr>
              <w:t>X</w:t>
            </w:r>
          </w:p>
        </w:tc>
        <w:tc>
          <w:tcPr>
            <w:tcW w:w="1203" w:type="dxa"/>
            <w:shd w:val="clear" w:color="auto" w:fill="76B72A"/>
          </w:tcPr>
          <w:p w14:paraId="729ABDF0" w14:textId="77777777" w:rsidR="00F74307" w:rsidRPr="001F6BE7" w:rsidRDefault="009401CC" w:rsidP="00A73BC8">
            <w:pPr>
              <w:rPr>
                <w:rFonts w:ascii="Arial" w:hAnsi="Arial" w:cs="Arial"/>
                <w:sz w:val="22"/>
                <w:szCs w:val="22"/>
              </w:rPr>
            </w:pPr>
            <w:r w:rsidRPr="001F6BE7">
              <w:rPr>
                <w:rFonts w:ascii="Arial" w:hAnsi="Arial" w:cs="Arial"/>
                <w:sz w:val="22"/>
                <w:szCs w:val="22"/>
              </w:rPr>
              <w:t>X</w:t>
            </w:r>
          </w:p>
        </w:tc>
        <w:tc>
          <w:tcPr>
            <w:tcW w:w="1196" w:type="dxa"/>
            <w:shd w:val="clear" w:color="auto" w:fill="auto"/>
          </w:tcPr>
          <w:p w14:paraId="35759EBE" w14:textId="77777777" w:rsidR="00F74307" w:rsidRPr="001F6BE7" w:rsidRDefault="00F74307" w:rsidP="00A73BC8">
            <w:pPr>
              <w:rPr>
                <w:rFonts w:ascii="Arial" w:hAnsi="Arial" w:cs="Arial"/>
                <w:sz w:val="22"/>
                <w:szCs w:val="22"/>
              </w:rPr>
            </w:pPr>
          </w:p>
        </w:tc>
        <w:tc>
          <w:tcPr>
            <w:tcW w:w="1197" w:type="dxa"/>
            <w:shd w:val="clear" w:color="auto" w:fill="auto"/>
          </w:tcPr>
          <w:p w14:paraId="7C57B0EB" w14:textId="36E60E3D" w:rsidR="00F74307" w:rsidRPr="001F6BE7" w:rsidRDefault="00F74307" w:rsidP="00A73BC8">
            <w:pPr>
              <w:rPr>
                <w:rFonts w:ascii="Arial" w:hAnsi="Arial" w:cs="Arial"/>
                <w:sz w:val="22"/>
                <w:szCs w:val="22"/>
              </w:rPr>
            </w:pPr>
          </w:p>
        </w:tc>
        <w:tc>
          <w:tcPr>
            <w:tcW w:w="1196" w:type="dxa"/>
            <w:shd w:val="clear" w:color="auto" w:fill="auto"/>
          </w:tcPr>
          <w:p w14:paraId="4B2B15AA" w14:textId="77777777" w:rsidR="00F74307" w:rsidRPr="001F6BE7" w:rsidRDefault="00F74307" w:rsidP="00A73BC8">
            <w:pPr>
              <w:rPr>
                <w:rFonts w:ascii="Arial" w:hAnsi="Arial" w:cs="Arial"/>
                <w:sz w:val="22"/>
                <w:szCs w:val="22"/>
              </w:rPr>
            </w:pPr>
          </w:p>
        </w:tc>
        <w:tc>
          <w:tcPr>
            <w:tcW w:w="1197" w:type="dxa"/>
            <w:shd w:val="clear" w:color="auto" w:fill="auto"/>
          </w:tcPr>
          <w:p w14:paraId="4EEB02FC" w14:textId="0D3E4957" w:rsidR="00F74307" w:rsidRPr="001F6BE7" w:rsidRDefault="00F74307" w:rsidP="00A73BC8">
            <w:pPr>
              <w:rPr>
                <w:rFonts w:ascii="Arial" w:hAnsi="Arial" w:cs="Arial"/>
                <w:sz w:val="22"/>
                <w:szCs w:val="22"/>
              </w:rPr>
            </w:pPr>
          </w:p>
        </w:tc>
      </w:tr>
      <w:tr w:rsidR="00F74307" w:rsidRPr="001F6BE7" w14:paraId="233EF6BD" w14:textId="77777777" w:rsidTr="00C95D27">
        <w:tc>
          <w:tcPr>
            <w:tcW w:w="14280" w:type="dxa"/>
            <w:gridSpan w:val="12"/>
            <w:shd w:val="clear" w:color="auto" w:fill="auto"/>
          </w:tcPr>
          <w:p w14:paraId="72D9F902" w14:textId="20C5FE62" w:rsidR="00F74307" w:rsidRPr="001F6BE7" w:rsidRDefault="00F74307" w:rsidP="00A73BC8">
            <w:pPr>
              <w:rPr>
                <w:rFonts w:ascii="Arial" w:hAnsi="Arial" w:cs="Arial"/>
                <w:sz w:val="22"/>
                <w:szCs w:val="22"/>
              </w:rPr>
            </w:pPr>
          </w:p>
          <w:p w14:paraId="2F32B185" w14:textId="6B259334" w:rsidR="009401CC" w:rsidRPr="001F6BE7" w:rsidRDefault="009401CC" w:rsidP="009401CC">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erhalten eine vollständige Sprechprüfung (</w:t>
            </w:r>
            <w:r w:rsidR="001F3E0E" w:rsidRPr="001F6BE7">
              <w:rPr>
                <w:rFonts w:ascii="Arial" w:hAnsi="Arial" w:cs="Arial"/>
                <w:b/>
                <w:bCs/>
                <w:sz w:val="22"/>
                <w:szCs w:val="22"/>
              </w:rPr>
              <w:t>Beispielsprechprüfung</w:t>
            </w:r>
            <w:r w:rsidR="001F3E0E">
              <w:rPr>
                <w:rFonts w:ascii="Arial" w:hAnsi="Arial" w:cs="Arial"/>
                <w:b/>
                <w:bCs/>
                <w:sz w:val="22"/>
                <w:szCs w:val="22"/>
              </w:rPr>
              <w:t>en</w:t>
            </w:r>
            <w:r w:rsidR="001F3E0E" w:rsidRPr="001F6BE7">
              <w:rPr>
                <w:rFonts w:ascii="Arial" w:hAnsi="Arial" w:cs="Arial"/>
                <w:sz w:val="22"/>
                <w:szCs w:val="22"/>
              </w:rPr>
              <w:t xml:space="preserve"> </w:t>
            </w:r>
            <w:r w:rsidR="001F3E0E">
              <w:rPr>
                <w:rFonts w:ascii="Arial" w:hAnsi="Arial" w:cs="Arial"/>
                <w:sz w:val="22"/>
                <w:szCs w:val="22"/>
              </w:rPr>
              <w:t xml:space="preserve">für Klasse 11 </w:t>
            </w:r>
            <w:r w:rsidR="001F3E0E" w:rsidRPr="001F6BE7">
              <w:rPr>
                <w:rFonts w:ascii="Arial" w:hAnsi="Arial" w:cs="Arial"/>
                <w:sz w:val="22"/>
                <w:szCs w:val="22"/>
                <w:lang w:eastAsia="de-DE"/>
              </w:rPr>
              <w:t xml:space="preserve">auf </w:t>
            </w:r>
            <w:hyperlink r:id="rId13" w:history="1">
              <w:r w:rsidR="001F3E0E" w:rsidRPr="001F6BE7">
                <w:rPr>
                  <w:rStyle w:val="Hyperlink"/>
                  <w:rFonts w:ascii="Arial" w:hAnsi="Arial" w:cs="Arial"/>
                  <w:sz w:val="22"/>
                  <w:szCs w:val="22"/>
                  <w:lang w:eastAsia="de-DE"/>
                </w:rPr>
                <w:t>www.klett.de</w:t>
              </w:r>
            </w:hyperlink>
            <w:r w:rsidR="001F3E0E" w:rsidRPr="001F6BE7">
              <w:rPr>
                <w:rFonts w:ascii="Arial" w:hAnsi="Arial" w:cs="Arial"/>
                <w:sz w:val="22"/>
                <w:szCs w:val="22"/>
              </w:rPr>
              <w:t xml:space="preserve">, Code </w:t>
            </w:r>
            <w:r w:rsidR="001F3E0E" w:rsidRPr="001F3E0E">
              <w:rPr>
                <w:rFonts w:ascii="Arial" w:hAnsi="Arial" w:cs="Arial"/>
                <w:sz w:val="22"/>
                <w:szCs w:val="22"/>
                <w:lang w:eastAsia="de-DE"/>
              </w:rPr>
              <w:t>tw47ir</w:t>
            </w:r>
            <w:r w:rsidR="001F3E0E">
              <w:rPr>
                <w:rFonts w:ascii="Arial" w:hAnsi="Arial" w:cs="Arial"/>
                <w:sz w:val="22"/>
                <w:szCs w:val="22"/>
                <w:lang w:eastAsia="de-DE"/>
              </w:rPr>
              <w:t xml:space="preserve">, für </w:t>
            </w:r>
            <w:r w:rsidR="001F3E0E">
              <w:rPr>
                <w:rFonts w:ascii="Arial" w:hAnsi="Arial" w:cs="Arial"/>
                <w:sz w:val="22"/>
                <w:szCs w:val="22"/>
              </w:rPr>
              <w:t xml:space="preserve">Klasse 12/13 </w:t>
            </w:r>
            <w:r w:rsidR="001F3E0E" w:rsidRPr="001F6BE7">
              <w:rPr>
                <w:rFonts w:ascii="Arial" w:hAnsi="Arial" w:cs="Arial"/>
                <w:sz w:val="22"/>
                <w:szCs w:val="22"/>
                <w:lang w:eastAsia="de-DE"/>
              </w:rPr>
              <w:t xml:space="preserve">auf </w:t>
            </w:r>
            <w:hyperlink r:id="rId14" w:history="1">
              <w:r w:rsidR="001F3E0E" w:rsidRPr="001F6BE7">
                <w:rPr>
                  <w:rStyle w:val="Hyperlink"/>
                  <w:rFonts w:ascii="Arial" w:hAnsi="Arial" w:cs="Arial"/>
                  <w:sz w:val="22"/>
                  <w:szCs w:val="22"/>
                  <w:lang w:eastAsia="de-DE"/>
                </w:rPr>
                <w:t>www.klett.de</w:t>
              </w:r>
            </w:hyperlink>
            <w:r w:rsidR="001F3E0E" w:rsidRPr="001F6BE7">
              <w:rPr>
                <w:rFonts w:ascii="Arial" w:hAnsi="Arial" w:cs="Arial"/>
                <w:sz w:val="22"/>
                <w:szCs w:val="22"/>
              </w:rPr>
              <w:t xml:space="preserve">, Code </w:t>
            </w:r>
            <w:r w:rsidR="001F3E0E" w:rsidRPr="001F6BE7">
              <w:rPr>
                <w:rFonts w:ascii="Arial" w:hAnsi="Arial" w:cs="Arial"/>
                <w:sz w:val="22"/>
                <w:szCs w:val="22"/>
                <w:lang w:eastAsia="de-DE"/>
              </w:rPr>
              <w:t>k8ds2a</w:t>
            </w:r>
            <w:r w:rsidRPr="001F6BE7">
              <w:rPr>
                <w:rFonts w:ascii="Arial" w:hAnsi="Arial" w:cs="Arial"/>
                <w:sz w:val="22"/>
                <w:szCs w:val="22"/>
              </w:rPr>
              <w:t>) und machen sich in Einzelarbeit mit den zusammenhängenden Prüfungsteilen vertraut.</w:t>
            </w:r>
          </w:p>
          <w:p w14:paraId="46D11574" w14:textId="77777777" w:rsidR="009401CC" w:rsidRPr="001F6BE7" w:rsidRDefault="009401CC" w:rsidP="009401CC">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sammeln für die einzelnen Positionen im Plenum Argumente und Beispiele. </w:t>
            </w:r>
          </w:p>
          <w:p w14:paraId="5E30F0AF" w14:textId="6E61C8B1" w:rsidR="009401CC" w:rsidRPr="001F6BE7" w:rsidRDefault="009401CC" w:rsidP="009401CC">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sichten die </w:t>
            </w:r>
            <w:proofErr w:type="spellStart"/>
            <w:r w:rsidRPr="001F6BE7">
              <w:rPr>
                <w:rFonts w:ascii="Arial" w:hAnsi="Arial" w:cs="Arial"/>
                <w:i/>
                <w:iCs/>
                <w:sz w:val="22"/>
                <w:szCs w:val="22"/>
              </w:rPr>
              <w:t>useful</w:t>
            </w:r>
            <w:proofErr w:type="spellEnd"/>
            <w:r w:rsidRPr="001F6BE7">
              <w:rPr>
                <w:rFonts w:ascii="Arial" w:hAnsi="Arial" w:cs="Arial"/>
                <w:i/>
                <w:iCs/>
                <w:sz w:val="22"/>
                <w:szCs w:val="22"/>
              </w:rPr>
              <w:t xml:space="preserve"> </w:t>
            </w:r>
            <w:proofErr w:type="spellStart"/>
            <w:r w:rsidRPr="001F6BE7">
              <w:rPr>
                <w:rFonts w:ascii="Arial" w:hAnsi="Arial" w:cs="Arial"/>
                <w:i/>
                <w:iCs/>
                <w:sz w:val="22"/>
                <w:szCs w:val="22"/>
              </w:rPr>
              <w:t>phrases</w:t>
            </w:r>
            <w:proofErr w:type="spellEnd"/>
            <w:r w:rsidRPr="001F6BE7">
              <w:rPr>
                <w:rFonts w:ascii="Arial" w:hAnsi="Arial" w:cs="Arial"/>
                <w:sz w:val="22"/>
                <w:szCs w:val="22"/>
              </w:rPr>
              <w:t xml:space="preserve"> aus </w:t>
            </w:r>
            <w:proofErr w:type="spellStart"/>
            <w:r w:rsidRPr="001F6BE7">
              <w:rPr>
                <w:rFonts w:ascii="Arial" w:hAnsi="Arial" w:cs="Arial"/>
                <w:b/>
                <w:bCs/>
                <w:sz w:val="22"/>
                <w:szCs w:val="22"/>
              </w:rPr>
              <w:t>skills</w:t>
            </w:r>
            <w:proofErr w:type="spellEnd"/>
            <w:r w:rsidRPr="001F6BE7">
              <w:rPr>
                <w:rFonts w:ascii="Arial" w:hAnsi="Arial" w:cs="Arial"/>
                <w:b/>
                <w:bCs/>
                <w:sz w:val="22"/>
                <w:szCs w:val="22"/>
              </w:rPr>
              <w:t xml:space="preserve"> </w:t>
            </w:r>
            <w:proofErr w:type="spellStart"/>
            <w:r w:rsidRPr="001F6BE7">
              <w:rPr>
                <w:rFonts w:ascii="Arial" w:hAnsi="Arial" w:cs="Arial"/>
                <w:b/>
                <w:bCs/>
                <w:sz w:val="22"/>
                <w:szCs w:val="22"/>
              </w:rPr>
              <w:t>file</w:t>
            </w:r>
            <w:proofErr w:type="spellEnd"/>
            <w:r w:rsidRPr="001F6BE7">
              <w:rPr>
                <w:rFonts w:ascii="Arial" w:hAnsi="Arial" w:cs="Arial"/>
                <w:b/>
                <w:bCs/>
                <w:sz w:val="22"/>
                <w:szCs w:val="22"/>
              </w:rPr>
              <w:t xml:space="preserve"> S</w:t>
            </w:r>
            <w:r w:rsidR="001F6BE7" w:rsidRPr="001F6BE7">
              <w:rPr>
                <w:rFonts w:ascii="Arial" w:hAnsi="Arial" w:cs="Arial"/>
                <w:b/>
                <w:bCs/>
                <w:sz w:val="22"/>
                <w:szCs w:val="22"/>
              </w:rPr>
              <w:t xml:space="preserve"> </w:t>
            </w:r>
            <w:r w:rsidRPr="001F6BE7">
              <w:rPr>
                <w:rFonts w:ascii="Arial" w:hAnsi="Arial" w:cs="Arial"/>
                <w:b/>
                <w:bCs/>
                <w:sz w:val="22"/>
                <w:szCs w:val="22"/>
              </w:rPr>
              <w:t xml:space="preserve">1 Language </w:t>
            </w:r>
            <w:proofErr w:type="spellStart"/>
            <w:r w:rsidRPr="001F6BE7">
              <w:rPr>
                <w:rFonts w:ascii="Arial" w:hAnsi="Arial" w:cs="Arial"/>
                <w:b/>
                <w:bCs/>
                <w:sz w:val="22"/>
                <w:szCs w:val="22"/>
              </w:rPr>
              <w:t>functions</w:t>
            </w:r>
            <w:proofErr w:type="spellEnd"/>
            <w:r w:rsidRPr="001F6BE7">
              <w:rPr>
                <w:rFonts w:ascii="Arial" w:hAnsi="Arial" w:cs="Arial"/>
                <w:sz w:val="22"/>
                <w:szCs w:val="22"/>
              </w:rPr>
              <w:t>.</w:t>
            </w:r>
          </w:p>
          <w:p w14:paraId="168E58D8" w14:textId="77777777" w:rsidR="009401CC" w:rsidRPr="001F6BE7" w:rsidRDefault="009401CC" w:rsidP="009401CC">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führen in Kleingruppen den Prüfungsteil „an Gesprächen teilnehmen“ durch.</w:t>
            </w:r>
          </w:p>
          <w:p w14:paraId="6DF32631" w14:textId="6F1AC130" w:rsidR="009401CC" w:rsidRPr="001F6BE7" w:rsidRDefault="009401CC" w:rsidP="009401CC">
            <w:pPr>
              <w:pStyle w:val="Listenabsatz"/>
              <w:numPr>
                <w:ilvl w:val="0"/>
                <w:numId w:val="1"/>
              </w:numPr>
              <w:rPr>
                <w:rFonts w:ascii="Arial" w:hAnsi="Arial" w:cs="Arial"/>
                <w:sz w:val="22"/>
                <w:szCs w:val="22"/>
              </w:rPr>
            </w:pPr>
            <w:r w:rsidRPr="001F6BE7">
              <w:rPr>
                <w:rFonts w:ascii="Arial" w:hAnsi="Arial" w:cs="Arial"/>
                <w:sz w:val="22"/>
                <w:szCs w:val="22"/>
              </w:rPr>
              <w:t xml:space="preserve">Jeder Schüler füllt einen individuellen </w:t>
            </w:r>
            <w:proofErr w:type="spellStart"/>
            <w:r w:rsidRPr="001F6BE7">
              <w:rPr>
                <w:rFonts w:ascii="Arial" w:hAnsi="Arial" w:cs="Arial"/>
                <w:b/>
                <w:bCs/>
                <w:sz w:val="22"/>
                <w:szCs w:val="22"/>
              </w:rPr>
              <w:t>self</w:t>
            </w:r>
            <w:proofErr w:type="spellEnd"/>
            <w:r w:rsidRPr="001F6BE7">
              <w:rPr>
                <w:rFonts w:ascii="Arial" w:hAnsi="Arial" w:cs="Arial"/>
                <w:b/>
                <w:bCs/>
                <w:sz w:val="22"/>
                <w:szCs w:val="22"/>
              </w:rPr>
              <w:t xml:space="preserve"> check zur Sprechprüfung</w:t>
            </w:r>
            <w:r w:rsidRPr="001F6BE7">
              <w:rPr>
                <w:rFonts w:ascii="Arial" w:hAnsi="Arial" w:cs="Arial"/>
                <w:sz w:val="22"/>
                <w:szCs w:val="22"/>
              </w:rPr>
              <w:t xml:space="preserve"> (</w:t>
            </w:r>
            <w:hyperlink r:id="rId15" w:history="1">
              <w:r w:rsidR="001F6BE7" w:rsidRPr="001F6BE7">
                <w:rPr>
                  <w:rStyle w:val="Hyperlink"/>
                  <w:rFonts w:ascii="Arial" w:hAnsi="Arial" w:cs="Arial"/>
                  <w:sz w:val="22"/>
                  <w:szCs w:val="22"/>
                  <w:lang w:eastAsia="de-DE"/>
                </w:rPr>
                <w:t>www.klett.de</w:t>
              </w:r>
            </w:hyperlink>
            <w:r w:rsidR="001F6BE7" w:rsidRPr="001F6BE7">
              <w:rPr>
                <w:rFonts w:ascii="Arial" w:hAnsi="Arial" w:cs="Arial"/>
                <w:sz w:val="22"/>
                <w:szCs w:val="22"/>
              </w:rPr>
              <w:t>, Code n46z56</w:t>
            </w:r>
            <w:r w:rsidRPr="001F6BE7">
              <w:rPr>
                <w:rFonts w:ascii="Arial" w:hAnsi="Arial" w:cs="Arial"/>
                <w:sz w:val="22"/>
                <w:szCs w:val="22"/>
              </w:rPr>
              <w:t xml:space="preserve">) für den zweiten Teil der Sprechprüfung aus. Jeder Schüler passt auch auf Basis der Hinweise des </w:t>
            </w:r>
            <w:proofErr w:type="spellStart"/>
            <w:r w:rsidRPr="001F6BE7">
              <w:rPr>
                <w:rFonts w:ascii="Arial" w:hAnsi="Arial" w:cs="Arial"/>
                <w:sz w:val="22"/>
                <w:szCs w:val="22"/>
              </w:rPr>
              <w:t>self</w:t>
            </w:r>
            <w:proofErr w:type="spellEnd"/>
            <w:r w:rsidRPr="001F6BE7">
              <w:rPr>
                <w:rFonts w:ascii="Arial" w:hAnsi="Arial" w:cs="Arial"/>
                <w:sz w:val="22"/>
                <w:szCs w:val="22"/>
              </w:rPr>
              <w:t xml:space="preserve"> </w:t>
            </w:r>
            <w:proofErr w:type="spellStart"/>
            <w:r w:rsidRPr="001F6BE7">
              <w:rPr>
                <w:rFonts w:ascii="Arial" w:hAnsi="Arial" w:cs="Arial"/>
                <w:sz w:val="22"/>
                <w:szCs w:val="22"/>
              </w:rPr>
              <w:t>checks</w:t>
            </w:r>
            <w:proofErr w:type="spellEnd"/>
            <w:r w:rsidRPr="001F6BE7">
              <w:rPr>
                <w:rFonts w:ascii="Arial" w:hAnsi="Arial" w:cs="Arial"/>
                <w:sz w:val="22"/>
                <w:szCs w:val="22"/>
              </w:rPr>
              <w:t xml:space="preserve"> seinen individuellen Bearbeitungsplan an.</w:t>
            </w:r>
          </w:p>
          <w:p w14:paraId="240D09D5" w14:textId="77777777" w:rsidR="00F74307" w:rsidRPr="001F6BE7" w:rsidRDefault="00F74307" w:rsidP="00A73BC8">
            <w:pPr>
              <w:rPr>
                <w:rFonts w:ascii="Arial" w:hAnsi="Arial" w:cs="Arial"/>
                <w:sz w:val="22"/>
                <w:szCs w:val="22"/>
              </w:rPr>
            </w:pPr>
          </w:p>
        </w:tc>
      </w:tr>
      <w:tr w:rsidR="00F74307" w:rsidRPr="001F6BE7" w14:paraId="57938B55" w14:textId="77777777" w:rsidTr="008E62D7">
        <w:tc>
          <w:tcPr>
            <w:tcW w:w="580" w:type="dxa"/>
            <w:shd w:val="clear" w:color="auto" w:fill="auto"/>
          </w:tcPr>
          <w:p w14:paraId="418C79A4" w14:textId="77777777" w:rsidR="00F74307" w:rsidRPr="001F6BE7" w:rsidRDefault="00EA0A8B" w:rsidP="00A73BC8">
            <w:pPr>
              <w:rPr>
                <w:rFonts w:ascii="Arial" w:hAnsi="Arial" w:cs="Arial"/>
                <w:sz w:val="22"/>
                <w:szCs w:val="22"/>
              </w:rPr>
            </w:pPr>
            <w:r w:rsidRPr="001F6BE7">
              <w:rPr>
                <w:rFonts w:ascii="Arial" w:hAnsi="Arial" w:cs="Arial"/>
                <w:sz w:val="22"/>
                <w:szCs w:val="22"/>
              </w:rPr>
              <w:t>8</w:t>
            </w:r>
          </w:p>
        </w:tc>
        <w:tc>
          <w:tcPr>
            <w:tcW w:w="2769" w:type="dxa"/>
            <w:shd w:val="clear" w:color="auto" w:fill="007EC2"/>
          </w:tcPr>
          <w:p w14:paraId="45235F45" w14:textId="77777777" w:rsidR="00F74307" w:rsidRPr="001F6BE7" w:rsidRDefault="00AA6FB8" w:rsidP="00A73BC8">
            <w:pPr>
              <w:rPr>
                <w:rFonts w:ascii="Arial" w:hAnsi="Arial" w:cs="Arial"/>
                <w:sz w:val="22"/>
                <w:szCs w:val="22"/>
              </w:rPr>
            </w:pPr>
            <w:r w:rsidRPr="001F6BE7">
              <w:rPr>
                <w:rFonts w:ascii="Arial" w:hAnsi="Arial" w:cs="Arial"/>
                <w:sz w:val="22"/>
                <w:szCs w:val="22"/>
              </w:rPr>
              <w:t xml:space="preserve">Simulation der Sprechprüfung </w:t>
            </w:r>
          </w:p>
        </w:tc>
        <w:tc>
          <w:tcPr>
            <w:tcW w:w="666" w:type="dxa"/>
            <w:shd w:val="clear" w:color="auto" w:fill="auto"/>
          </w:tcPr>
          <w:p w14:paraId="790AB9F9" w14:textId="77777777" w:rsidR="00F74307" w:rsidRPr="001F6BE7" w:rsidRDefault="00F74307" w:rsidP="00A73BC8">
            <w:pPr>
              <w:rPr>
                <w:rFonts w:ascii="Arial" w:hAnsi="Arial" w:cs="Arial"/>
                <w:sz w:val="22"/>
                <w:szCs w:val="22"/>
              </w:rPr>
            </w:pPr>
          </w:p>
        </w:tc>
        <w:tc>
          <w:tcPr>
            <w:tcW w:w="668" w:type="dxa"/>
            <w:shd w:val="clear" w:color="auto" w:fill="DDDC00"/>
          </w:tcPr>
          <w:p w14:paraId="2B8D727B"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1202" w:type="dxa"/>
            <w:shd w:val="clear" w:color="auto" w:fill="auto"/>
          </w:tcPr>
          <w:p w14:paraId="6C6D973F" w14:textId="77777777" w:rsidR="00F74307" w:rsidRPr="001F6BE7" w:rsidRDefault="00F74307" w:rsidP="00A73BC8">
            <w:pPr>
              <w:rPr>
                <w:rFonts w:ascii="Arial" w:hAnsi="Arial" w:cs="Arial"/>
                <w:sz w:val="22"/>
                <w:szCs w:val="22"/>
              </w:rPr>
            </w:pPr>
          </w:p>
        </w:tc>
        <w:tc>
          <w:tcPr>
            <w:tcW w:w="1203" w:type="dxa"/>
            <w:shd w:val="clear" w:color="auto" w:fill="auto"/>
          </w:tcPr>
          <w:p w14:paraId="43503F6D" w14:textId="77777777" w:rsidR="00F74307" w:rsidRPr="001F6BE7" w:rsidRDefault="00F74307" w:rsidP="00A73BC8">
            <w:pPr>
              <w:rPr>
                <w:rFonts w:ascii="Arial" w:hAnsi="Arial" w:cs="Arial"/>
                <w:sz w:val="22"/>
                <w:szCs w:val="22"/>
              </w:rPr>
            </w:pPr>
          </w:p>
        </w:tc>
        <w:tc>
          <w:tcPr>
            <w:tcW w:w="1203" w:type="dxa"/>
            <w:shd w:val="clear" w:color="auto" w:fill="auto"/>
          </w:tcPr>
          <w:p w14:paraId="789E1608" w14:textId="77777777" w:rsidR="00F74307" w:rsidRPr="001F6BE7" w:rsidRDefault="00F74307" w:rsidP="00A73BC8">
            <w:pPr>
              <w:rPr>
                <w:rFonts w:ascii="Arial" w:hAnsi="Arial" w:cs="Arial"/>
                <w:sz w:val="22"/>
                <w:szCs w:val="22"/>
              </w:rPr>
            </w:pPr>
          </w:p>
        </w:tc>
        <w:tc>
          <w:tcPr>
            <w:tcW w:w="1203" w:type="dxa"/>
            <w:shd w:val="clear" w:color="auto" w:fill="auto"/>
          </w:tcPr>
          <w:p w14:paraId="63C01E26" w14:textId="77777777" w:rsidR="00F74307" w:rsidRPr="001F6BE7" w:rsidRDefault="00F74307" w:rsidP="00A73BC8">
            <w:pPr>
              <w:rPr>
                <w:rFonts w:ascii="Arial" w:hAnsi="Arial" w:cs="Arial"/>
                <w:sz w:val="22"/>
                <w:szCs w:val="22"/>
              </w:rPr>
            </w:pPr>
          </w:p>
        </w:tc>
        <w:tc>
          <w:tcPr>
            <w:tcW w:w="1196" w:type="dxa"/>
            <w:shd w:val="clear" w:color="auto" w:fill="DDDC00"/>
          </w:tcPr>
          <w:p w14:paraId="5C5191B6"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1197" w:type="dxa"/>
            <w:shd w:val="clear" w:color="auto" w:fill="DDDC00"/>
          </w:tcPr>
          <w:p w14:paraId="404FE143" w14:textId="77777777" w:rsidR="00F74307" w:rsidRPr="001F6BE7" w:rsidRDefault="00F74307" w:rsidP="00A73BC8">
            <w:pPr>
              <w:rPr>
                <w:rFonts w:ascii="Arial" w:hAnsi="Arial" w:cs="Arial"/>
                <w:sz w:val="22"/>
                <w:szCs w:val="22"/>
              </w:rPr>
            </w:pPr>
          </w:p>
        </w:tc>
        <w:tc>
          <w:tcPr>
            <w:tcW w:w="1196" w:type="dxa"/>
            <w:shd w:val="clear" w:color="auto" w:fill="DDDC00"/>
          </w:tcPr>
          <w:p w14:paraId="5381A1A1" w14:textId="77777777" w:rsidR="00F74307" w:rsidRPr="001F6BE7" w:rsidRDefault="00AA6FB8" w:rsidP="00A73BC8">
            <w:pPr>
              <w:rPr>
                <w:rFonts w:ascii="Arial" w:hAnsi="Arial" w:cs="Arial"/>
                <w:sz w:val="22"/>
                <w:szCs w:val="22"/>
              </w:rPr>
            </w:pPr>
            <w:r w:rsidRPr="001F6BE7">
              <w:rPr>
                <w:rFonts w:ascii="Arial" w:hAnsi="Arial" w:cs="Arial"/>
                <w:sz w:val="22"/>
                <w:szCs w:val="22"/>
              </w:rPr>
              <w:t>X</w:t>
            </w:r>
          </w:p>
        </w:tc>
        <w:tc>
          <w:tcPr>
            <w:tcW w:w="1197" w:type="dxa"/>
            <w:shd w:val="clear" w:color="auto" w:fill="DDDC00"/>
          </w:tcPr>
          <w:p w14:paraId="2F22729C" w14:textId="77777777" w:rsidR="00F74307" w:rsidRPr="001F6BE7" w:rsidRDefault="00F74307" w:rsidP="00A73BC8">
            <w:pPr>
              <w:rPr>
                <w:rFonts w:ascii="Arial" w:hAnsi="Arial" w:cs="Arial"/>
                <w:sz w:val="22"/>
                <w:szCs w:val="22"/>
              </w:rPr>
            </w:pPr>
          </w:p>
        </w:tc>
      </w:tr>
      <w:tr w:rsidR="00F74307" w:rsidRPr="001F6BE7" w14:paraId="05E0DA79" w14:textId="77777777" w:rsidTr="00C95D27">
        <w:tc>
          <w:tcPr>
            <w:tcW w:w="14280" w:type="dxa"/>
            <w:gridSpan w:val="12"/>
            <w:shd w:val="clear" w:color="auto" w:fill="auto"/>
          </w:tcPr>
          <w:p w14:paraId="525532B7" w14:textId="77777777" w:rsidR="00AA6FB8" w:rsidRPr="001F6BE7" w:rsidRDefault="00AA6FB8" w:rsidP="00AA6FB8">
            <w:pPr>
              <w:pStyle w:val="Listenabsatz"/>
              <w:rPr>
                <w:rFonts w:ascii="Arial" w:hAnsi="Arial" w:cs="Arial"/>
                <w:sz w:val="22"/>
                <w:szCs w:val="22"/>
              </w:rPr>
            </w:pPr>
          </w:p>
          <w:p w14:paraId="29877378" w14:textId="744553A7" w:rsidR="00AA6FB8" w:rsidRPr="001F6BE7" w:rsidRDefault="00AA6FB8" w:rsidP="00AA6FB8">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erhalten eine vollständige Sprechprüfung (</w:t>
            </w:r>
            <w:r w:rsidR="001F3E0E" w:rsidRPr="001F6BE7">
              <w:rPr>
                <w:rFonts w:ascii="Arial" w:hAnsi="Arial" w:cs="Arial"/>
                <w:b/>
                <w:bCs/>
                <w:sz w:val="22"/>
                <w:szCs w:val="22"/>
              </w:rPr>
              <w:t>Beispielsprechprüfung</w:t>
            </w:r>
            <w:r w:rsidR="001F3E0E">
              <w:rPr>
                <w:rFonts w:ascii="Arial" w:hAnsi="Arial" w:cs="Arial"/>
                <w:b/>
                <w:bCs/>
                <w:sz w:val="22"/>
                <w:szCs w:val="22"/>
              </w:rPr>
              <w:t>en</w:t>
            </w:r>
            <w:r w:rsidR="001F3E0E" w:rsidRPr="001F6BE7">
              <w:rPr>
                <w:rFonts w:ascii="Arial" w:hAnsi="Arial" w:cs="Arial"/>
                <w:sz w:val="22"/>
                <w:szCs w:val="22"/>
              </w:rPr>
              <w:t xml:space="preserve"> </w:t>
            </w:r>
            <w:r w:rsidR="001F3E0E">
              <w:rPr>
                <w:rFonts w:ascii="Arial" w:hAnsi="Arial" w:cs="Arial"/>
                <w:sz w:val="22"/>
                <w:szCs w:val="22"/>
              </w:rPr>
              <w:t xml:space="preserve">für Klasse 11 </w:t>
            </w:r>
            <w:r w:rsidR="001F3E0E" w:rsidRPr="001F6BE7">
              <w:rPr>
                <w:rFonts w:ascii="Arial" w:hAnsi="Arial" w:cs="Arial"/>
                <w:sz w:val="22"/>
                <w:szCs w:val="22"/>
                <w:lang w:eastAsia="de-DE"/>
              </w:rPr>
              <w:t xml:space="preserve">auf </w:t>
            </w:r>
            <w:hyperlink r:id="rId16" w:history="1">
              <w:r w:rsidR="001F3E0E" w:rsidRPr="001F6BE7">
                <w:rPr>
                  <w:rStyle w:val="Hyperlink"/>
                  <w:rFonts w:ascii="Arial" w:hAnsi="Arial" w:cs="Arial"/>
                  <w:sz w:val="22"/>
                  <w:szCs w:val="22"/>
                  <w:lang w:eastAsia="de-DE"/>
                </w:rPr>
                <w:t>www.klett.de</w:t>
              </w:r>
            </w:hyperlink>
            <w:r w:rsidR="001F3E0E" w:rsidRPr="001F6BE7">
              <w:rPr>
                <w:rFonts w:ascii="Arial" w:hAnsi="Arial" w:cs="Arial"/>
                <w:sz w:val="22"/>
                <w:szCs w:val="22"/>
              </w:rPr>
              <w:t xml:space="preserve">, Code </w:t>
            </w:r>
            <w:r w:rsidR="001F3E0E" w:rsidRPr="001F3E0E">
              <w:rPr>
                <w:rFonts w:ascii="Arial" w:hAnsi="Arial" w:cs="Arial"/>
                <w:sz w:val="22"/>
                <w:szCs w:val="22"/>
                <w:lang w:eastAsia="de-DE"/>
              </w:rPr>
              <w:t>tw47ir</w:t>
            </w:r>
            <w:r w:rsidR="001F3E0E">
              <w:rPr>
                <w:rFonts w:ascii="Arial" w:hAnsi="Arial" w:cs="Arial"/>
                <w:sz w:val="22"/>
                <w:szCs w:val="22"/>
                <w:lang w:eastAsia="de-DE"/>
              </w:rPr>
              <w:t xml:space="preserve">, für </w:t>
            </w:r>
            <w:r w:rsidR="001F3E0E">
              <w:rPr>
                <w:rFonts w:ascii="Arial" w:hAnsi="Arial" w:cs="Arial"/>
                <w:sz w:val="22"/>
                <w:szCs w:val="22"/>
              </w:rPr>
              <w:t xml:space="preserve">Klasse 12/13 </w:t>
            </w:r>
            <w:r w:rsidR="001F3E0E" w:rsidRPr="001F6BE7">
              <w:rPr>
                <w:rFonts w:ascii="Arial" w:hAnsi="Arial" w:cs="Arial"/>
                <w:sz w:val="22"/>
                <w:szCs w:val="22"/>
                <w:lang w:eastAsia="de-DE"/>
              </w:rPr>
              <w:t xml:space="preserve">auf </w:t>
            </w:r>
            <w:hyperlink r:id="rId17" w:history="1">
              <w:r w:rsidR="001F3E0E" w:rsidRPr="001F6BE7">
                <w:rPr>
                  <w:rStyle w:val="Hyperlink"/>
                  <w:rFonts w:ascii="Arial" w:hAnsi="Arial" w:cs="Arial"/>
                  <w:sz w:val="22"/>
                  <w:szCs w:val="22"/>
                  <w:lang w:eastAsia="de-DE"/>
                </w:rPr>
                <w:t>www.klett.de</w:t>
              </w:r>
            </w:hyperlink>
            <w:r w:rsidR="001F3E0E" w:rsidRPr="001F6BE7">
              <w:rPr>
                <w:rFonts w:ascii="Arial" w:hAnsi="Arial" w:cs="Arial"/>
                <w:sz w:val="22"/>
                <w:szCs w:val="22"/>
              </w:rPr>
              <w:t xml:space="preserve">, Code </w:t>
            </w:r>
            <w:r w:rsidR="001F3E0E" w:rsidRPr="001F6BE7">
              <w:rPr>
                <w:rFonts w:ascii="Arial" w:hAnsi="Arial" w:cs="Arial"/>
                <w:sz w:val="22"/>
                <w:szCs w:val="22"/>
                <w:lang w:eastAsia="de-DE"/>
              </w:rPr>
              <w:t>k8ds2a</w:t>
            </w:r>
            <w:r w:rsidRPr="001F6BE7">
              <w:rPr>
                <w:rFonts w:ascii="Arial" w:hAnsi="Arial" w:cs="Arial"/>
                <w:sz w:val="22"/>
                <w:szCs w:val="22"/>
              </w:rPr>
              <w:t>) und machen sich in Einzelarbeit mit den zusammenhängenden Prüfungsteilen vertraut.</w:t>
            </w:r>
          </w:p>
          <w:p w14:paraId="4C658607" w14:textId="77777777" w:rsidR="00AA6FB8" w:rsidRPr="001F6BE7" w:rsidRDefault="00AA6FB8" w:rsidP="00AA6FB8">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sammeln </w:t>
            </w:r>
            <w:r w:rsidR="00EA0A8B" w:rsidRPr="001F6BE7">
              <w:rPr>
                <w:rFonts w:ascii="Arial" w:hAnsi="Arial" w:cs="Arial"/>
                <w:sz w:val="22"/>
                <w:szCs w:val="22"/>
              </w:rPr>
              <w:t xml:space="preserve">online </w:t>
            </w:r>
            <w:r w:rsidRPr="001F6BE7">
              <w:rPr>
                <w:rFonts w:ascii="Arial" w:hAnsi="Arial" w:cs="Arial"/>
                <w:sz w:val="22"/>
                <w:szCs w:val="22"/>
              </w:rPr>
              <w:t xml:space="preserve">für die einzelnen Positionen im Plenum Argumente und Beispiele. </w:t>
            </w:r>
          </w:p>
          <w:p w14:paraId="6DD3A6A9" w14:textId="77777777" w:rsidR="00AA6FB8" w:rsidRPr="001F6BE7" w:rsidRDefault="00AA6FB8" w:rsidP="00AA6FB8">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führen in Kleingruppen </w:t>
            </w:r>
            <w:r w:rsidR="00EA0A8B" w:rsidRPr="001F6BE7">
              <w:rPr>
                <w:rFonts w:ascii="Arial" w:hAnsi="Arial" w:cs="Arial"/>
                <w:sz w:val="22"/>
                <w:szCs w:val="22"/>
              </w:rPr>
              <w:t xml:space="preserve">per Videokonferenz </w:t>
            </w:r>
            <w:r w:rsidRPr="001F6BE7">
              <w:rPr>
                <w:rFonts w:ascii="Arial" w:hAnsi="Arial" w:cs="Arial"/>
                <w:sz w:val="22"/>
                <w:szCs w:val="22"/>
              </w:rPr>
              <w:t>den Prüfungsteil „an Gesprächen teilnehmen“ durch.</w:t>
            </w:r>
          </w:p>
          <w:p w14:paraId="6BADA5B7" w14:textId="77777777" w:rsidR="00AA6FB8" w:rsidRPr="001F6BE7" w:rsidRDefault="00AA6FB8" w:rsidP="00AA6FB8">
            <w:pPr>
              <w:pStyle w:val="Listenabsatz"/>
              <w:numPr>
                <w:ilvl w:val="0"/>
                <w:numId w:val="1"/>
              </w:numPr>
              <w:rPr>
                <w:rFonts w:ascii="Arial" w:hAnsi="Arial" w:cs="Arial"/>
                <w:sz w:val="22"/>
                <w:szCs w:val="22"/>
              </w:rPr>
            </w:pPr>
            <w:r w:rsidRPr="001F6BE7">
              <w:rPr>
                <w:rFonts w:ascii="Arial" w:hAnsi="Arial" w:cs="Arial"/>
                <w:sz w:val="22"/>
                <w:szCs w:val="22"/>
              </w:rPr>
              <w:t>Die Gruppenmitglieder geben auf Basis des offiziellen Bewertungsbogens Feedback.</w:t>
            </w:r>
          </w:p>
          <w:p w14:paraId="7FBB554A" w14:textId="427D3B21" w:rsidR="00AA6FB8" w:rsidRPr="001F6BE7" w:rsidRDefault="00AA6FB8" w:rsidP="00AA6FB8">
            <w:pPr>
              <w:pStyle w:val="Listenabsatz"/>
              <w:numPr>
                <w:ilvl w:val="0"/>
                <w:numId w:val="1"/>
              </w:numPr>
              <w:rPr>
                <w:rFonts w:ascii="Arial" w:hAnsi="Arial" w:cs="Arial"/>
                <w:sz w:val="22"/>
                <w:szCs w:val="22"/>
              </w:rPr>
            </w:pPr>
            <w:r w:rsidRPr="001F6BE7">
              <w:rPr>
                <w:rFonts w:ascii="Arial" w:hAnsi="Arial" w:cs="Arial"/>
                <w:sz w:val="22"/>
                <w:szCs w:val="22"/>
              </w:rPr>
              <w:t xml:space="preserve">Jeder Schüler füllt einen individuellen </w:t>
            </w:r>
            <w:proofErr w:type="spellStart"/>
            <w:r w:rsidRPr="001F6BE7">
              <w:rPr>
                <w:rFonts w:ascii="Arial" w:hAnsi="Arial" w:cs="Arial"/>
                <w:b/>
                <w:bCs/>
                <w:sz w:val="22"/>
                <w:szCs w:val="22"/>
              </w:rPr>
              <w:t>self</w:t>
            </w:r>
            <w:proofErr w:type="spellEnd"/>
            <w:r w:rsidRPr="001F6BE7">
              <w:rPr>
                <w:rFonts w:ascii="Arial" w:hAnsi="Arial" w:cs="Arial"/>
                <w:b/>
                <w:bCs/>
                <w:sz w:val="22"/>
                <w:szCs w:val="22"/>
              </w:rPr>
              <w:t xml:space="preserve"> check zur Sprechprüfung</w:t>
            </w:r>
            <w:r w:rsidRPr="001F6BE7">
              <w:rPr>
                <w:rFonts w:ascii="Arial" w:hAnsi="Arial" w:cs="Arial"/>
                <w:sz w:val="22"/>
                <w:szCs w:val="22"/>
              </w:rPr>
              <w:t xml:space="preserve"> (</w:t>
            </w:r>
            <w:hyperlink r:id="rId18" w:history="1">
              <w:r w:rsidR="001F6BE7" w:rsidRPr="001F6BE7">
                <w:rPr>
                  <w:rStyle w:val="Hyperlink"/>
                  <w:rFonts w:ascii="Arial" w:hAnsi="Arial" w:cs="Arial"/>
                  <w:sz w:val="22"/>
                  <w:szCs w:val="22"/>
                  <w:lang w:eastAsia="de-DE"/>
                </w:rPr>
                <w:t>www.klett.de</w:t>
              </w:r>
            </w:hyperlink>
            <w:r w:rsidR="001F6BE7" w:rsidRPr="001F6BE7">
              <w:rPr>
                <w:rFonts w:ascii="Arial" w:hAnsi="Arial" w:cs="Arial"/>
                <w:sz w:val="22"/>
                <w:szCs w:val="22"/>
              </w:rPr>
              <w:t>, Code n46z56</w:t>
            </w:r>
            <w:r w:rsidRPr="001F6BE7">
              <w:rPr>
                <w:rFonts w:ascii="Arial" w:hAnsi="Arial" w:cs="Arial"/>
                <w:sz w:val="22"/>
                <w:szCs w:val="22"/>
              </w:rPr>
              <w:t xml:space="preserve">) für den zweiten Teil der Sprechprüfung aus. Jeder Schüler passt auch auf Basis der Hinweise des </w:t>
            </w:r>
            <w:proofErr w:type="spellStart"/>
            <w:r w:rsidRPr="001F6BE7">
              <w:rPr>
                <w:rFonts w:ascii="Arial" w:hAnsi="Arial" w:cs="Arial"/>
                <w:sz w:val="22"/>
                <w:szCs w:val="22"/>
              </w:rPr>
              <w:t>self</w:t>
            </w:r>
            <w:proofErr w:type="spellEnd"/>
            <w:r w:rsidRPr="001F6BE7">
              <w:rPr>
                <w:rFonts w:ascii="Arial" w:hAnsi="Arial" w:cs="Arial"/>
                <w:sz w:val="22"/>
                <w:szCs w:val="22"/>
              </w:rPr>
              <w:t xml:space="preserve"> </w:t>
            </w:r>
            <w:proofErr w:type="spellStart"/>
            <w:r w:rsidRPr="001F6BE7">
              <w:rPr>
                <w:rFonts w:ascii="Arial" w:hAnsi="Arial" w:cs="Arial"/>
                <w:sz w:val="22"/>
                <w:szCs w:val="22"/>
              </w:rPr>
              <w:t>checks</w:t>
            </w:r>
            <w:proofErr w:type="spellEnd"/>
            <w:r w:rsidRPr="001F6BE7">
              <w:rPr>
                <w:rFonts w:ascii="Arial" w:hAnsi="Arial" w:cs="Arial"/>
                <w:sz w:val="22"/>
                <w:szCs w:val="22"/>
              </w:rPr>
              <w:t xml:space="preserve"> seinen individuellen Bearbeitungsplan an.</w:t>
            </w:r>
          </w:p>
          <w:p w14:paraId="50C3E2CE" w14:textId="77777777" w:rsidR="00F74307" w:rsidRPr="001F6BE7" w:rsidRDefault="00F74307" w:rsidP="00AA579D">
            <w:pPr>
              <w:rPr>
                <w:rFonts w:ascii="Arial" w:hAnsi="Arial" w:cs="Arial"/>
                <w:sz w:val="22"/>
                <w:szCs w:val="22"/>
              </w:rPr>
            </w:pPr>
          </w:p>
        </w:tc>
      </w:tr>
      <w:tr w:rsidR="00B4659C" w:rsidRPr="001F6BE7" w14:paraId="080AA96C" w14:textId="77777777" w:rsidTr="008E62D7">
        <w:tc>
          <w:tcPr>
            <w:tcW w:w="580" w:type="dxa"/>
            <w:shd w:val="clear" w:color="auto" w:fill="auto"/>
          </w:tcPr>
          <w:p w14:paraId="1E29FB12" w14:textId="77777777" w:rsidR="00B4659C" w:rsidRPr="001F6BE7" w:rsidRDefault="00EA0A8B" w:rsidP="00B4659C">
            <w:pPr>
              <w:rPr>
                <w:rFonts w:ascii="Arial" w:hAnsi="Arial" w:cs="Arial"/>
                <w:sz w:val="22"/>
                <w:szCs w:val="22"/>
              </w:rPr>
            </w:pPr>
            <w:r w:rsidRPr="001F6BE7">
              <w:rPr>
                <w:rFonts w:ascii="Arial" w:hAnsi="Arial" w:cs="Arial"/>
                <w:sz w:val="22"/>
                <w:szCs w:val="22"/>
              </w:rPr>
              <w:t>9</w:t>
            </w:r>
          </w:p>
        </w:tc>
        <w:tc>
          <w:tcPr>
            <w:tcW w:w="2769" w:type="dxa"/>
            <w:shd w:val="clear" w:color="auto" w:fill="007EC2"/>
          </w:tcPr>
          <w:p w14:paraId="4B91B456" w14:textId="77777777" w:rsidR="00B4659C" w:rsidRPr="001F6BE7" w:rsidRDefault="00B4659C" w:rsidP="00B4659C">
            <w:pPr>
              <w:rPr>
                <w:rFonts w:ascii="Arial" w:hAnsi="Arial" w:cs="Arial"/>
                <w:sz w:val="22"/>
                <w:szCs w:val="22"/>
              </w:rPr>
            </w:pPr>
            <w:r w:rsidRPr="001F6BE7">
              <w:rPr>
                <w:rFonts w:ascii="Arial" w:hAnsi="Arial" w:cs="Arial"/>
                <w:sz w:val="22"/>
                <w:szCs w:val="22"/>
              </w:rPr>
              <w:t>Asynchrones Arbeiten: individuelle Schwerpunkt-setzung nach eigenem Arbeitsplan</w:t>
            </w:r>
          </w:p>
        </w:tc>
        <w:tc>
          <w:tcPr>
            <w:tcW w:w="666" w:type="dxa"/>
            <w:shd w:val="clear" w:color="auto" w:fill="auto"/>
          </w:tcPr>
          <w:p w14:paraId="2FC01611" w14:textId="77777777" w:rsidR="00B4659C" w:rsidRPr="001F6BE7" w:rsidRDefault="00B4659C" w:rsidP="00B4659C">
            <w:pPr>
              <w:rPr>
                <w:rFonts w:ascii="Arial" w:hAnsi="Arial" w:cs="Arial"/>
                <w:sz w:val="22"/>
                <w:szCs w:val="22"/>
              </w:rPr>
            </w:pPr>
          </w:p>
        </w:tc>
        <w:tc>
          <w:tcPr>
            <w:tcW w:w="668" w:type="dxa"/>
            <w:shd w:val="clear" w:color="auto" w:fill="DDDC00"/>
          </w:tcPr>
          <w:p w14:paraId="771B674F" w14:textId="77777777" w:rsidR="00B4659C" w:rsidRPr="001F6BE7" w:rsidRDefault="00B4659C" w:rsidP="00B4659C">
            <w:pPr>
              <w:rPr>
                <w:rFonts w:ascii="Arial" w:hAnsi="Arial" w:cs="Arial"/>
                <w:sz w:val="22"/>
                <w:szCs w:val="22"/>
              </w:rPr>
            </w:pPr>
            <w:r w:rsidRPr="001F6BE7">
              <w:rPr>
                <w:rFonts w:ascii="Arial" w:hAnsi="Arial" w:cs="Arial"/>
                <w:sz w:val="22"/>
                <w:szCs w:val="22"/>
              </w:rPr>
              <w:t>X</w:t>
            </w:r>
          </w:p>
        </w:tc>
        <w:tc>
          <w:tcPr>
            <w:tcW w:w="1202" w:type="dxa"/>
            <w:shd w:val="clear" w:color="auto" w:fill="auto"/>
          </w:tcPr>
          <w:p w14:paraId="7157396F" w14:textId="77777777" w:rsidR="00B4659C" w:rsidRPr="001F6BE7" w:rsidRDefault="00B4659C" w:rsidP="00B4659C">
            <w:pPr>
              <w:rPr>
                <w:rFonts w:ascii="Arial" w:hAnsi="Arial" w:cs="Arial"/>
                <w:sz w:val="22"/>
                <w:szCs w:val="22"/>
              </w:rPr>
            </w:pPr>
          </w:p>
        </w:tc>
        <w:tc>
          <w:tcPr>
            <w:tcW w:w="1203" w:type="dxa"/>
            <w:shd w:val="clear" w:color="auto" w:fill="auto"/>
          </w:tcPr>
          <w:p w14:paraId="3A433B5B" w14:textId="77777777" w:rsidR="00B4659C" w:rsidRPr="001F6BE7" w:rsidRDefault="00B4659C" w:rsidP="00B4659C">
            <w:pPr>
              <w:rPr>
                <w:rFonts w:ascii="Arial" w:hAnsi="Arial" w:cs="Arial"/>
                <w:sz w:val="22"/>
                <w:szCs w:val="22"/>
              </w:rPr>
            </w:pPr>
          </w:p>
        </w:tc>
        <w:tc>
          <w:tcPr>
            <w:tcW w:w="1203" w:type="dxa"/>
            <w:shd w:val="clear" w:color="auto" w:fill="auto"/>
          </w:tcPr>
          <w:p w14:paraId="4048D86B" w14:textId="77777777" w:rsidR="00B4659C" w:rsidRPr="001F6BE7" w:rsidRDefault="00B4659C" w:rsidP="00B4659C">
            <w:pPr>
              <w:rPr>
                <w:rFonts w:ascii="Arial" w:hAnsi="Arial" w:cs="Arial"/>
                <w:sz w:val="22"/>
                <w:szCs w:val="22"/>
              </w:rPr>
            </w:pPr>
          </w:p>
        </w:tc>
        <w:tc>
          <w:tcPr>
            <w:tcW w:w="1203" w:type="dxa"/>
            <w:shd w:val="clear" w:color="auto" w:fill="auto"/>
          </w:tcPr>
          <w:p w14:paraId="45A349DA" w14:textId="77777777" w:rsidR="00B4659C" w:rsidRPr="001F6BE7" w:rsidRDefault="00B4659C" w:rsidP="00B4659C">
            <w:pPr>
              <w:rPr>
                <w:rFonts w:ascii="Arial" w:hAnsi="Arial" w:cs="Arial"/>
                <w:sz w:val="22"/>
                <w:szCs w:val="22"/>
              </w:rPr>
            </w:pPr>
          </w:p>
        </w:tc>
        <w:tc>
          <w:tcPr>
            <w:tcW w:w="1196" w:type="dxa"/>
            <w:shd w:val="clear" w:color="auto" w:fill="DDDC00"/>
          </w:tcPr>
          <w:p w14:paraId="245506E4" w14:textId="77777777" w:rsidR="00B4659C" w:rsidRPr="001F6BE7" w:rsidRDefault="00B4659C" w:rsidP="00B4659C">
            <w:pPr>
              <w:rPr>
                <w:rFonts w:ascii="Arial" w:hAnsi="Arial" w:cs="Arial"/>
                <w:sz w:val="22"/>
                <w:szCs w:val="22"/>
              </w:rPr>
            </w:pPr>
            <w:r w:rsidRPr="001F6BE7">
              <w:rPr>
                <w:rFonts w:ascii="Arial" w:hAnsi="Arial" w:cs="Arial"/>
                <w:sz w:val="22"/>
                <w:szCs w:val="22"/>
              </w:rPr>
              <w:t>X</w:t>
            </w:r>
          </w:p>
        </w:tc>
        <w:tc>
          <w:tcPr>
            <w:tcW w:w="1197" w:type="dxa"/>
            <w:shd w:val="clear" w:color="auto" w:fill="DDDC00"/>
          </w:tcPr>
          <w:p w14:paraId="6CF6125F" w14:textId="77777777" w:rsidR="00B4659C" w:rsidRPr="001F6BE7" w:rsidRDefault="00B4659C" w:rsidP="00B4659C">
            <w:pPr>
              <w:rPr>
                <w:rFonts w:ascii="Arial" w:hAnsi="Arial" w:cs="Arial"/>
                <w:sz w:val="22"/>
                <w:szCs w:val="22"/>
              </w:rPr>
            </w:pPr>
          </w:p>
        </w:tc>
        <w:tc>
          <w:tcPr>
            <w:tcW w:w="1196" w:type="dxa"/>
            <w:shd w:val="clear" w:color="auto" w:fill="DDDC00"/>
          </w:tcPr>
          <w:p w14:paraId="372BB389" w14:textId="77777777" w:rsidR="00B4659C" w:rsidRPr="001F6BE7" w:rsidRDefault="00B4659C" w:rsidP="00B4659C">
            <w:pPr>
              <w:rPr>
                <w:rFonts w:ascii="Arial" w:hAnsi="Arial" w:cs="Arial"/>
                <w:sz w:val="22"/>
                <w:szCs w:val="22"/>
              </w:rPr>
            </w:pPr>
          </w:p>
        </w:tc>
        <w:tc>
          <w:tcPr>
            <w:tcW w:w="1197" w:type="dxa"/>
            <w:shd w:val="clear" w:color="auto" w:fill="DDDC00"/>
          </w:tcPr>
          <w:p w14:paraId="22934D56" w14:textId="77777777" w:rsidR="00B4659C" w:rsidRPr="001F6BE7" w:rsidRDefault="00B4659C" w:rsidP="00B4659C">
            <w:pPr>
              <w:rPr>
                <w:rFonts w:ascii="Arial" w:hAnsi="Arial" w:cs="Arial"/>
                <w:sz w:val="22"/>
                <w:szCs w:val="22"/>
              </w:rPr>
            </w:pPr>
          </w:p>
        </w:tc>
      </w:tr>
      <w:tr w:rsidR="00F74307" w:rsidRPr="001F6BE7" w14:paraId="65473B7B" w14:textId="77777777" w:rsidTr="00C95D27">
        <w:tc>
          <w:tcPr>
            <w:tcW w:w="14280" w:type="dxa"/>
            <w:gridSpan w:val="12"/>
            <w:shd w:val="clear" w:color="auto" w:fill="auto"/>
          </w:tcPr>
          <w:p w14:paraId="1C124B29" w14:textId="77777777" w:rsidR="00F74307" w:rsidRPr="001F6BE7" w:rsidRDefault="00F74307" w:rsidP="00A73BC8">
            <w:pPr>
              <w:rPr>
                <w:rFonts w:ascii="Arial" w:hAnsi="Arial" w:cs="Arial"/>
                <w:sz w:val="22"/>
                <w:szCs w:val="22"/>
              </w:rPr>
            </w:pPr>
          </w:p>
          <w:p w14:paraId="04DA1CD8" w14:textId="537A5BF6" w:rsidR="00EA0A8B" w:rsidRPr="001F6BE7" w:rsidRDefault="00EA0A8B" w:rsidP="00A73BC8">
            <w:pPr>
              <w:pStyle w:val="Listenabsatz"/>
              <w:numPr>
                <w:ilvl w:val="0"/>
                <w:numId w:val="1"/>
              </w:numPr>
              <w:rPr>
                <w:rFonts w:ascii="Arial" w:hAnsi="Arial" w:cs="Arial"/>
                <w:sz w:val="22"/>
                <w:szCs w:val="22"/>
              </w:rPr>
            </w:pPr>
            <w:r w:rsidRPr="001F6BE7">
              <w:rPr>
                <w:rFonts w:ascii="Arial" w:hAnsi="Arial" w:cs="Arial"/>
                <w:sz w:val="22"/>
                <w:szCs w:val="22"/>
              </w:rPr>
              <w:t xml:space="preserve">Auf Basis der aktualisierten Selbsteinschätzung und den Empfehlungen des </w:t>
            </w:r>
            <w:proofErr w:type="spellStart"/>
            <w:r w:rsidRPr="001F6BE7">
              <w:rPr>
                <w:rFonts w:ascii="Arial" w:hAnsi="Arial" w:cs="Arial"/>
                <w:b/>
                <w:bCs/>
                <w:sz w:val="22"/>
                <w:szCs w:val="22"/>
              </w:rPr>
              <w:t>self</w:t>
            </w:r>
            <w:proofErr w:type="spellEnd"/>
            <w:r w:rsidRPr="001F6BE7">
              <w:rPr>
                <w:rFonts w:ascii="Arial" w:hAnsi="Arial" w:cs="Arial"/>
                <w:b/>
                <w:bCs/>
                <w:sz w:val="22"/>
                <w:szCs w:val="22"/>
              </w:rPr>
              <w:t xml:space="preserve"> check-Bogens</w:t>
            </w:r>
            <w:r w:rsidRPr="001F6BE7">
              <w:rPr>
                <w:rFonts w:ascii="Arial" w:hAnsi="Arial" w:cs="Arial"/>
                <w:sz w:val="22"/>
                <w:szCs w:val="22"/>
              </w:rPr>
              <w:t xml:space="preserve"> arbeiten 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allein oder im Lerntandem mit den Materialien aus </w:t>
            </w:r>
            <w:r w:rsidRPr="001F6BE7">
              <w:rPr>
                <w:rFonts w:ascii="Arial" w:hAnsi="Arial" w:cs="Arial"/>
                <w:b/>
                <w:bCs/>
                <w:sz w:val="22"/>
                <w:szCs w:val="22"/>
              </w:rPr>
              <w:t>Schülerbuch und Workbook</w:t>
            </w:r>
            <w:r w:rsidRPr="001F6BE7">
              <w:rPr>
                <w:rFonts w:ascii="Arial" w:hAnsi="Arial" w:cs="Arial"/>
                <w:sz w:val="22"/>
                <w:szCs w:val="22"/>
              </w:rPr>
              <w:t xml:space="preserve"> an individuellen Schwerpunkten. </w:t>
            </w:r>
          </w:p>
          <w:p w14:paraId="3E913FBE" w14:textId="4B53E07B" w:rsidR="00F74307" w:rsidRPr="001F6BE7" w:rsidRDefault="00F74307" w:rsidP="0047565C">
            <w:pPr>
              <w:rPr>
                <w:rFonts w:ascii="Arial" w:hAnsi="Arial" w:cs="Arial"/>
                <w:sz w:val="22"/>
                <w:szCs w:val="22"/>
              </w:rPr>
            </w:pPr>
          </w:p>
        </w:tc>
      </w:tr>
      <w:tr w:rsidR="00F74307" w:rsidRPr="001F6BE7" w14:paraId="25C03D10" w14:textId="77777777" w:rsidTr="008E62D7">
        <w:tc>
          <w:tcPr>
            <w:tcW w:w="580" w:type="dxa"/>
            <w:shd w:val="clear" w:color="auto" w:fill="auto"/>
          </w:tcPr>
          <w:p w14:paraId="78C1C741" w14:textId="77777777" w:rsidR="00F74307" w:rsidRPr="001F6BE7" w:rsidRDefault="00EA0A8B" w:rsidP="00A73BC8">
            <w:pPr>
              <w:rPr>
                <w:rFonts w:ascii="Arial" w:hAnsi="Arial" w:cs="Arial"/>
                <w:sz w:val="22"/>
                <w:szCs w:val="22"/>
              </w:rPr>
            </w:pPr>
            <w:r w:rsidRPr="001F6BE7">
              <w:rPr>
                <w:rFonts w:ascii="Arial" w:hAnsi="Arial" w:cs="Arial"/>
                <w:sz w:val="22"/>
                <w:szCs w:val="22"/>
              </w:rPr>
              <w:lastRenderedPageBreak/>
              <w:t>10</w:t>
            </w:r>
          </w:p>
        </w:tc>
        <w:tc>
          <w:tcPr>
            <w:tcW w:w="2769" w:type="dxa"/>
            <w:shd w:val="clear" w:color="auto" w:fill="007EC2"/>
          </w:tcPr>
          <w:p w14:paraId="3D060632" w14:textId="77777777" w:rsidR="00F74307" w:rsidRPr="001F6BE7" w:rsidRDefault="00EA0A8B" w:rsidP="00A73BC8">
            <w:pPr>
              <w:rPr>
                <w:rFonts w:ascii="Arial" w:hAnsi="Arial" w:cs="Arial"/>
                <w:sz w:val="22"/>
                <w:szCs w:val="22"/>
              </w:rPr>
            </w:pPr>
            <w:r w:rsidRPr="001F6BE7">
              <w:rPr>
                <w:rFonts w:ascii="Arial" w:hAnsi="Arial" w:cs="Arial"/>
                <w:sz w:val="22"/>
                <w:szCs w:val="22"/>
              </w:rPr>
              <w:t>Simulation der Sprechprüfung, Rückmeldung mit Bewertungsbogen</w:t>
            </w:r>
          </w:p>
        </w:tc>
        <w:tc>
          <w:tcPr>
            <w:tcW w:w="666" w:type="dxa"/>
            <w:shd w:val="clear" w:color="auto" w:fill="auto"/>
          </w:tcPr>
          <w:p w14:paraId="2B287020" w14:textId="77777777" w:rsidR="00F74307" w:rsidRPr="001F6BE7" w:rsidRDefault="00F74307" w:rsidP="00A73BC8">
            <w:pPr>
              <w:rPr>
                <w:rFonts w:ascii="Arial" w:hAnsi="Arial" w:cs="Arial"/>
                <w:sz w:val="22"/>
                <w:szCs w:val="22"/>
              </w:rPr>
            </w:pPr>
          </w:p>
        </w:tc>
        <w:tc>
          <w:tcPr>
            <w:tcW w:w="668" w:type="dxa"/>
            <w:shd w:val="clear" w:color="auto" w:fill="DDDC00"/>
          </w:tcPr>
          <w:p w14:paraId="49624BCC"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1202" w:type="dxa"/>
            <w:shd w:val="clear" w:color="auto" w:fill="auto"/>
          </w:tcPr>
          <w:p w14:paraId="5B02B896" w14:textId="77777777" w:rsidR="00F74307" w:rsidRPr="001F6BE7" w:rsidRDefault="00F74307" w:rsidP="00A73BC8">
            <w:pPr>
              <w:rPr>
                <w:rFonts w:ascii="Arial" w:hAnsi="Arial" w:cs="Arial"/>
                <w:sz w:val="22"/>
                <w:szCs w:val="22"/>
              </w:rPr>
            </w:pPr>
          </w:p>
        </w:tc>
        <w:tc>
          <w:tcPr>
            <w:tcW w:w="1203" w:type="dxa"/>
            <w:shd w:val="clear" w:color="auto" w:fill="auto"/>
          </w:tcPr>
          <w:p w14:paraId="1270266A" w14:textId="77777777" w:rsidR="00F74307" w:rsidRPr="001F6BE7" w:rsidRDefault="00F74307" w:rsidP="00A73BC8">
            <w:pPr>
              <w:rPr>
                <w:rFonts w:ascii="Arial" w:hAnsi="Arial" w:cs="Arial"/>
                <w:sz w:val="22"/>
                <w:szCs w:val="22"/>
              </w:rPr>
            </w:pPr>
          </w:p>
        </w:tc>
        <w:tc>
          <w:tcPr>
            <w:tcW w:w="1203" w:type="dxa"/>
            <w:shd w:val="clear" w:color="auto" w:fill="auto"/>
          </w:tcPr>
          <w:p w14:paraId="737E74C4" w14:textId="77777777" w:rsidR="00F74307" w:rsidRPr="001F6BE7" w:rsidRDefault="00F74307" w:rsidP="00A73BC8">
            <w:pPr>
              <w:rPr>
                <w:rFonts w:ascii="Arial" w:hAnsi="Arial" w:cs="Arial"/>
                <w:sz w:val="22"/>
                <w:szCs w:val="22"/>
              </w:rPr>
            </w:pPr>
          </w:p>
        </w:tc>
        <w:tc>
          <w:tcPr>
            <w:tcW w:w="1203" w:type="dxa"/>
            <w:shd w:val="clear" w:color="auto" w:fill="auto"/>
          </w:tcPr>
          <w:p w14:paraId="55526F40" w14:textId="77777777" w:rsidR="00F74307" w:rsidRPr="001F6BE7" w:rsidRDefault="00F74307" w:rsidP="00A73BC8">
            <w:pPr>
              <w:rPr>
                <w:rFonts w:ascii="Arial" w:hAnsi="Arial" w:cs="Arial"/>
                <w:sz w:val="22"/>
                <w:szCs w:val="22"/>
              </w:rPr>
            </w:pPr>
          </w:p>
        </w:tc>
        <w:tc>
          <w:tcPr>
            <w:tcW w:w="1196" w:type="dxa"/>
            <w:shd w:val="clear" w:color="auto" w:fill="DDDC00"/>
          </w:tcPr>
          <w:p w14:paraId="5682C164" w14:textId="06095C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1197" w:type="dxa"/>
            <w:shd w:val="clear" w:color="auto" w:fill="DDDC00"/>
          </w:tcPr>
          <w:p w14:paraId="7141FCAE" w14:textId="773DA0D7" w:rsidR="00F74307" w:rsidRPr="001F6BE7" w:rsidRDefault="00F74307" w:rsidP="00A73BC8">
            <w:pPr>
              <w:rPr>
                <w:rFonts w:ascii="Arial" w:hAnsi="Arial" w:cs="Arial"/>
                <w:sz w:val="22"/>
                <w:szCs w:val="22"/>
              </w:rPr>
            </w:pPr>
          </w:p>
        </w:tc>
        <w:tc>
          <w:tcPr>
            <w:tcW w:w="1196" w:type="dxa"/>
            <w:shd w:val="clear" w:color="auto" w:fill="DDDC00"/>
          </w:tcPr>
          <w:p w14:paraId="0B8799DF"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1197" w:type="dxa"/>
            <w:shd w:val="clear" w:color="auto" w:fill="DDDC00"/>
          </w:tcPr>
          <w:p w14:paraId="6C26C0D3" w14:textId="63814552" w:rsidR="00F74307" w:rsidRPr="001F6BE7" w:rsidRDefault="00F74307" w:rsidP="00A73BC8">
            <w:pPr>
              <w:rPr>
                <w:rFonts w:ascii="Arial" w:hAnsi="Arial" w:cs="Arial"/>
                <w:sz w:val="22"/>
                <w:szCs w:val="22"/>
              </w:rPr>
            </w:pPr>
          </w:p>
        </w:tc>
      </w:tr>
      <w:tr w:rsidR="00F74307" w:rsidRPr="001F6BE7" w14:paraId="15EDEE63" w14:textId="77777777" w:rsidTr="00C95D27">
        <w:tc>
          <w:tcPr>
            <w:tcW w:w="14280" w:type="dxa"/>
            <w:gridSpan w:val="12"/>
            <w:shd w:val="clear" w:color="auto" w:fill="auto"/>
          </w:tcPr>
          <w:p w14:paraId="5AF3638E" w14:textId="20CE9976" w:rsidR="00F74307" w:rsidRPr="001F6BE7" w:rsidRDefault="00F74307" w:rsidP="00A73BC8">
            <w:pPr>
              <w:rPr>
                <w:rFonts w:ascii="Arial" w:hAnsi="Arial" w:cs="Arial"/>
                <w:sz w:val="22"/>
                <w:szCs w:val="22"/>
              </w:rPr>
            </w:pPr>
          </w:p>
          <w:p w14:paraId="463F2922" w14:textId="7EEA1B4D" w:rsidR="00EA0A8B" w:rsidRPr="001F6BE7" w:rsidRDefault="00EA0A8B" w:rsidP="00EA0A8B">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erhalten eine vollständige Sprechprüfung (</w:t>
            </w:r>
            <w:r w:rsidR="001F3E0E" w:rsidRPr="001F6BE7">
              <w:rPr>
                <w:rFonts w:ascii="Arial" w:hAnsi="Arial" w:cs="Arial"/>
                <w:b/>
                <w:bCs/>
                <w:sz w:val="22"/>
                <w:szCs w:val="22"/>
              </w:rPr>
              <w:t>Beispielsprechprüfung</w:t>
            </w:r>
            <w:r w:rsidR="001F3E0E">
              <w:rPr>
                <w:rFonts w:ascii="Arial" w:hAnsi="Arial" w:cs="Arial"/>
                <w:b/>
                <w:bCs/>
                <w:sz w:val="22"/>
                <w:szCs w:val="22"/>
              </w:rPr>
              <w:t>en</w:t>
            </w:r>
            <w:r w:rsidR="001F3E0E" w:rsidRPr="001F6BE7">
              <w:rPr>
                <w:rFonts w:ascii="Arial" w:hAnsi="Arial" w:cs="Arial"/>
                <w:sz w:val="22"/>
                <w:szCs w:val="22"/>
              </w:rPr>
              <w:t xml:space="preserve"> </w:t>
            </w:r>
            <w:r w:rsidR="001F3E0E">
              <w:rPr>
                <w:rFonts w:ascii="Arial" w:hAnsi="Arial" w:cs="Arial"/>
                <w:sz w:val="22"/>
                <w:szCs w:val="22"/>
              </w:rPr>
              <w:t xml:space="preserve">für Klasse 11 </w:t>
            </w:r>
            <w:r w:rsidR="001F3E0E" w:rsidRPr="001F6BE7">
              <w:rPr>
                <w:rFonts w:ascii="Arial" w:hAnsi="Arial" w:cs="Arial"/>
                <w:sz w:val="22"/>
                <w:szCs w:val="22"/>
                <w:lang w:eastAsia="de-DE"/>
              </w:rPr>
              <w:t xml:space="preserve">auf </w:t>
            </w:r>
            <w:hyperlink r:id="rId19" w:history="1">
              <w:r w:rsidR="001F3E0E" w:rsidRPr="001F6BE7">
                <w:rPr>
                  <w:rStyle w:val="Hyperlink"/>
                  <w:rFonts w:ascii="Arial" w:hAnsi="Arial" w:cs="Arial"/>
                  <w:sz w:val="22"/>
                  <w:szCs w:val="22"/>
                  <w:lang w:eastAsia="de-DE"/>
                </w:rPr>
                <w:t>www.klett.de</w:t>
              </w:r>
            </w:hyperlink>
            <w:r w:rsidR="001F3E0E" w:rsidRPr="001F6BE7">
              <w:rPr>
                <w:rFonts w:ascii="Arial" w:hAnsi="Arial" w:cs="Arial"/>
                <w:sz w:val="22"/>
                <w:szCs w:val="22"/>
              </w:rPr>
              <w:t xml:space="preserve">, Code </w:t>
            </w:r>
            <w:r w:rsidR="001F3E0E" w:rsidRPr="001F3E0E">
              <w:rPr>
                <w:rFonts w:ascii="Arial" w:hAnsi="Arial" w:cs="Arial"/>
                <w:sz w:val="22"/>
                <w:szCs w:val="22"/>
                <w:lang w:eastAsia="de-DE"/>
              </w:rPr>
              <w:t>tw47ir</w:t>
            </w:r>
            <w:r w:rsidR="001F3E0E">
              <w:rPr>
                <w:rFonts w:ascii="Arial" w:hAnsi="Arial" w:cs="Arial"/>
                <w:sz w:val="22"/>
                <w:szCs w:val="22"/>
                <w:lang w:eastAsia="de-DE"/>
              </w:rPr>
              <w:t xml:space="preserve">, für </w:t>
            </w:r>
            <w:r w:rsidR="001F3E0E">
              <w:rPr>
                <w:rFonts w:ascii="Arial" w:hAnsi="Arial" w:cs="Arial"/>
                <w:sz w:val="22"/>
                <w:szCs w:val="22"/>
              </w:rPr>
              <w:t xml:space="preserve">Klasse 12/13 </w:t>
            </w:r>
            <w:r w:rsidR="001F3E0E" w:rsidRPr="001F6BE7">
              <w:rPr>
                <w:rFonts w:ascii="Arial" w:hAnsi="Arial" w:cs="Arial"/>
                <w:sz w:val="22"/>
                <w:szCs w:val="22"/>
                <w:lang w:eastAsia="de-DE"/>
              </w:rPr>
              <w:t xml:space="preserve">auf </w:t>
            </w:r>
            <w:hyperlink r:id="rId20" w:history="1">
              <w:r w:rsidR="001F3E0E" w:rsidRPr="001F6BE7">
                <w:rPr>
                  <w:rStyle w:val="Hyperlink"/>
                  <w:rFonts w:ascii="Arial" w:hAnsi="Arial" w:cs="Arial"/>
                  <w:sz w:val="22"/>
                  <w:szCs w:val="22"/>
                  <w:lang w:eastAsia="de-DE"/>
                </w:rPr>
                <w:t>www.klett.de</w:t>
              </w:r>
            </w:hyperlink>
            <w:r w:rsidR="001F3E0E" w:rsidRPr="001F6BE7">
              <w:rPr>
                <w:rFonts w:ascii="Arial" w:hAnsi="Arial" w:cs="Arial"/>
                <w:sz w:val="22"/>
                <w:szCs w:val="22"/>
              </w:rPr>
              <w:t xml:space="preserve">, Code </w:t>
            </w:r>
            <w:r w:rsidR="001F3E0E" w:rsidRPr="001F6BE7">
              <w:rPr>
                <w:rFonts w:ascii="Arial" w:hAnsi="Arial" w:cs="Arial"/>
                <w:sz w:val="22"/>
                <w:szCs w:val="22"/>
                <w:lang w:eastAsia="de-DE"/>
              </w:rPr>
              <w:t>k8ds2a</w:t>
            </w:r>
            <w:r w:rsidRPr="001F6BE7">
              <w:rPr>
                <w:rFonts w:ascii="Arial" w:hAnsi="Arial" w:cs="Arial"/>
                <w:sz w:val="22"/>
                <w:szCs w:val="22"/>
              </w:rPr>
              <w:t>).</w:t>
            </w:r>
          </w:p>
          <w:p w14:paraId="0019E26F" w14:textId="0642D694" w:rsidR="00EA0A8B" w:rsidRPr="001F6BE7" w:rsidRDefault="00EA0A8B" w:rsidP="00EA0A8B">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führen in Gruppen </w:t>
            </w:r>
            <w:r w:rsidR="008276AC" w:rsidRPr="001F6BE7">
              <w:rPr>
                <w:rFonts w:ascii="Arial" w:hAnsi="Arial" w:cs="Arial"/>
                <w:sz w:val="22"/>
                <w:szCs w:val="22"/>
              </w:rPr>
              <w:t xml:space="preserve">in einer Videokonferenz </w:t>
            </w:r>
            <w:r w:rsidRPr="001F6BE7">
              <w:rPr>
                <w:rFonts w:ascii="Arial" w:hAnsi="Arial" w:cs="Arial"/>
                <w:sz w:val="22"/>
                <w:szCs w:val="22"/>
              </w:rPr>
              <w:t>die Sprechprüfung durch.</w:t>
            </w:r>
          </w:p>
          <w:p w14:paraId="7C107112" w14:textId="77777777" w:rsidR="00EA0A8B" w:rsidRPr="001F6BE7" w:rsidRDefault="00EA0A8B" w:rsidP="00EA0A8B">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008276AC" w:rsidRPr="001F6BE7">
              <w:rPr>
                <w:rFonts w:ascii="Arial" w:hAnsi="Arial" w:cs="Arial"/>
                <w:sz w:val="22"/>
                <w:szCs w:val="22"/>
              </w:rPr>
              <w:t>SuS</w:t>
            </w:r>
            <w:proofErr w:type="spellEnd"/>
            <w:r w:rsidR="008276AC" w:rsidRPr="001F6BE7">
              <w:rPr>
                <w:rFonts w:ascii="Arial" w:hAnsi="Arial" w:cs="Arial"/>
                <w:sz w:val="22"/>
                <w:szCs w:val="22"/>
              </w:rPr>
              <w:t xml:space="preserve"> erhalten von den anderen Gruppenmitgliedern auf Basis des offiziellen Bewertungsbogens Feedback.</w:t>
            </w:r>
          </w:p>
          <w:p w14:paraId="1DCEBAF3" w14:textId="2A2E1886" w:rsidR="00F74307" w:rsidRPr="001F6BE7" w:rsidRDefault="00EA0A8B" w:rsidP="00A73BC8">
            <w:pPr>
              <w:pStyle w:val="Listenabsatz"/>
              <w:numPr>
                <w:ilvl w:val="0"/>
                <w:numId w:val="1"/>
              </w:numPr>
              <w:rPr>
                <w:rFonts w:ascii="Arial" w:hAnsi="Arial" w:cs="Arial"/>
                <w:sz w:val="22"/>
                <w:szCs w:val="22"/>
              </w:rPr>
            </w:pPr>
            <w:r w:rsidRPr="001F6BE7">
              <w:rPr>
                <w:rFonts w:ascii="Arial" w:hAnsi="Arial" w:cs="Arial"/>
                <w:sz w:val="22"/>
                <w:szCs w:val="22"/>
              </w:rPr>
              <w:t xml:space="preserve">Jeder Schüler füllt einen individuellen </w:t>
            </w:r>
            <w:proofErr w:type="spellStart"/>
            <w:r w:rsidRPr="001F6BE7">
              <w:rPr>
                <w:rFonts w:ascii="Arial" w:hAnsi="Arial" w:cs="Arial"/>
                <w:b/>
                <w:bCs/>
                <w:sz w:val="22"/>
                <w:szCs w:val="22"/>
              </w:rPr>
              <w:t>self</w:t>
            </w:r>
            <w:proofErr w:type="spellEnd"/>
            <w:r w:rsidRPr="001F6BE7">
              <w:rPr>
                <w:rFonts w:ascii="Arial" w:hAnsi="Arial" w:cs="Arial"/>
                <w:b/>
                <w:bCs/>
                <w:sz w:val="22"/>
                <w:szCs w:val="22"/>
              </w:rPr>
              <w:t xml:space="preserve"> check zur Sprechprüfung</w:t>
            </w:r>
            <w:r w:rsidRPr="001F6BE7">
              <w:rPr>
                <w:rFonts w:ascii="Arial" w:hAnsi="Arial" w:cs="Arial"/>
                <w:sz w:val="22"/>
                <w:szCs w:val="22"/>
              </w:rPr>
              <w:t xml:space="preserve"> </w:t>
            </w:r>
            <w:r w:rsidR="001F6BE7">
              <w:rPr>
                <w:rFonts w:ascii="Arial" w:hAnsi="Arial" w:cs="Arial"/>
                <w:sz w:val="22"/>
                <w:szCs w:val="22"/>
              </w:rPr>
              <w:t xml:space="preserve">aus </w:t>
            </w:r>
            <w:r w:rsidRPr="001F6BE7">
              <w:rPr>
                <w:rFonts w:ascii="Arial" w:hAnsi="Arial" w:cs="Arial"/>
                <w:sz w:val="22"/>
                <w:szCs w:val="22"/>
              </w:rPr>
              <w:t>(</w:t>
            </w:r>
            <w:hyperlink r:id="rId21" w:history="1">
              <w:r w:rsidR="001F6BE7" w:rsidRPr="001F6BE7">
                <w:rPr>
                  <w:rStyle w:val="Hyperlink"/>
                  <w:rFonts w:ascii="Arial" w:hAnsi="Arial" w:cs="Arial"/>
                  <w:sz w:val="22"/>
                  <w:szCs w:val="22"/>
                  <w:lang w:eastAsia="de-DE"/>
                </w:rPr>
                <w:t>www.klett.de</w:t>
              </w:r>
            </w:hyperlink>
            <w:r w:rsidR="001F6BE7" w:rsidRPr="001F6BE7">
              <w:rPr>
                <w:rFonts w:ascii="Arial" w:hAnsi="Arial" w:cs="Arial"/>
                <w:sz w:val="22"/>
                <w:szCs w:val="22"/>
              </w:rPr>
              <w:t>, Code n46z56</w:t>
            </w:r>
            <w:r w:rsidRPr="001F6BE7">
              <w:rPr>
                <w:rFonts w:ascii="Arial" w:hAnsi="Arial" w:cs="Arial"/>
                <w:sz w:val="22"/>
                <w:szCs w:val="22"/>
              </w:rPr>
              <w:t>)</w:t>
            </w:r>
            <w:r w:rsidR="008276AC" w:rsidRPr="001F6BE7">
              <w:rPr>
                <w:rFonts w:ascii="Arial" w:hAnsi="Arial" w:cs="Arial"/>
                <w:sz w:val="22"/>
                <w:szCs w:val="22"/>
              </w:rPr>
              <w:t>.</w:t>
            </w:r>
            <w:r w:rsidRPr="001F6BE7">
              <w:rPr>
                <w:rFonts w:ascii="Arial" w:hAnsi="Arial" w:cs="Arial"/>
                <w:sz w:val="22"/>
                <w:szCs w:val="22"/>
              </w:rPr>
              <w:t xml:space="preserve"> </w:t>
            </w:r>
          </w:p>
          <w:p w14:paraId="1EE6C3B0" w14:textId="77777777" w:rsidR="00F74307" w:rsidRPr="001F6BE7" w:rsidRDefault="00F74307" w:rsidP="00A73BC8">
            <w:pPr>
              <w:rPr>
                <w:rFonts w:ascii="Arial" w:hAnsi="Arial" w:cs="Arial"/>
                <w:sz w:val="22"/>
                <w:szCs w:val="22"/>
              </w:rPr>
            </w:pPr>
          </w:p>
        </w:tc>
      </w:tr>
    </w:tbl>
    <w:p w14:paraId="63DF0F53" w14:textId="6BD7B21C" w:rsidR="00264ECE" w:rsidRPr="001F6BE7" w:rsidRDefault="00422C8A">
      <w:pPr>
        <w:rPr>
          <w:rFonts w:ascii="Arial" w:hAnsi="Arial" w:cs="Arial"/>
          <w:sz w:val="22"/>
          <w:szCs w:val="22"/>
        </w:rPr>
      </w:pPr>
      <w:r>
        <w:rPr>
          <w:noProof/>
        </w:rPr>
        <w:drawing>
          <wp:anchor distT="0" distB="0" distL="114300" distR="114300" simplePos="0" relativeHeight="251671552" behindDoc="1" locked="0" layoutInCell="1" allowOverlap="1" wp14:anchorId="5F114C9C" wp14:editId="35B78477">
            <wp:simplePos x="0" y="0"/>
            <wp:positionH relativeFrom="column">
              <wp:posOffset>7512685</wp:posOffset>
            </wp:positionH>
            <wp:positionV relativeFrom="paragraph">
              <wp:posOffset>-2601595</wp:posOffset>
            </wp:positionV>
            <wp:extent cx="2505600" cy="2242800"/>
            <wp:effectExtent l="0" t="0" r="0" b="571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2505600" cy="2242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64ECE" w:rsidRPr="001F6BE7" w:rsidSect="007877D4">
      <w:footerReference w:type="default" r:id="rId22"/>
      <w:pgSz w:w="16840" w:h="11900" w:orient="landscape"/>
      <w:pgMar w:top="1417"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5E44E" w14:textId="77777777" w:rsidR="00971F18" w:rsidRDefault="00971F18" w:rsidP="002B44F7">
      <w:r>
        <w:separator/>
      </w:r>
    </w:p>
  </w:endnote>
  <w:endnote w:type="continuationSeparator" w:id="0">
    <w:p w14:paraId="0556F31F" w14:textId="77777777" w:rsidR="00971F18" w:rsidRDefault="00971F18" w:rsidP="002B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7212" w:type="dxa"/>
      <w:tblInd w:w="57" w:type="dxa"/>
      <w:tblLayout w:type="fixed"/>
      <w:tblCellMar>
        <w:left w:w="0" w:type="dxa"/>
        <w:right w:w="0" w:type="dxa"/>
      </w:tblCellMar>
      <w:tblLook w:val="01E0" w:firstRow="1" w:lastRow="1" w:firstColumn="1" w:lastColumn="1" w:noHBand="0" w:noVBand="0"/>
    </w:tblPr>
    <w:tblGrid>
      <w:gridCol w:w="933"/>
      <w:gridCol w:w="3855"/>
      <w:gridCol w:w="6212"/>
      <w:gridCol w:w="6212"/>
    </w:tblGrid>
    <w:tr w:rsidR="002B44F7" w:rsidRPr="00153CE9" w14:paraId="6133F025" w14:textId="4B961FFC" w:rsidTr="002B44F7">
      <w:trPr>
        <w:trHeight w:hRule="exact" w:val="680"/>
      </w:trPr>
      <w:tc>
        <w:tcPr>
          <w:tcW w:w="933" w:type="dxa"/>
          <w:noWrap/>
        </w:tcPr>
        <w:p w14:paraId="6D600814" w14:textId="77777777" w:rsidR="002B44F7" w:rsidRPr="00153CE9" w:rsidRDefault="002B44F7" w:rsidP="002B44F7">
          <w:pPr>
            <w:pStyle w:val="ekvpaginabild"/>
            <w:jc w:val="both"/>
          </w:pPr>
          <w:r w:rsidRPr="00153CE9">
            <w:rPr>
              <w:lang w:eastAsia="de-DE"/>
            </w:rPr>
            <w:drawing>
              <wp:inline distT="0" distB="0" distL="0" distR="0" wp14:anchorId="20909715" wp14:editId="6600B9B9">
                <wp:extent cx="468000" cy="234000"/>
                <wp:effectExtent l="0" t="0" r="8255" b="0"/>
                <wp:docPr id="9" name="Grafik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855" w:type="dxa"/>
          <w:noWrap/>
          <w:tcMar>
            <w:right w:w="57" w:type="dxa"/>
          </w:tcMar>
        </w:tcPr>
        <w:p w14:paraId="1822D377" w14:textId="5E38DC66" w:rsidR="002B44F7" w:rsidRPr="00153CE9" w:rsidRDefault="002B44F7" w:rsidP="002B44F7">
          <w:pPr>
            <w:pStyle w:val="ekvpagina"/>
          </w:pPr>
          <w:r w:rsidRPr="00153CE9">
            <w:t>© Ernst Klett Verlag GmbH, Stuttgart 20</w:t>
          </w:r>
          <w:r w:rsidR="001F6BE7">
            <w:t>20</w:t>
          </w:r>
          <w:r w:rsidRPr="00153CE9">
            <w:t xml:space="preserve"> | www.klett.de | Alle Rechte vorbehalten. Von dieser Druckvorlage ist die Vervielfältigung für den eigenen Unterrichtsgebrauch gestattet. Die Kopiergebühren sind abgegolten.</w:t>
          </w:r>
        </w:p>
      </w:tc>
      <w:tc>
        <w:tcPr>
          <w:tcW w:w="6212" w:type="dxa"/>
          <w:noWrap/>
        </w:tcPr>
        <w:p w14:paraId="0B01DACF" w14:textId="47700C92" w:rsidR="002B44F7" w:rsidRPr="00153CE9" w:rsidRDefault="002B44F7" w:rsidP="001F6BE7">
          <w:pPr>
            <w:pStyle w:val="ekvquelle"/>
          </w:pPr>
          <w:r w:rsidRPr="00153CE9">
            <w:t xml:space="preserve">Textquellen: </w:t>
          </w:r>
          <w:r w:rsidR="001F6BE7">
            <w:t>Ephrem Wellenbrock, Dorsten</w:t>
          </w:r>
        </w:p>
      </w:tc>
      <w:tc>
        <w:tcPr>
          <w:tcW w:w="6212" w:type="dxa"/>
        </w:tcPr>
        <w:p w14:paraId="5955DA77" w14:textId="12C899C6" w:rsidR="002B44F7" w:rsidRPr="00153CE9" w:rsidRDefault="002B44F7" w:rsidP="002B44F7">
          <w:pPr>
            <w:pStyle w:val="ekvquelle"/>
            <w:ind w:left="0"/>
          </w:pPr>
        </w:p>
      </w:tc>
    </w:tr>
  </w:tbl>
  <w:p w14:paraId="6C9DB2BC" w14:textId="77777777" w:rsidR="002B44F7" w:rsidRDefault="002B44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06B54" w14:textId="77777777" w:rsidR="00971F18" w:rsidRDefault="00971F18" w:rsidP="002B44F7">
      <w:r>
        <w:separator/>
      </w:r>
    </w:p>
  </w:footnote>
  <w:footnote w:type="continuationSeparator" w:id="0">
    <w:p w14:paraId="414F0CA9" w14:textId="77777777" w:rsidR="00971F18" w:rsidRDefault="00971F18" w:rsidP="002B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E4028"/>
    <w:multiLevelType w:val="hybridMultilevel"/>
    <w:tmpl w:val="6BE0C76C"/>
    <w:lvl w:ilvl="0" w:tplc="BD3A056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07"/>
    <w:rsid w:val="00090496"/>
    <w:rsid w:val="00105C05"/>
    <w:rsid w:val="001A5813"/>
    <w:rsid w:val="001F2549"/>
    <w:rsid w:val="001F3E0E"/>
    <w:rsid w:val="001F6BE7"/>
    <w:rsid w:val="00214C05"/>
    <w:rsid w:val="00217E9C"/>
    <w:rsid w:val="00264ECE"/>
    <w:rsid w:val="002B44F7"/>
    <w:rsid w:val="002C1D74"/>
    <w:rsid w:val="00320C2E"/>
    <w:rsid w:val="0036591F"/>
    <w:rsid w:val="0038571E"/>
    <w:rsid w:val="00422C8A"/>
    <w:rsid w:val="0047565C"/>
    <w:rsid w:val="004779DB"/>
    <w:rsid w:val="00492745"/>
    <w:rsid w:val="004A51ED"/>
    <w:rsid w:val="0051540B"/>
    <w:rsid w:val="0055339D"/>
    <w:rsid w:val="005C73DA"/>
    <w:rsid w:val="00664333"/>
    <w:rsid w:val="006F17CC"/>
    <w:rsid w:val="00727595"/>
    <w:rsid w:val="00765D5D"/>
    <w:rsid w:val="007877D4"/>
    <w:rsid w:val="0079483E"/>
    <w:rsid w:val="007E0FE8"/>
    <w:rsid w:val="007F52B7"/>
    <w:rsid w:val="008276AC"/>
    <w:rsid w:val="008B2B2A"/>
    <w:rsid w:val="008E62D7"/>
    <w:rsid w:val="00907CAE"/>
    <w:rsid w:val="009401CC"/>
    <w:rsid w:val="00971F18"/>
    <w:rsid w:val="0097398E"/>
    <w:rsid w:val="00A375A9"/>
    <w:rsid w:val="00A73CAA"/>
    <w:rsid w:val="00A82E28"/>
    <w:rsid w:val="00AA579D"/>
    <w:rsid w:val="00AA6FB8"/>
    <w:rsid w:val="00AF78BF"/>
    <w:rsid w:val="00B4659C"/>
    <w:rsid w:val="00B72F71"/>
    <w:rsid w:val="00BA0662"/>
    <w:rsid w:val="00BF5593"/>
    <w:rsid w:val="00C31F40"/>
    <w:rsid w:val="00C70A7A"/>
    <w:rsid w:val="00C95D27"/>
    <w:rsid w:val="00CB35AD"/>
    <w:rsid w:val="00CD095B"/>
    <w:rsid w:val="00CF32BC"/>
    <w:rsid w:val="00D43F66"/>
    <w:rsid w:val="00D6581C"/>
    <w:rsid w:val="00E727CA"/>
    <w:rsid w:val="00EA0A8B"/>
    <w:rsid w:val="00ED32D0"/>
    <w:rsid w:val="00F74307"/>
    <w:rsid w:val="00FD154E"/>
    <w:rsid w:val="00FF6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203A6A"/>
  <w15:chartTrackingRefBased/>
  <w15:docId w15:val="{484E55E1-0013-9740-96B7-0219C649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7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F2549"/>
    <w:pPr>
      <w:ind w:left="720"/>
      <w:contextualSpacing/>
    </w:pPr>
  </w:style>
  <w:style w:type="paragraph" w:styleId="Kopfzeile">
    <w:name w:val="header"/>
    <w:basedOn w:val="Standard"/>
    <w:link w:val="KopfzeileZchn"/>
    <w:uiPriority w:val="99"/>
    <w:unhideWhenUsed/>
    <w:rsid w:val="002B44F7"/>
    <w:pPr>
      <w:tabs>
        <w:tab w:val="center" w:pos="4536"/>
        <w:tab w:val="right" w:pos="9072"/>
      </w:tabs>
    </w:pPr>
  </w:style>
  <w:style w:type="character" w:customStyle="1" w:styleId="KopfzeileZchn">
    <w:name w:val="Kopfzeile Zchn"/>
    <w:basedOn w:val="Absatz-Standardschriftart"/>
    <w:link w:val="Kopfzeile"/>
    <w:uiPriority w:val="99"/>
    <w:rsid w:val="002B44F7"/>
    <w:rPr>
      <w:rFonts w:eastAsiaTheme="minorEastAsia"/>
    </w:rPr>
  </w:style>
  <w:style w:type="paragraph" w:styleId="Fuzeile">
    <w:name w:val="footer"/>
    <w:basedOn w:val="Standard"/>
    <w:link w:val="FuzeileZchn"/>
    <w:uiPriority w:val="99"/>
    <w:unhideWhenUsed/>
    <w:rsid w:val="002B44F7"/>
    <w:pPr>
      <w:tabs>
        <w:tab w:val="center" w:pos="4536"/>
        <w:tab w:val="right" w:pos="9072"/>
      </w:tabs>
    </w:pPr>
  </w:style>
  <w:style w:type="character" w:customStyle="1" w:styleId="FuzeileZchn">
    <w:name w:val="Fußzeile Zchn"/>
    <w:basedOn w:val="Absatz-Standardschriftart"/>
    <w:link w:val="Fuzeile"/>
    <w:uiPriority w:val="99"/>
    <w:rsid w:val="002B44F7"/>
    <w:rPr>
      <w:rFonts w:eastAsiaTheme="minorEastAsia"/>
    </w:rPr>
  </w:style>
  <w:style w:type="paragraph" w:customStyle="1" w:styleId="ekvpagina">
    <w:name w:val="ekv.pagina"/>
    <w:basedOn w:val="Standard"/>
    <w:uiPriority w:val="99"/>
    <w:qFormat/>
    <w:rsid w:val="002B44F7"/>
    <w:pPr>
      <w:spacing w:line="130" w:lineRule="exact"/>
      <w:ind w:left="113"/>
    </w:pPr>
    <w:rPr>
      <w:rFonts w:ascii="Arial" w:eastAsiaTheme="minorHAnsi" w:hAnsi="Arial"/>
      <w:noProof/>
      <w:sz w:val="10"/>
      <w:szCs w:val="22"/>
    </w:rPr>
  </w:style>
  <w:style w:type="paragraph" w:customStyle="1" w:styleId="ekvpaginabild">
    <w:name w:val="ekv.pagina.bild"/>
    <w:basedOn w:val="Standard"/>
    <w:uiPriority w:val="99"/>
    <w:semiHidden/>
    <w:qFormat/>
    <w:rsid w:val="002B44F7"/>
    <w:pPr>
      <w:tabs>
        <w:tab w:val="left" w:pos="340"/>
        <w:tab w:val="left" w:pos="595"/>
        <w:tab w:val="left" w:pos="851"/>
      </w:tabs>
      <w:ind w:right="113"/>
      <w:jc w:val="right"/>
    </w:pPr>
    <w:rPr>
      <w:rFonts w:ascii="Arial" w:eastAsiaTheme="minorHAnsi" w:hAnsi="Arial"/>
      <w:noProof/>
      <w:sz w:val="10"/>
      <w:szCs w:val="22"/>
    </w:rPr>
  </w:style>
  <w:style w:type="paragraph" w:customStyle="1" w:styleId="ekvquelle">
    <w:name w:val="ekv.quelle"/>
    <w:basedOn w:val="Standard"/>
    <w:uiPriority w:val="99"/>
    <w:qFormat/>
    <w:rsid w:val="002B44F7"/>
    <w:pPr>
      <w:spacing w:line="130" w:lineRule="exact"/>
      <w:ind w:left="113"/>
    </w:pPr>
    <w:rPr>
      <w:rFonts w:ascii="Arial" w:eastAsiaTheme="minorHAnsi" w:hAnsi="Arial"/>
      <w:noProof/>
      <w:sz w:val="10"/>
      <w:szCs w:val="22"/>
    </w:rPr>
  </w:style>
  <w:style w:type="character" w:styleId="Hyperlink">
    <w:name w:val="Hyperlink"/>
    <w:basedOn w:val="Absatz-Standardschriftart"/>
    <w:uiPriority w:val="99"/>
    <w:unhideWhenUsed/>
    <w:rsid w:val="00CB35AD"/>
    <w:rPr>
      <w:color w:val="0563C1" w:themeColor="hyperlink"/>
      <w:u w:val="single"/>
    </w:rPr>
  </w:style>
  <w:style w:type="character" w:styleId="NichtaufgelsteErwhnung">
    <w:name w:val="Unresolved Mention"/>
    <w:basedOn w:val="Absatz-Standardschriftart"/>
    <w:uiPriority w:val="99"/>
    <w:semiHidden/>
    <w:unhideWhenUsed/>
    <w:rsid w:val="00CB3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0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ett.de" TargetMode="External"/><Relationship Id="rId13" Type="http://schemas.openxmlformats.org/officeDocument/2006/relationships/hyperlink" Target="http://www.klett.de" TargetMode="External"/><Relationship Id="rId18" Type="http://schemas.openxmlformats.org/officeDocument/2006/relationships/hyperlink" Target="http://www.klett.de" TargetMode="External"/><Relationship Id="rId3" Type="http://schemas.openxmlformats.org/officeDocument/2006/relationships/settings" Target="settings.xml"/><Relationship Id="rId21" Type="http://schemas.openxmlformats.org/officeDocument/2006/relationships/hyperlink" Target="http://www.klett.de" TargetMode="External"/><Relationship Id="rId7" Type="http://schemas.openxmlformats.org/officeDocument/2006/relationships/image" Target="media/image1.jpeg"/><Relationship Id="rId12" Type="http://schemas.openxmlformats.org/officeDocument/2006/relationships/hyperlink" Target="http://www.klett.de" TargetMode="External"/><Relationship Id="rId17" Type="http://schemas.openxmlformats.org/officeDocument/2006/relationships/hyperlink" Target="http://www.klett.de" TargetMode="External"/><Relationship Id="rId2" Type="http://schemas.openxmlformats.org/officeDocument/2006/relationships/styles" Target="styles.xml"/><Relationship Id="rId16" Type="http://schemas.openxmlformats.org/officeDocument/2006/relationships/hyperlink" Target="http://www.klett.de" TargetMode="External"/><Relationship Id="rId20" Type="http://schemas.openxmlformats.org/officeDocument/2006/relationships/hyperlink" Target="http://www.klett.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ett.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lett.de" TargetMode="External"/><Relationship Id="rId23" Type="http://schemas.openxmlformats.org/officeDocument/2006/relationships/fontTable" Target="fontTable.xml"/><Relationship Id="rId10" Type="http://schemas.openxmlformats.org/officeDocument/2006/relationships/hyperlink" Target="http://www.klett.de" TargetMode="External"/><Relationship Id="rId19" Type="http://schemas.openxmlformats.org/officeDocument/2006/relationships/hyperlink" Target="http://www.klett.de" TargetMode="External"/><Relationship Id="rId4" Type="http://schemas.openxmlformats.org/officeDocument/2006/relationships/webSettings" Target="webSettings.xml"/><Relationship Id="rId9" Type="http://schemas.openxmlformats.org/officeDocument/2006/relationships/hyperlink" Target="http://www.klett.de" TargetMode="External"/><Relationship Id="rId14" Type="http://schemas.openxmlformats.org/officeDocument/2006/relationships/hyperlink" Target="http://www.klett.d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6245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6</cp:revision>
  <dcterms:created xsi:type="dcterms:W3CDTF">2020-10-19T09:32:00Z</dcterms:created>
  <dcterms:modified xsi:type="dcterms:W3CDTF">2020-10-22T09:42:00Z</dcterms:modified>
</cp:coreProperties>
</file>