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C4AAE" w14:textId="77777777" w:rsidR="002E3D38" w:rsidRDefault="002E3D38" w:rsidP="002E3D38">
      <w:pPr>
        <w:pStyle w:val="0011621"/>
      </w:pPr>
      <w:r>
        <w:t>Das Textverständnis evaluieren</w:t>
      </w:r>
    </w:p>
    <w:p w14:paraId="3FF9D4E5" w14:textId="77777777" w:rsidR="002E3D38" w:rsidRDefault="002E3D38" w:rsidP="00684AE6">
      <w:pPr>
        <w:pStyle w:val="0030912"/>
      </w:pPr>
      <w:r w:rsidRPr="00A463D7">
        <w:t>I.</w:t>
      </w:r>
      <w:r>
        <w:t xml:space="preserve"> </w:t>
      </w:r>
      <w:r w:rsidRPr="00A463D7">
        <w:t>Aussagen zum Inhalt des Dramas</w:t>
      </w:r>
    </w:p>
    <w:tbl>
      <w:tblPr>
        <w:tblStyle w:val="KlettTabneu2018-02-23"/>
        <w:tblW w:w="0" w:type="auto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23"/>
        <w:gridCol w:w="8731"/>
      </w:tblGrid>
      <w:tr w:rsidR="002E3D38" w14:paraId="730E488F" w14:textId="77777777" w:rsidTr="00684AE6">
        <w:trPr>
          <w:trHeight w:val="113"/>
        </w:trPr>
        <w:tc>
          <w:tcPr>
            <w:tcW w:w="323" w:type="dxa"/>
          </w:tcPr>
          <w:p w14:paraId="6E692D61" w14:textId="0B698168" w:rsidR="002E3D38" w:rsidRDefault="002E3D38" w:rsidP="00D55F8A">
            <w:pPr>
              <w:pStyle w:val="02AufgabeTextv0n0"/>
            </w:pPr>
            <w:r>
              <w:t>1</w:t>
            </w:r>
            <w:r w:rsidR="00684AE6">
              <w:t>.</w:t>
            </w:r>
          </w:p>
        </w:tc>
        <w:tc>
          <w:tcPr>
            <w:tcW w:w="8731" w:type="dxa"/>
          </w:tcPr>
          <w:p w14:paraId="53FEDA6C" w14:textId="77777777" w:rsidR="002E3D38" w:rsidRDefault="002E3D38" w:rsidP="00D55F8A">
            <w:pPr>
              <w:pStyle w:val="02AufgabeTextv0n0"/>
            </w:pPr>
            <w:r>
              <w:t>Beschreiben Sie Nathans Verhältnis zu Recha.</w:t>
            </w:r>
          </w:p>
        </w:tc>
      </w:tr>
      <w:tr w:rsidR="002E3D38" w14:paraId="19EC9F79" w14:textId="77777777" w:rsidTr="00684AE6">
        <w:trPr>
          <w:trHeight w:val="113"/>
        </w:trPr>
        <w:tc>
          <w:tcPr>
            <w:tcW w:w="323" w:type="dxa"/>
          </w:tcPr>
          <w:p w14:paraId="0602824D" w14:textId="699632D8" w:rsidR="002E3D38" w:rsidRDefault="002E3D38" w:rsidP="00D55F8A">
            <w:pPr>
              <w:pStyle w:val="02AufgabeTextv0n0"/>
            </w:pPr>
            <w:r>
              <w:t>2</w:t>
            </w:r>
            <w:r w:rsidR="00684AE6">
              <w:t>.</w:t>
            </w:r>
          </w:p>
        </w:tc>
        <w:tc>
          <w:tcPr>
            <w:tcW w:w="8731" w:type="dxa"/>
          </w:tcPr>
          <w:p w14:paraId="294D6A1D" w14:textId="77777777" w:rsidR="002E3D38" w:rsidRDefault="002E3D38" w:rsidP="00D55F8A">
            <w:pPr>
              <w:pStyle w:val="02AufgabeTextv0n0"/>
            </w:pPr>
            <w:r>
              <w:t>Skizzieren Sie die Entwicklung des Tempelherrn.</w:t>
            </w:r>
          </w:p>
        </w:tc>
      </w:tr>
      <w:tr w:rsidR="002E3D38" w14:paraId="57AC58E7" w14:textId="77777777" w:rsidTr="00684AE6">
        <w:trPr>
          <w:trHeight w:val="113"/>
        </w:trPr>
        <w:tc>
          <w:tcPr>
            <w:tcW w:w="323" w:type="dxa"/>
          </w:tcPr>
          <w:p w14:paraId="25AE9CA1" w14:textId="42296DEC" w:rsidR="002E3D38" w:rsidRDefault="002E3D38" w:rsidP="00D55F8A">
            <w:pPr>
              <w:pStyle w:val="02AufgabeTextv0n0"/>
            </w:pPr>
            <w:r>
              <w:t>3</w:t>
            </w:r>
            <w:r w:rsidR="00684AE6">
              <w:t>.</w:t>
            </w:r>
          </w:p>
        </w:tc>
        <w:tc>
          <w:tcPr>
            <w:tcW w:w="8731" w:type="dxa"/>
          </w:tcPr>
          <w:p w14:paraId="36BBA4C1" w14:textId="77777777" w:rsidR="002E3D38" w:rsidRDefault="002E3D38" w:rsidP="00D55F8A">
            <w:pPr>
              <w:pStyle w:val="02AufgabeTextv0n0"/>
            </w:pPr>
            <w:r>
              <w:t>Erläutern Sie, warum Saladin den Tempelherrn begnadigt.</w:t>
            </w:r>
          </w:p>
        </w:tc>
      </w:tr>
      <w:tr w:rsidR="002E3D38" w14:paraId="18C13A88" w14:textId="77777777" w:rsidTr="00684AE6">
        <w:trPr>
          <w:trHeight w:val="113"/>
        </w:trPr>
        <w:tc>
          <w:tcPr>
            <w:tcW w:w="323" w:type="dxa"/>
          </w:tcPr>
          <w:p w14:paraId="09DB7920" w14:textId="4A6ACE53" w:rsidR="002E3D38" w:rsidRDefault="002E3D38" w:rsidP="00D55F8A">
            <w:pPr>
              <w:pStyle w:val="02AufgabeTextv0n0"/>
            </w:pPr>
            <w:r>
              <w:t>4</w:t>
            </w:r>
            <w:r w:rsidR="00684AE6">
              <w:t>.</w:t>
            </w:r>
          </w:p>
        </w:tc>
        <w:tc>
          <w:tcPr>
            <w:tcW w:w="8731" w:type="dxa"/>
          </w:tcPr>
          <w:p w14:paraId="43C286FC" w14:textId="77777777" w:rsidR="002E3D38" w:rsidRDefault="002E3D38" w:rsidP="00D55F8A">
            <w:pPr>
              <w:pStyle w:val="02AufgabeTextv0n0"/>
            </w:pPr>
            <w:r>
              <w:t>Beschreiben Sie die negativen und positiven Folgen der Ereignisse in Gath.</w:t>
            </w:r>
          </w:p>
        </w:tc>
      </w:tr>
      <w:tr w:rsidR="002E3D38" w14:paraId="355F8EEA" w14:textId="77777777" w:rsidTr="00684AE6">
        <w:trPr>
          <w:trHeight w:val="113"/>
        </w:trPr>
        <w:tc>
          <w:tcPr>
            <w:tcW w:w="323" w:type="dxa"/>
          </w:tcPr>
          <w:p w14:paraId="47EF23BC" w14:textId="7E7A2CF3" w:rsidR="002E3D38" w:rsidRDefault="002E3D38" w:rsidP="00D55F8A">
            <w:pPr>
              <w:pStyle w:val="02AufgabeTextv0n0"/>
            </w:pPr>
            <w:r>
              <w:t>5</w:t>
            </w:r>
            <w:r w:rsidR="00684AE6">
              <w:t>.</w:t>
            </w:r>
          </w:p>
        </w:tc>
        <w:tc>
          <w:tcPr>
            <w:tcW w:w="8731" w:type="dxa"/>
          </w:tcPr>
          <w:p w14:paraId="3C3AC335" w14:textId="77777777" w:rsidR="002E3D38" w:rsidRDefault="002E3D38" w:rsidP="00D55F8A">
            <w:pPr>
              <w:pStyle w:val="02AufgabeTextv0n0"/>
            </w:pPr>
            <w:r>
              <w:t>Erläutern Sie die Rolle des Patriarchen von Jerusalem in diesem Drama.</w:t>
            </w:r>
          </w:p>
        </w:tc>
      </w:tr>
      <w:tr w:rsidR="002E3D38" w14:paraId="0525F22A" w14:textId="77777777" w:rsidTr="00684AE6">
        <w:trPr>
          <w:trHeight w:val="113"/>
        </w:trPr>
        <w:tc>
          <w:tcPr>
            <w:tcW w:w="323" w:type="dxa"/>
          </w:tcPr>
          <w:p w14:paraId="2DFA6580" w14:textId="301B6E93" w:rsidR="002E3D38" w:rsidRDefault="002E3D38" w:rsidP="00D55F8A">
            <w:pPr>
              <w:pStyle w:val="02AufgabeTextv0n0"/>
            </w:pPr>
            <w:r>
              <w:t>6</w:t>
            </w:r>
            <w:r w:rsidR="00684AE6">
              <w:t>.</w:t>
            </w:r>
          </w:p>
        </w:tc>
        <w:tc>
          <w:tcPr>
            <w:tcW w:w="8731" w:type="dxa"/>
          </w:tcPr>
          <w:p w14:paraId="7A14A5B4" w14:textId="55C2D1C3" w:rsidR="002E3D38" w:rsidRDefault="002E3D38" w:rsidP="00D55F8A">
            <w:pPr>
              <w:pStyle w:val="02AufgabeTextv0n0"/>
            </w:pPr>
            <w:r>
              <w:t>Beurteilen Sie das Abschlussbild. Wird hier eine „Menschheitsfamilie</w:t>
            </w:r>
            <w:r w:rsidR="00355F92">
              <w:t>“</w:t>
            </w:r>
            <w:r>
              <w:t xml:space="preserve"> dargestellt?</w:t>
            </w:r>
          </w:p>
        </w:tc>
      </w:tr>
    </w:tbl>
    <w:p w14:paraId="5FFBBD2C" w14:textId="77777777" w:rsidR="002E3D38" w:rsidRDefault="002E3D38" w:rsidP="00684AE6">
      <w:pPr>
        <w:pStyle w:val="0030912"/>
        <w:spacing w:before="360"/>
      </w:pPr>
      <w:r w:rsidRPr="00A463D7">
        <w:t>II.</w:t>
      </w:r>
      <w:r>
        <w:t xml:space="preserve"> </w:t>
      </w:r>
      <w:r w:rsidRPr="00A463D7">
        <w:t>Richtig oder falsch? Kreuzen Sie an.</w:t>
      </w:r>
    </w:p>
    <w:tbl>
      <w:tblPr>
        <w:tblStyle w:val="KlettTabneu2018-02-23"/>
        <w:tblW w:w="0" w:type="auto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23"/>
        <w:gridCol w:w="7370"/>
        <w:gridCol w:w="680"/>
        <w:gridCol w:w="680"/>
      </w:tblGrid>
      <w:tr w:rsidR="002E3D38" w:rsidRPr="0061429F" w14:paraId="3AA08D1C" w14:textId="77777777" w:rsidTr="00684AE6">
        <w:trPr>
          <w:trHeight w:val="113"/>
        </w:trPr>
        <w:tc>
          <w:tcPr>
            <w:tcW w:w="323" w:type="dxa"/>
          </w:tcPr>
          <w:p w14:paraId="5795350C" w14:textId="77777777" w:rsidR="002E3D38" w:rsidRPr="00A463D7" w:rsidRDefault="002E3D38" w:rsidP="00D55F8A">
            <w:pPr>
              <w:pStyle w:val="02AufgabeTextv0n0"/>
            </w:pPr>
          </w:p>
        </w:tc>
        <w:tc>
          <w:tcPr>
            <w:tcW w:w="7370" w:type="dxa"/>
          </w:tcPr>
          <w:p w14:paraId="1220F510" w14:textId="77777777" w:rsidR="002E3D38" w:rsidRPr="00A463D7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15662947" w14:textId="77777777" w:rsidR="002E3D38" w:rsidRPr="006D71BD" w:rsidRDefault="002E3D38" w:rsidP="00D55F8A">
            <w:pPr>
              <w:pStyle w:val="02AufgabeTextv0n0"/>
              <w:jc w:val="center"/>
              <w:rPr>
                <w:b/>
              </w:rPr>
            </w:pPr>
            <w:r w:rsidRPr="006D71BD">
              <w:rPr>
                <w:b/>
              </w:rPr>
              <w:t>R</w:t>
            </w:r>
          </w:p>
        </w:tc>
        <w:tc>
          <w:tcPr>
            <w:tcW w:w="680" w:type="dxa"/>
          </w:tcPr>
          <w:p w14:paraId="0B4A40B1" w14:textId="77777777" w:rsidR="002E3D38" w:rsidRPr="006D71BD" w:rsidRDefault="002E3D38" w:rsidP="00D55F8A">
            <w:pPr>
              <w:pStyle w:val="02AufgabeTextv0n0"/>
              <w:jc w:val="center"/>
              <w:rPr>
                <w:b/>
              </w:rPr>
            </w:pPr>
            <w:r w:rsidRPr="006D71BD">
              <w:rPr>
                <w:b/>
              </w:rPr>
              <w:t>F</w:t>
            </w:r>
          </w:p>
        </w:tc>
      </w:tr>
      <w:tr w:rsidR="002E3D38" w:rsidRPr="0061429F" w14:paraId="40AC4419" w14:textId="77777777" w:rsidTr="00684AE6">
        <w:trPr>
          <w:trHeight w:val="113"/>
        </w:trPr>
        <w:tc>
          <w:tcPr>
            <w:tcW w:w="323" w:type="dxa"/>
          </w:tcPr>
          <w:p w14:paraId="3C523799" w14:textId="276DC077" w:rsidR="002E3D38" w:rsidRDefault="002E3D38" w:rsidP="00D55F8A">
            <w:pPr>
              <w:pStyle w:val="02AufgabeTextv0n0"/>
            </w:pPr>
            <w:r w:rsidRPr="00A463D7">
              <w:t>1</w:t>
            </w:r>
            <w:r w:rsidR="00684AE6">
              <w:t>.</w:t>
            </w:r>
          </w:p>
        </w:tc>
        <w:tc>
          <w:tcPr>
            <w:tcW w:w="7370" w:type="dxa"/>
          </w:tcPr>
          <w:p w14:paraId="392BCCE9" w14:textId="77777777" w:rsidR="002E3D38" w:rsidRDefault="002E3D38" w:rsidP="00D55F8A">
            <w:pPr>
              <w:pStyle w:val="02AufgabeTextv0n0"/>
            </w:pPr>
            <w:r w:rsidRPr="00A463D7">
              <w:t>Es gelingt Nathan, Recha von ihrem „Wunderglauben“ abzubringen.</w:t>
            </w:r>
          </w:p>
        </w:tc>
        <w:tc>
          <w:tcPr>
            <w:tcW w:w="680" w:type="dxa"/>
          </w:tcPr>
          <w:p w14:paraId="6060E8CD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00CFD85E" w14:textId="77777777" w:rsidR="002E3D38" w:rsidRDefault="002E3D38" w:rsidP="00D55F8A">
            <w:pPr>
              <w:pStyle w:val="02AufgabeTextv0n0"/>
            </w:pPr>
          </w:p>
        </w:tc>
      </w:tr>
      <w:tr w:rsidR="002E3D38" w:rsidRPr="0061429F" w14:paraId="4590C511" w14:textId="77777777" w:rsidTr="00684AE6">
        <w:trPr>
          <w:trHeight w:val="113"/>
        </w:trPr>
        <w:tc>
          <w:tcPr>
            <w:tcW w:w="323" w:type="dxa"/>
          </w:tcPr>
          <w:p w14:paraId="2BBD4488" w14:textId="387D5E83" w:rsidR="002E3D38" w:rsidRDefault="002E3D38" w:rsidP="00D55F8A">
            <w:pPr>
              <w:pStyle w:val="02AufgabeTextv0n0"/>
            </w:pPr>
            <w:r w:rsidRPr="00A463D7">
              <w:t>2</w:t>
            </w:r>
            <w:r w:rsidR="00684AE6">
              <w:t>.</w:t>
            </w:r>
          </w:p>
        </w:tc>
        <w:tc>
          <w:tcPr>
            <w:tcW w:w="7370" w:type="dxa"/>
          </w:tcPr>
          <w:p w14:paraId="16FAE55C" w14:textId="77777777" w:rsidR="002E3D38" w:rsidRDefault="002E3D38" w:rsidP="00D55F8A">
            <w:pPr>
              <w:pStyle w:val="02AufgabeTextv0n0"/>
            </w:pPr>
            <w:r w:rsidRPr="00A463D7">
              <w:t>Der Tempelherr durchläuft eine positive Entwicklung ohne Rückfälle.</w:t>
            </w:r>
          </w:p>
        </w:tc>
        <w:tc>
          <w:tcPr>
            <w:tcW w:w="680" w:type="dxa"/>
          </w:tcPr>
          <w:p w14:paraId="323DA6A1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022E4EC6" w14:textId="77777777" w:rsidR="002E3D38" w:rsidRDefault="002E3D38" w:rsidP="00D55F8A">
            <w:pPr>
              <w:pStyle w:val="02AufgabeTextv0n0"/>
            </w:pPr>
          </w:p>
        </w:tc>
      </w:tr>
      <w:tr w:rsidR="002E3D38" w:rsidRPr="0061429F" w14:paraId="4E3D13FB" w14:textId="77777777" w:rsidTr="00684AE6">
        <w:trPr>
          <w:trHeight w:val="113"/>
        </w:trPr>
        <w:tc>
          <w:tcPr>
            <w:tcW w:w="323" w:type="dxa"/>
          </w:tcPr>
          <w:p w14:paraId="5DE4ED6D" w14:textId="3C9F93CB" w:rsidR="002E3D38" w:rsidRDefault="002E3D38" w:rsidP="00D55F8A">
            <w:pPr>
              <w:pStyle w:val="02AufgabeTextv0n0"/>
            </w:pPr>
            <w:r w:rsidRPr="00A463D7">
              <w:t>3</w:t>
            </w:r>
            <w:r w:rsidR="00684AE6">
              <w:t>.</w:t>
            </w:r>
          </w:p>
        </w:tc>
        <w:tc>
          <w:tcPr>
            <w:tcW w:w="7370" w:type="dxa"/>
          </w:tcPr>
          <w:p w14:paraId="32754DAF" w14:textId="77777777" w:rsidR="002E3D38" w:rsidRDefault="002E3D38" w:rsidP="00D55F8A">
            <w:pPr>
              <w:pStyle w:val="02AufgabeTextv0n0"/>
            </w:pPr>
            <w:r w:rsidRPr="00A463D7">
              <w:t>Nathan durchschaut die List Saladins und sucht nach einer Ausweichstrategie.</w:t>
            </w:r>
          </w:p>
        </w:tc>
        <w:tc>
          <w:tcPr>
            <w:tcW w:w="680" w:type="dxa"/>
          </w:tcPr>
          <w:p w14:paraId="5931F94E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6D361128" w14:textId="77777777" w:rsidR="002E3D38" w:rsidRDefault="002E3D38" w:rsidP="00D55F8A">
            <w:pPr>
              <w:pStyle w:val="02AufgabeTextv0n0"/>
            </w:pPr>
          </w:p>
        </w:tc>
      </w:tr>
      <w:tr w:rsidR="002E3D38" w:rsidRPr="0061429F" w14:paraId="0742A8B7" w14:textId="77777777" w:rsidTr="00684AE6">
        <w:trPr>
          <w:trHeight w:val="113"/>
        </w:trPr>
        <w:tc>
          <w:tcPr>
            <w:tcW w:w="323" w:type="dxa"/>
          </w:tcPr>
          <w:p w14:paraId="183465F8" w14:textId="50F5A22B" w:rsidR="002E3D38" w:rsidRDefault="002E3D38" w:rsidP="00D55F8A">
            <w:pPr>
              <w:pStyle w:val="02AufgabeTextv0n0"/>
            </w:pPr>
            <w:r w:rsidRPr="00A463D7">
              <w:t>4</w:t>
            </w:r>
            <w:r w:rsidR="00684AE6">
              <w:t>.</w:t>
            </w:r>
          </w:p>
        </w:tc>
        <w:tc>
          <w:tcPr>
            <w:tcW w:w="7370" w:type="dxa"/>
          </w:tcPr>
          <w:p w14:paraId="2D389025" w14:textId="77777777" w:rsidR="002E3D38" w:rsidRDefault="002E3D38" w:rsidP="00D55F8A">
            <w:pPr>
              <w:pStyle w:val="02AufgabeTextv0n0"/>
            </w:pPr>
            <w:r w:rsidRPr="00A463D7">
              <w:t>Nathan fordert als Vertreter der Aufklärung, die Aussagen der Bibel zu hinterfragen.</w:t>
            </w:r>
          </w:p>
        </w:tc>
        <w:tc>
          <w:tcPr>
            <w:tcW w:w="680" w:type="dxa"/>
          </w:tcPr>
          <w:p w14:paraId="6DFEA5FE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5D32F736" w14:textId="77777777" w:rsidR="002E3D38" w:rsidRDefault="002E3D38" w:rsidP="00D55F8A">
            <w:pPr>
              <w:pStyle w:val="02AufgabeTextv0n0"/>
            </w:pPr>
          </w:p>
        </w:tc>
      </w:tr>
      <w:tr w:rsidR="002E3D38" w:rsidRPr="0061429F" w14:paraId="554877FF" w14:textId="77777777" w:rsidTr="00684AE6">
        <w:trPr>
          <w:trHeight w:val="113"/>
        </w:trPr>
        <w:tc>
          <w:tcPr>
            <w:tcW w:w="323" w:type="dxa"/>
          </w:tcPr>
          <w:p w14:paraId="234F1CA5" w14:textId="7A5B3A23" w:rsidR="002E3D38" w:rsidRDefault="002E3D38" w:rsidP="00D55F8A">
            <w:pPr>
              <w:pStyle w:val="02AufgabeTextv0n0"/>
            </w:pPr>
            <w:r w:rsidRPr="00A463D7">
              <w:t>5</w:t>
            </w:r>
            <w:r w:rsidR="00684AE6">
              <w:t>.</w:t>
            </w:r>
          </w:p>
        </w:tc>
        <w:tc>
          <w:tcPr>
            <w:tcW w:w="7370" w:type="dxa"/>
          </w:tcPr>
          <w:p w14:paraId="2D0AA735" w14:textId="77777777" w:rsidR="002E3D38" w:rsidRDefault="002E3D38" w:rsidP="00D55F8A">
            <w:pPr>
              <w:pStyle w:val="02AufgabeTextv0n0"/>
            </w:pPr>
            <w:r w:rsidRPr="00A463D7">
              <w:t>Der Richter kann die Klage der Söhne nicht entscheiden und weist sie ab.</w:t>
            </w:r>
          </w:p>
        </w:tc>
        <w:tc>
          <w:tcPr>
            <w:tcW w:w="680" w:type="dxa"/>
          </w:tcPr>
          <w:p w14:paraId="0CBD57C0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56DC1CC4" w14:textId="77777777" w:rsidR="002E3D38" w:rsidRDefault="002E3D38" w:rsidP="00D55F8A">
            <w:pPr>
              <w:pStyle w:val="02AufgabeTextv0n0"/>
            </w:pPr>
          </w:p>
        </w:tc>
      </w:tr>
      <w:tr w:rsidR="002E3D38" w:rsidRPr="0061429F" w14:paraId="011FB386" w14:textId="77777777" w:rsidTr="00684AE6">
        <w:trPr>
          <w:trHeight w:val="113"/>
        </w:trPr>
        <w:tc>
          <w:tcPr>
            <w:tcW w:w="323" w:type="dxa"/>
          </w:tcPr>
          <w:p w14:paraId="583067F3" w14:textId="18D24DD9" w:rsidR="002E3D38" w:rsidRDefault="002E3D38" w:rsidP="00D55F8A">
            <w:pPr>
              <w:pStyle w:val="02AufgabeTextv0n0"/>
            </w:pPr>
            <w:r w:rsidRPr="00A463D7">
              <w:t>6</w:t>
            </w:r>
            <w:r w:rsidR="00684AE6">
              <w:t>.</w:t>
            </w:r>
          </w:p>
        </w:tc>
        <w:tc>
          <w:tcPr>
            <w:tcW w:w="7370" w:type="dxa"/>
          </w:tcPr>
          <w:p w14:paraId="5410A7D9" w14:textId="77777777" w:rsidR="002E3D38" w:rsidRDefault="002E3D38" w:rsidP="00D55F8A">
            <w:pPr>
              <w:pStyle w:val="02AufgabeTextv0n0"/>
            </w:pPr>
            <w:r w:rsidRPr="00A463D7">
              <w:t xml:space="preserve">Assad, der Vater von Blanda von </w:t>
            </w:r>
            <w:proofErr w:type="spellStart"/>
            <w:r w:rsidRPr="00A463D7">
              <w:t>Filnek</w:t>
            </w:r>
            <w:proofErr w:type="spellEnd"/>
            <w:r w:rsidRPr="00A463D7">
              <w:t xml:space="preserve"> und Leu von </w:t>
            </w:r>
            <w:proofErr w:type="spellStart"/>
            <w:r w:rsidRPr="00A463D7">
              <w:t>Filnek</w:t>
            </w:r>
            <w:proofErr w:type="spellEnd"/>
            <w:r w:rsidRPr="00A463D7">
              <w:t xml:space="preserve">, ist ein Bruder Sittahs. </w:t>
            </w:r>
          </w:p>
        </w:tc>
        <w:tc>
          <w:tcPr>
            <w:tcW w:w="680" w:type="dxa"/>
          </w:tcPr>
          <w:p w14:paraId="1E04101E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1CEB1209" w14:textId="77777777" w:rsidR="002E3D38" w:rsidRDefault="002E3D38" w:rsidP="00D55F8A">
            <w:pPr>
              <w:pStyle w:val="02AufgabeTextv0n0"/>
            </w:pPr>
          </w:p>
        </w:tc>
      </w:tr>
      <w:tr w:rsidR="002E3D38" w:rsidRPr="0061429F" w14:paraId="109A6D2D" w14:textId="77777777" w:rsidTr="00684AE6">
        <w:trPr>
          <w:trHeight w:val="113"/>
        </w:trPr>
        <w:tc>
          <w:tcPr>
            <w:tcW w:w="323" w:type="dxa"/>
          </w:tcPr>
          <w:p w14:paraId="3836BD66" w14:textId="65C19EDE" w:rsidR="002E3D38" w:rsidRDefault="00684AE6" w:rsidP="00D55F8A">
            <w:pPr>
              <w:pStyle w:val="02AufgabeTextv0n0"/>
            </w:pPr>
            <w:r>
              <w:t>7.</w:t>
            </w:r>
          </w:p>
        </w:tc>
        <w:tc>
          <w:tcPr>
            <w:tcW w:w="7370" w:type="dxa"/>
          </w:tcPr>
          <w:p w14:paraId="270CC1DB" w14:textId="77777777" w:rsidR="002E3D38" w:rsidRDefault="002E3D38" w:rsidP="00D55F8A">
            <w:pPr>
              <w:pStyle w:val="02AufgabeTextv0n0"/>
            </w:pPr>
            <w:r w:rsidRPr="00A463D7">
              <w:t xml:space="preserve">Sittah ist die treibende Kraft </w:t>
            </w:r>
            <w:r>
              <w:t xml:space="preserve">hinter </w:t>
            </w:r>
            <w:r w:rsidRPr="00A463D7">
              <w:t>Saladins</w:t>
            </w:r>
            <w:r>
              <w:t xml:space="preserve"> Vorgehen</w:t>
            </w:r>
            <w:r w:rsidRPr="00A463D7">
              <w:t>, nicht er selbst.</w:t>
            </w:r>
          </w:p>
        </w:tc>
        <w:tc>
          <w:tcPr>
            <w:tcW w:w="680" w:type="dxa"/>
          </w:tcPr>
          <w:p w14:paraId="2F75BEA9" w14:textId="77777777" w:rsidR="002E3D38" w:rsidRDefault="002E3D38" w:rsidP="00D55F8A">
            <w:pPr>
              <w:pStyle w:val="02AufgabeTextv0n0"/>
            </w:pPr>
          </w:p>
        </w:tc>
        <w:tc>
          <w:tcPr>
            <w:tcW w:w="680" w:type="dxa"/>
          </w:tcPr>
          <w:p w14:paraId="5320138A" w14:textId="77777777" w:rsidR="002E3D38" w:rsidRDefault="002E3D38" w:rsidP="00D55F8A">
            <w:pPr>
              <w:pStyle w:val="02AufgabeTextv0n0"/>
            </w:pPr>
          </w:p>
        </w:tc>
      </w:tr>
    </w:tbl>
    <w:p w14:paraId="35309601" w14:textId="77777777" w:rsidR="002E3D38" w:rsidRDefault="002E3D38" w:rsidP="00684AE6">
      <w:pPr>
        <w:pStyle w:val="0030912"/>
        <w:spacing w:before="360"/>
      </w:pPr>
      <w:r w:rsidRPr="00A463D7">
        <w:t>III.</w:t>
      </w:r>
      <w:r>
        <w:t xml:space="preserve"> </w:t>
      </w:r>
      <w:r w:rsidRPr="00A463D7">
        <w:t>Sentenzen</w:t>
      </w:r>
    </w:p>
    <w:tbl>
      <w:tblPr>
        <w:tblStyle w:val="KlettTabneu2018-02-23"/>
        <w:tblW w:w="0" w:type="auto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323"/>
        <w:gridCol w:w="8050"/>
        <w:gridCol w:w="680"/>
      </w:tblGrid>
      <w:tr w:rsidR="002E3D38" w14:paraId="4E7D2ADB" w14:textId="77777777" w:rsidTr="00684AE6">
        <w:trPr>
          <w:trHeight w:val="113"/>
        </w:trPr>
        <w:tc>
          <w:tcPr>
            <w:tcW w:w="323" w:type="dxa"/>
          </w:tcPr>
          <w:p w14:paraId="23F76999" w14:textId="4FF88FE0" w:rsidR="002E3D38" w:rsidRDefault="002E3D38" w:rsidP="00D55F8A">
            <w:pPr>
              <w:pStyle w:val="02AufgabeTextv0n0"/>
            </w:pPr>
            <w:r>
              <w:t>1</w:t>
            </w:r>
            <w:r w:rsidR="00684AE6">
              <w:t>.</w:t>
            </w:r>
          </w:p>
        </w:tc>
        <w:tc>
          <w:tcPr>
            <w:tcW w:w="8050" w:type="dxa"/>
          </w:tcPr>
          <w:p w14:paraId="659AE620" w14:textId="77777777" w:rsidR="002E3D38" w:rsidRDefault="002E3D38" w:rsidP="00D55F8A">
            <w:pPr>
              <w:pStyle w:val="02AufgabeTextv0n0"/>
            </w:pPr>
            <w:r>
              <w:t xml:space="preserve">„Macht dann / Der süße Wahn der </w:t>
            </w:r>
            <w:proofErr w:type="spellStart"/>
            <w:r>
              <w:t>süßern</w:t>
            </w:r>
            <w:proofErr w:type="spellEnd"/>
            <w:r>
              <w:t xml:space="preserve"> Wahrheit Platz“ </w:t>
            </w:r>
          </w:p>
        </w:tc>
        <w:tc>
          <w:tcPr>
            <w:tcW w:w="680" w:type="dxa"/>
          </w:tcPr>
          <w:p w14:paraId="027B47C6" w14:textId="77777777" w:rsidR="002E3D38" w:rsidRDefault="002E3D38" w:rsidP="00D55F8A">
            <w:pPr>
              <w:pStyle w:val="02AufgabeTextv0n0"/>
            </w:pPr>
            <w:r>
              <w:t>S. 9</w:t>
            </w:r>
          </w:p>
        </w:tc>
      </w:tr>
      <w:tr w:rsidR="002E3D38" w14:paraId="37C9CE41" w14:textId="77777777" w:rsidTr="00684AE6">
        <w:trPr>
          <w:trHeight w:val="113"/>
        </w:trPr>
        <w:tc>
          <w:tcPr>
            <w:tcW w:w="323" w:type="dxa"/>
          </w:tcPr>
          <w:p w14:paraId="32E1E8AE" w14:textId="6C009FED" w:rsidR="002E3D38" w:rsidRDefault="002E3D38" w:rsidP="00D55F8A">
            <w:pPr>
              <w:pStyle w:val="02AufgabeTextv0n0"/>
            </w:pPr>
            <w:r>
              <w:t>2</w:t>
            </w:r>
            <w:r w:rsidR="00684AE6">
              <w:t>.</w:t>
            </w:r>
          </w:p>
        </w:tc>
        <w:tc>
          <w:tcPr>
            <w:tcW w:w="8050" w:type="dxa"/>
          </w:tcPr>
          <w:p w14:paraId="1FA832E1" w14:textId="77777777" w:rsidR="002E3D38" w:rsidRDefault="002E3D38" w:rsidP="00D55F8A">
            <w:pPr>
              <w:pStyle w:val="02AufgabeTextv0n0"/>
            </w:pPr>
            <w:r>
              <w:t>„Ihr nehmt und gebt mir, Nathan! / Mit vollen Händen beides! – Nein! Ihr gebt / Mir mehr als …“</w:t>
            </w:r>
          </w:p>
        </w:tc>
        <w:tc>
          <w:tcPr>
            <w:tcW w:w="680" w:type="dxa"/>
          </w:tcPr>
          <w:p w14:paraId="12B4A926" w14:textId="77777777" w:rsidR="002E3D38" w:rsidRDefault="002E3D38" w:rsidP="00D55F8A">
            <w:pPr>
              <w:pStyle w:val="02AufgabeTextv0n0"/>
            </w:pPr>
          </w:p>
        </w:tc>
      </w:tr>
      <w:tr w:rsidR="002E3D38" w14:paraId="68C20209" w14:textId="77777777" w:rsidTr="00684AE6">
        <w:trPr>
          <w:trHeight w:val="113"/>
        </w:trPr>
        <w:tc>
          <w:tcPr>
            <w:tcW w:w="323" w:type="dxa"/>
          </w:tcPr>
          <w:p w14:paraId="53FA56F9" w14:textId="6F044AF8" w:rsidR="002E3D38" w:rsidRDefault="002E3D38" w:rsidP="00D55F8A">
            <w:pPr>
              <w:pStyle w:val="02AufgabeTextv0n0"/>
            </w:pPr>
            <w:r>
              <w:t>3</w:t>
            </w:r>
            <w:r w:rsidR="00684AE6">
              <w:t>.</w:t>
            </w:r>
          </w:p>
        </w:tc>
        <w:tc>
          <w:tcPr>
            <w:tcW w:w="8050" w:type="dxa"/>
          </w:tcPr>
          <w:p w14:paraId="45E7739C" w14:textId="77777777" w:rsidR="002E3D38" w:rsidRDefault="002E3D38" w:rsidP="00D55F8A">
            <w:pPr>
              <w:pStyle w:val="02AufgabeTextv0n0"/>
            </w:pPr>
            <w:r>
              <w:t>„Ich weiß, wie gute Menschen denken: weiß / Dass alle Länder gute Menschen tragen.“</w:t>
            </w:r>
          </w:p>
        </w:tc>
        <w:tc>
          <w:tcPr>
            <w:tcW w:w="680" w:type="dxa"/>
          </w:tcPr>
          <w:p w14:paraId="5B4B09C0" w14:textId="77777777" w:rsidR="002E3D38" w:rsidRDefault="002E3D38" w:rsidP="00D55F8A">
            <w:pPr>
              <w:pStyle w:val="02AufgabeTextv0n0"/>
            </w:pPr>
          </w:p>
        </w:tc>
      </w:tr>
      <w:tr w:rsidR="002E3D38" w14:paraId="5CE34EFD" w14:textId="77777777" w:rsidTr="00684AE6">
        <w:trPr>
          <w:trHeight w:val="113"/>
        </w:trPr>
        <w:tc>
          <w:tcPr>
            <w:tcW w:w="323" w:type="dxa"/>
          </w:tcPr>
          <w:p w14:paraId="75D4F3B3" w14:textId="12BD0050" w:rsidR="002E3D38" w:rsidRDefault="002E3D38" w:rsidP="00D55F8A">
            <w:pPr>
              <w:pStyle w:val="02AufgabeTextv0n0"/>
            </w:pPr>
            <w:r>
              <w:t>4</w:t>
            </w:r>
            <w:r w:rsidR="00684AE6">
              <w:t>.</w:t>
            </w:r>
          </w:p>
        </w:tc>
        <w:tc>
          <w:tcPr>
            <w:tcW w:w="8050" w:type="dxa"/>
          </w:tcPr>
          <w:p w14:paraId="05961178" w14:textId="77777777" w:rsidR="002E3D38" w:rsidRDefault="002E3D38" w:rsidP="00D55F8A">
            <w:pPr>
              <w:pStyle w:val="02AufgabeTextv0n0"/>
            </w:pPr>
            <w:r>
              <w:t>„Ihr Stolz ist: Christen sein; nicht Menschen.“</w:t>
            </w:r>
          </w:p>
        </w:tc>
        <w:tc>
          <w:tcPr>
            <w:tcW w:w="680" w:type="dxa"/>
          </w:tcPr>
          <w:p w14:paraId="6928CA3C" w14:textId="77777777" w:rsidR="002E3D38" w:rsidRDefault="002E3D38" w:rsidP="00D55F8A">
            <w:pPr>
              <w:pStyle w:val="02AufgabeTextv0n0"/>
            </w:pPr>
          </w:p>
        </w:tc>
      </w:tr>
      <w:tr w:rsidR="002E3D38" w14:paraId="10F6B604" w14:textId="77777777" w:rsidTr="00684AE6">
        <w:trPr>
          <w:trHeight w:val="113"/>
        </w:trPr>
        <w:tc>
          <w:tcPr>
            <w:tcW w:w="323" w:type="dxa"/>
          </w:tcPr>
          <w:p w14:paraId="175A2F08" w14:textId="77C1A60C" w:rsidR="002E3D38" w:rsidRDefault="002E3D38" w:rsidP="00D55F8A">
            <w:pPr>
              <w:pStyle w:val="02AufgabeTextv0n0"/>
            </w:pPr>
            <w:r>
              <w:t>5</w:t>
            </w:r>
            <w:r w:rsidR="00684AE6">
              <w:t>.</w:t>
            </w:r>
          </w:p>
        </w:tc>
        <w:tc>
          <w:tcPr>
            <w:tcW w:w="8050" w:type="dxa"/>
          </w:tcPr>
          <w:p w14:paraId="79CB07B1" w14:textId="77777777" w:rsidR="002E3D38" w:rsidRDefault="002E3D38" w:rsidP="00D55F8A">
            <w:pPr>
              <w:pStyle w:val="02AufgabeTextv0n0"/>
            </w:pPr>
            <w:r>
              <w:t xml:space="preserve">„Es eifre jeder seiner </w:t>
            </w:r>
            <w:proofErr w:type="spellStart"/>
            <w:r>
              <w:t>unbestochnen</w:t>
            </w:r>
            <w:proofErr w:type="spellEnd"/>
            <w:r>
              <w:t xml:space="preserve"> / Von Vorurteilen freien Liebe nach!“</w:t>
            </w:r>
          </w:p>
        </w:tc>
        <w:tc>
          <w:tcPr>
            <w:tcW w:w="680" w:type="dxa"/>
          </w:tcPr>
          <w:p w14:paraId="7CF2FD92" w14:textId="77777777" w:rsidR="002E3D38" w:rsidRDefault="002E3D38" w:rsidP="00D55F8A">
            <w:pPr>
              <w:pStyle w:val="02AufgabeTextv0n0"/>
            </w:pPr>
          </w:p>
        </w:tc>
      </w:tr>
      <w:tr w:rsidR="002E3D38" w14:paraId="019787E5" w14:textId="77777777" w:rsidTr="00684AE6">
        <w:trPr>
          <w:trHeight w:val="113"/>
        </w:trPr>
        <w:tc>
          <w:tcPr>
            <w:tcW w:w="323" w:type="dxa"/>
          </w:tcPr>
          <w:p w14:paraId="63B16130" w14:textId="5B0C01E9" w:rsidR="002E3D38" w:rsidRDefault="002E3D38" w:rsidP="00D55F8A">
            <w:pPr>
              <w:pStyle w:val="02AufgabeTextv0n0"/>
            </w:pPr>
            <w:r>
              <w:t>6</w:t>
            </w:r>
            <w:r w:rsidR="00684AE6">
              <w:t>.</w:t>
            </w:r>
          </w:p>
        </w:tc>
        <w:tc>
          <w:tcPr>
            <w:tcW w:w="8050" w:type="dxa"/>
          </w:tcPr>
          <w:p w14:paraId="26EA4EF2" w14:textId="77777777" w:rsidR="002E3D38" w:rsidRDefault="002E3D38" w:rsidP="00D55F8A">
            <w:pPr>
              <w:pStyle w:val="02AufgabeTextv0n0"/>
            </w:pPr>
            <w:r>
              <w:t>„Was für ein Glaube, was für ein Gesetz / Hat dir am meisten eingeleuchtet?“</w:t>
            </w:r>
          </w:p>
        </w:tc>
        <w:tc>
          <w:tcPr>
            <w:tcW w:w="680" w:type="dxa"/>
          </w:tcPr>
          <w:p w14:paraId="05E371F5" w14:textId="77777777" w:rsidR="002E3D38" w:rsidRDefault="002E3D38" w:rsidP="00D55F8A">
            <w:pPr>
              <w:pStyle w:val="02AufgabeTextv0n0"/>
            </w:pPr>
          </w:p>
        </w:tc>
      </w:tr>
    </w:tbl>
    <w:p w14:paraId="2D44FF09" w14:textId="1E398860" w:rsidR="002E3D38" w:rsidRPr="00460CB1" w:rsidRDefault="002E3D38" w:rsidP="002E3D38">
      <w:pPr>
        <w:pStyle w:val="02AufgabemNrv12n0"/>
        <w:spacing w:before="360"/>
      </w:pPr>
      <w:r>
        <w:rPr>
          <w:rStyle w:val="02AufgabeNrZF"/>
        </w:rPr>
        <w:t> 1 </w:t>
      </w:r>
      <w:r w:rsidRPr="007E504D">
        <w:tab/>
      </w:r>
      <w:r>
        <w:t xml:space="preserve">Überprüfen Sie Ihre Textkenntnis des Dramas. Notieren Sie </w:t>
      </w:r>
      <w:r w:rsidR="00355F92" w:rsidRPr="00355F92">
        <w:t xml:space="preserve">zu </w:t>
      </w:r>
      <w:r w:rsidR="00355F92" w:rsidRPr="00296339">
        <w:t>I</w:t>
      </w:r>
      <w:r w:rsidR="00355F92" w:rsidRPr="00355F92">
        <w:t>. Ihre Antworten in wenigen Sätzen.</w:t>
      </w:r>
    </w:p>
    <w:p w14:paraId="4AF8C181" w14:textId="77777777" w:rsidR="002E3D38" w:rsidRPr="00460CB1" w:rsidRDefault="002E3D38" w:rsidP="002E3D38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>
        <w:t>Kreuzen Sie bei II. an, ob die jeweilige Aussage zutrifft oder nicht.</w:t>
      </w:r>
    </w:p>
    <w:p w14:paraId="442450E9" w14:textId="27241964" w:rsidR="002E3D38" w:rsidRPr="00977F5C" w:rsidRDefault="002E3D38" w:rsidP="002E3D38">
      <w:pPr>
        <w:pStyle w:val="02AufgabemNrv12n0"/>
        <w:rPr>
          <w:b/>
        </w:rPr>
      </w:pPr>
      <w:r w:rsidRPr="0005377B">
        <w:rPr>
          <w:rStyle w:val="02AufgabeNrZF"/>
        </w:rPr>
        <w:t> 3 </w:t>
      </w:r>
      <w:r w:rsidRPr="00460CB1">
        <w:tab/>
      </w:r>
      <w:r w:rsidRPr="00977F5C">
        <w:t>Bringen Sie die Aussagen</w:t>
      </w:r>
      <w:r w:rsidR="00355F92">
        <w:t xml:space="preserve"> </w:t>
      </w:r>
      <w:r w:rsidR="00355F92" w:rsidRPr="00355F92">
        <w:t>b</w:t>
      </w:r>
      <w:r w:rsidR="00355F92" w:rsidRPr="00296339">
        <w:t>ei III.</w:t>
      </w:r>
      <w:r w:rsidRPr="00296339">
        <w:t xml:space="preserve"> i</w:t>
      </w:r>
      <w:r w:rsidRPr="00977F5C">
        <w:t xml:space="preserve">n die richtige Reihenfolge und </w:t>
      </w:r>
      <w:r>
        <w:t>benennen</w:t>
      </w:r>
      <w:r w:rsidRPr="00977F5C">
        <w:t xml:space="preserve"> Sie anhand der aufgelisteten Zitate </w:t>
      </w:r>
      <w:r>
        <w:br/>
        <w:t>zentrale Aspekte des Dramas.</w:t>
      </w:r>
    </w:p>
    <w:p w14:paraId="68B3C602" w14:textId="77777777" w:rsidR="005115E1" w:rsidRPr="002E3D38" w:rsidRDefault="005115E1" w:rsidP="002E3D38"/>
    <w:sectPr w:rsidR="005115E1" w:rsidRPr="002E3D38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8DB94" w14:textId="77777777" w:rsidR="0096404D" w:rsidRDefault="0096404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6404D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6404D" w:rsidRPr="00C9771D" w:rsidRDefault="0096404D" w:rsidP="0096404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6404D" w:rsidRDefault="0096404D" w:rsidP="0096404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6404D" w:rsidRPr="00050A3B" w:rsidRDefault="0096404D" w:rsidP="0096404D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6404D" w:rsidRPr="00995692" w:rsidRDefault="0096404D" w:rsidP="0096404D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6404D" w:rsidRPr="00C61517" w:rsidRDefault="0096404D" w:rsidP="0096404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0AFFC656" w:rsidR="0096404D" w:rsidRPr="001B26AA" w:rsidRDefault="0096404D" w:rsidP="0096404D">
          <w:pPr>
            <w:pStyle w:val="09FussText"/>
          </w:pPr>
          <w:r>
            <w:rPr>
              <w:lang w:eastAsia="en-US"/>
            </w:rP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6404D" w:rsidRPr="00C61517" w:rsidRDefault="0096404D" w:rsidP="0096404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BA598B7" w14:textId="79E756E7" w:rsidR="0096404D" w:rsidRPr="00DB26E9" w:rsidRDefault="0096404D" w:rsidP="0096404D">
          <w:pPr>
            <w:pStyle w:val="09FussText"/>
            <w:spacing w:before="30"/>
          </w:pPr>
          <w:r>
            <w:rPr>
              <w:lang w:eastAsia="en-US"/>
            </w:rPr>
            <w:t>Autor:</w:t>
          </w:r>
          <w:r>
            <w:rPr>
              <w:lang w:eastAsia="en-US"/>
            </w:rPr>
            <w:br/>
            <w:t>Wilhelm Borcherding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6404D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6404D" w:rsidRPr="00C61517" w:rsidRDefault="0096404D" w:rsidP="0096404D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6404D" w:rsidRPr="00C61517" w:rsidRDefault="0096404D" w:rsidP="0096404D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6404D" w:rsidRPr="00E75E6B" w:rsidRDefault="0096404D" w:rsidP="0096404D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898FB" w14:textId="77777777" w:rsidR="0096404D" w:rsidRDefault="0096404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BA9CC" w14:textId="77777777" w:rsidR="0096404D" w:rsidRDefault="0096404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312657CA" w:rsidR="009A2C67" w:rsidRPr="00C61517" w:rsidRDefault="009A2C67" w:rsidP="00160CD9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 w:rsidR="002E3D38">
            <w:t xml:space="preserve"> 5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296339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296339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0A662F8" w14:textId="77777777" w:rsidR="00265092" w:rsidRPr="008C45EC" w:rsidRDefault="00265092" w:rsidP="00265092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7A2F7F35" w:rsidR="009A2C67" w:rsidRPr="008C45EC" w:rsidRDefault="00265092" w:rsidP="00265092">
          <w:pPr>
            <w:pStyle w:val="09KopfKolumnentitel"/>
            <w:rPr>
              <w:rFonts w:cs="Arial"/>
              <w:lang w:eastAsia="zh-CN"/>
            </w:rPr>
          </w:pPr>
          <w:r>
            <w:t xml:space="preserve">Häusliche </w:t>
          </w:r>
          <w:proofErr w:type="spellStart"/>
          <w:r>
            <w:t>Lektürephases</w:t>
          </w:r>
          <w:proofErr w:type="spellEnd"/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6542F" w14:textId="77777777" w:rsidR="0096404D" w:rsidRDefault="0096404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84"/>
  <w:proofState w:spelling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092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6339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3D38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55F9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4AE6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04D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7E91E7"/>
  <w15:docId w15:val="{00E500AD-CD9C-4A76-AFBE-ADECA3125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74709-2E85-4539-877F-300C7D835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7</cp:revision>
  <cp:lastPrinted>2019-02-25T15:23:00Z</cp:lastPrinted>
  <dcterms:created xsi:type="dcterms:W3CDTF">2019-03-19T14:11:00Z</dcterms:created>
  <dcterms:modified xsi:type="dcterms:W3CDTF">2021-12-03T18:35:00Z</dcterms:modified>
</cp:coreProperties>
</file>