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8"/>
        <w:gridCol w:w="7218"/>
        <w:gridCol w:w="2081"/>
        <w:gridCol w:w="883"/>
      </w:tblGrid>
      <w:tr w:rsidR="00454A8A" w:rsidRPr="00803AFC" w14:paraId="1548689A" w14:textId="77777777" w:rsidTr="00803AFC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vAlign w:val="bottom"/>
          </w:tcPr>
          <w:p w14:paraId="6FFAB57C" w14:textId="77777777" w:rsidR="00454A8A" w:rsidRPr="00AE65F6" w:rsidRDefault="00454A8A" w:rsidP="009E23E0">
            <w:pPr>
              <w:pageBreakBefore/>
              <w:rPr>
                <w:color w:val="FFFFFF" w:themeColor="background1"/>
              </w:rPr>
            </w:pPr>
            <w:bookmarkStart w:id="0" w:name="bmStart"/>
            <w:bookmarkEnd w:id="0"/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14EFC" w14:textId="5778A3C6" w:rsidR="00454A8A" w:rsidRPr="00AF5962" w:rsidRDefault="00F70757" w:rsidP="00F900A8">
            <w:pPr>
              <w:pStyle w:val="ekvkolumnentitel"/>
            </w:pPr>
            <w:r>
              <w:t>I Geometrie in der Eben</w:t>
            </w:r>
            <w:bookmarkStart w:id="1" w:name="_GoBack"/>
            <w:r w:rsidRPr="001067BB">
              <w:t>e</w:t>
            </w:r>
            <w:r w:rsidR="00434D58" w:rsidRPr="001067BB">
              <w:t>, Che</w:t>
            </w:r>
            <w:bookmarkEnd w:id="1"/>
            <w:r w:rsidR="00434D58" w:rsidRPr="001067BB">
              <w:t>ck-out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FD39E" w14:textId="77777777" w:rsidR="00454A8A" w:rsidRPr="00AF5962" w:rsidRDefault="00454A8A" w:rsidP="009E23E0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136257A" w14:textId="77777777" w:rsidR="00454A8A" w:rsidRPr="00AF5962" w:rsidRDefault="00454A8A" w:rsidP="009E23E0">
            <w:pPr>
              <w:pStyle w:val="ekvkapitel"/>
              <w:rPr>
                <w:color w:val="FFFFFF" w:themeColor="background1"/>
              </w:rPr>
            </w:pPr>
          </w:p>
        </w:tc>
      </w:tr>
      <w:tr w:rsidR="007B058A" w:rsidRPr="00803AFC" w14:paraId="63D9F243" w14:textId="77777777" w:rsidTr="00803AFC">
        <w:tblPrEx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15E1A707" w14:textId="77777777" w:rsidR="007B058A" w:rsidRPr="00AF5962" w:rsidRDefault="007B058A" w:rsidP="009E23E0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2BA6E540" wp14:editId="3CB58E89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80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D176AC" w14:textId="77777777" w:rsidR="007B058A" w:rsidRPr="00AF5962" w:rsidRDefault="007B058A" w:rsidP="009E23E0">
            <w:pPr>
              <w:rPr>
                <w:color w:val="FFFFFF" w:themeColor="background1"/>
              </w:rPr>
            </w:pPr>
          </w:p>
          <w:p w14:paraId="5AC26C60" w14:textId="77777777" w:rsidR="007B058A" w:rsidRPr="00AF5962" w:rsidRDefault="007B058A" w:rsidP="009E23E0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6FC496CC" w14:textId="3AE0AD30" w:rsidR="007B058A" w:rsidRPr="00AF5962" w:rsidRDefault="007B058A" w:rsidP="009E23E0">
            <w:pPr>
              <w:rPr>
                <w:color w:val="FFFFFF" w:themeColor="background1"/>
              </w:rPr>
            </w:pPr>
          </w:p>
        </w:tc>
      </w:tr>
    </w:tbl>
    <w:p w14:paraId="3B2FF2BF" w14:textId="2C707D22" w:rsidR="00F900A8" w:rsidRDefault="00F900A8" w:rsidP="00F900A8">
      <w:pPr>
        <w:pStyle w:val="ekvue2arial"/>
      </w:pPr>
      <w:r>
        <w:t>C</w:t>
      </w:r>
      <w:r w:rsidRPr="006E0DAE">
        <w:t>hec</w:t>
      </w:r>
      <w:r>
        <w:t xml:space="preserve">k-out Kapitel </w:t>
      </w:r>
      <w:r w:rsidR="00F70757">
        <w:t>I</w:t>
      </w:r>
    </w:p>
    <w:p w14:paraId="39804D46" w14:textId="77777777" w:rsidR="00F900A8" w:rsidRDefault="00F900A8" w:rsidP="00D96354">
      <w:pPr>
        <w:pStyle w:val="ekvaufgabe2-4sp"/>
      </w:pPr>
    </w:p>
    <w:tbl>
      <w:tblPr>
        <w:tblW w:w="9327" w:type="dxa"/>
        <w:tblInd w:w="57" w:type="dxa"/>
        <w:tblBorders>
          <w:bottom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1"/>
        <w:gridCol w:w="3185"/>
        <w:gridCol w:w="455"/>
        <w:gridCol w:w="455"/>
        <w:gridCol w:w="455"/>
        <w:gridCol w:w="2218"/>
        <w:gridCol w:w="2218"/>
      </w:tblGrid>
      <w:tr w:rsidR="00735669" w14:paraId="7FE9F945" w14:textId="77777777" w:rsidTr="00A439DF">
        <w:trPr>
          <w:trHeight w:val="284"/>
        </w:trPr>
        <w:tc>
          <w:tcPr>
            <w:tcW w:w="341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</w:tcPr>
          <w:p w14:paraId="59A193C9" w14:textId="77777777" w:rsidR="00735669" w:rsidRDefault="00735669" w:rsidP="00A439DF">
            <w:pPr>
              <w:pStyle w:val="ekvtabelle"/>
              <w:rPr>
                <w:rStyle w:val="ekvfett"/>
              </w:rPr>
            </w:pPr>
          </w:p>
        </w:tc>
        <w:tc>
          <w:tcPr>
            <w:tcW w:w="318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26AF69D3" w14:textId="77777777" w:rsidR="00735669" w:rsidRDefault="00735669" w:rsidP="00A439DF">
            <w:pPr>
              <w:pStyle w:val="ekvtabelle"/>
              <w:rPr>
                <w:rStyle w:val="ekvfett"/>
              </w:rPr>
            </w:pPr>
            <w:r>
              <w:rPr>
                <w:rStyle w:val="ekvfett"/>
              </w:rPr>
              <w:t>Checkliste</w:t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327B9B65" w14:textId="77777777" w:rsidR="00735669" w:rsidRDefault="00735669" w:rsidP="00A439DF">
            <w:pPr>
              <w:pStyle w:val="ekvtabelle"/>
              <w:spacing w:line="240" w:lineRule="auto"/>
              <w:rPr>
                <w:rStyle w:val="ekvfett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2CADFD40" wp14:editId="29D9432A">
                  <wp:extent cx="207645" cy="222885"/>
                  <wp:effectExtent l="0" t="0" r="1905" b="5715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4B054011" w14:textId="77777777" w:rsidR="00735669" w:rsidRDefault="00735669" w:rsidP="00A439DF">
            <w:pPr>
              <w:pStyle w:val="ekvtabelle"/>
              <w:spacing w:line="240" w:lineRule="auto"/>
              <w:rPr>
                <w:rStyle w:val="ekvfett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0EF25D9B" wp14:editId="02FDB165">
                  <wp:extent cx="207645" cy="222885"/>
                  <wp:effectExtent l="0" t="0" r="1905" b="5715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2377A5DE" w14:textId="77777777" w:rsidR="00735669" w:rsidRDefault="00735669" w:rsidP="00A439DF">
            <w:pPr>
              <w:pStyle w:val="ekvtabelle"/>
              <w:spacing w:line="240" w:lineRule="auto"/>
              <w:rPr>
                <w:rStyle w:val="ekvfett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598B1800" wp14:editId="4824AD91">
                  <wp:extent cx="207645" cy="222885"/>
                  <wp:effectExtent l="0" t="0" r="1905" b="571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4022F962" w14:textId="77777777" w:rsidR="00735669" w:rsidRDefault="00735669" w:rsidP="00A439DF">
            <w:pPr>
              <w:pStyle w:val="ekvtabellezeilabstmind"/>
              <w:rPr>
                <w:rStyle w:val="ekvfett"/>
              </w:rPr>
            </w:pPr>
            <w:r>
              <w:rPr>
                <w:rStyle w:val="ekvfett"/>
              </w:rPr>
              <w:t>Lerntipps</w:t>
            </w:r>
          </w:p>
        </w:tc>
        <w:tc>
          <w:tcPr>
            <w:tcW w:w="2218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333333"/>
            </w:tcBorders>
            <w:shd w:val="clear" w:color="auto" w:fill="D9D9D9"/>
            <w:vAlign w:val="center"/>
            <w:hideMark/>
          </w:tcPr>
          <w:p w14:paraId="18C6063C" w14:textId="77777777" w:rsidR="00735669" w:rsidRDefault="00735669" w:rsidP="00A439DF">
            <w:pPr>
              <w:pStyle w:val="ekvtabellezeilabstmind"/>
              <w:rPr>
                <w:rStyle w:val="ekvfett"/>
              </w:rPr>
            </w:pPr>
            <w:r>
              <w:rPr>
                <w:rStyle w:val="ekvfett"/>
              </w:rPr>
              <w:t>zum Nacharbeiten</w:t>
            </w:r>
          </w:p>
        </w:tc>
      </w:tr>
      <w:tr w:rsidR="00735669" w14:paraId="4ED97B73" w14:textId="77777777" w:rsidTr="00A439DF">
        <w:trPr>
          <w:trHeight w:val="284"/>
        </w:trPr>
        <w:tc>
          <w:tcPr>
            <w:tcW w:w="341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4E0CC53A" w14:textId="77777777" w:rsidR="00735669" w:rsidRDefault="00735669" w:rsidP="00A439DF">
            <w:pPr>
              <w:pStyle w:val="ekvtabellezeilabstmind"/>
            </w:pPr>
            <w:r>
              <w:t>1.</w:t>
            </w:r>
          </w:p>
        </w:tc>
        <w:tc>
          <w:tcPr>
            <w:tcW w:w="318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AF710F8" w14:textId="0750D9E1" w:rsidR="00735669" w:rsidRDefault="00735669" w:rsidP="00A439DF">
            <w:pPr>
              <w:pStyle w:val="ekvtabellezeilabstmind"/>
            </w:pPr>
            <w:r>
              <w:t>Ich kann Tangenten an einen Kreis konstruieren und die Konstruktion beschreiben.</w:t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352DE32" w14:textId="77777777" w:rsidR="00735669" w:rsidRDefault="00735669" w:rsidP="00A439DF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D2317C8" w14:textId="77777777" w:rsidR="00735669" w:rsidRDefault="00735669" w:rsidP="00A439DF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654118C" w14:textId="77777777" w:rsidR="00735669" w:rsidRDefault="00735669" w:rsidP="00A439DF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8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232030C" w14:textId="104CBE57" w:rsidR="00735669" w:rsidRDefault="00735669" w:rsidP="00A439DF">
            <w:pPr>
              <w:pStyle w:val="ekvtabellezeilabstmind"/>
            </w:pPr>
            <w:r>
              <w:t>Beispiel 1 auf Seite 9</w:t>
            </w:r>
          </w:p>
        </w:tc>
        <w:tc>
          <w:tcPr>
            <w:tcW w:w="2218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3ABBF5F" w14:textId="2AD41FD7" w:rsidR="00735669" w:rsidRDefault="00735669" w:rsidP="00434D58">
            <w:pPr>
              <w:pStyle w:val="ekvtabellezeilabstmind"/>
            </w:pPr>
            <w:r>
              <w:t>Seite 10</w:t>
            </w:r>
            <w:r w:rsidR="00434D58">
              <w:t>:</w:t>
            </w:r>
            <w:r>
              <w:t xml:space="preserve"> A</w:t>
            </w:r>
            <w:r w:rsidR="00434D58">
              <w:t>.</w:t>
            </w:r>
            <w:r>
              <w:t>10</w:t>
            </w:r>
          </w:p>
        </w:tc>
      </w:tr>
      <w:tr w:rsidR="00735669" w14:paraId="66D9AC34" w14:textId="77777777" w:rsidTr="00A439DF">
        <w:trPr>
          <w:trHeight w:val="284"/>
        </w:trPr>
        <w:tc>
          <w:tcPr>
            <w:tcW w:w="341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0861BFC0" w14:textId="6B40A114" w:rsidR="00735669" w:rsidRPr="00EF40B1" w:rsidRDefault="00735669" w:rsidP="00A439DF">
            <w:pPr>
              <w:pStyle w:val="ekvtabellezeilabstmind"/>
            </w:pPr>
            <w:r>
              <w:t>2</w:t>
            </w:r>
            <w:r w:rsidRPr="00EF40B1">
              <w:t>.</w:t>
            </w:r>
          </w:p>
        </w:tc>
        <w:tc>
          <w:tcPr>
            <w:tcW w:w="318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905DB7A" w14:textId="342D1388" w:rsidR="00735669" w:rsidRPr="00C643F5" w:rsidRDefault="00735669" w:rsidP="00A439DF">
            <w:pPr>
              <w:pStyle w:val="ekvtabellezeilabstmind"/>
            </w:pPr>
            <w:r>
              <w:t xml:space="preserve">Ich kann den Umkreis und den Inkreis eines Dreiecks konstruieren. </w:t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0C1B009" w14:textId="77777777" w:rsidR="00735669" w:rsidRPr="006F09EB" w:rsidRDefault="00735669" w:rsidP="00A439DF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018B2583" w14:textId="77777777" w:rsidR="00735669" w:rsidRPr="006F09EB" w:rsidRDefault="00735669" w:rsidP="00A439DF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522AB6B4" w14:textId="77777777" w:rsidR="00735669" w:rsidRPr="006F09EB" w:rsidRDefault="00735669" w:rsidP="00A439DF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8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BB0065C" w14:textId="7B5DD58A" w:rsidR="00735669" w:rsidRPr="00C643F5" w:rsidRDefault="00735669" w:rsidP="00A439DF">
            <w:pPr>
              <w:pStyle w:val="ekvtabellezeilabstmind"/>
            </w:pPr>
            <w:r>
              <w:t>Beispiele 1 und 2 auf Seite 12</w:t>
            </w:r>
          </w:p>
        </w:tc>
        <w:tc>
          <w:tcPr>
            <w:tcW w:w="2218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55EF494" w14:textId="02E26F00" w:rsidR="00735669" w:rsidRPr="00C643F5" w:rsidRDefault="00735669" w:rsidP="00434D58">
            <w:pPr>
              <w:pStyle w:val="ekvtabellezeilabstmind"/>
            </w:pPr>
            <w:r>
              <w:t>Seite 13</w:t>
            </w:r>
            <w:r w:rsidR="00434D58">
              <w:t>:</w:t>
            </w:r>
            <w:r>
              <w:t xml:space="preserve"> A</w:t>
            </w:r>
            <w:r w:rsidR="00434D58">
              <w:t>.</w:t>
            </w:r>
            <w:r>
              <w:t>4</w:t>
            </w:r>
          </w:p>
        </w:tc>
      </w:tr>
      <w:tr w:rsidR="00735669" w14:paraId="153E3B41" w14:textId="77777777" w:rsidTr="00A439DF">
        <w:trPr>
          <w:trHeight w:val="284"/>
        </w:trPr>
        <w:tc>
          <w:tcPr>
            <w:tcW w:w="341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99F4D5" w14:textId="29706145" w:rsidR="00735669" w:rsidRPr="00EF40B1" w:rsidRDefault="00735669" w:rsidP="00A439DF">
            <w:pPr>
              <w:pStyle w:val="ekvtabellezeilabstmind"/>
            </w:pPr>
            <w:r>
              <w:t>3.</w:t>
            </w:r>
          </w:p>
        </w:tc>
        <w:tc>
          <w:tcPr>
            <w:tcW w:w="318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6525FC7" w14:textId="40532A56" w:rsidR="00735669" w:rsidRPr="00C643F5" w:rsidRDefault="00735669" w:rsidP="00A439DF">
            <w:pPr>
              <w:pStyle w:val="ekvtabellezeilabstmind"/>
            </w:pPr>
            <w:r>
              <w:t>Ich kann prüfen, ob ein Viereck ein Sehnenviereck ist.</w:t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1312B50" w14:textId="7B752A86" w:rsidR="00735669" w:rsidRDefault="00735669" w:rsidP="00A439DF">
            <w:pPr>
              <w:pStyle w:val="ekvtabellezentriertzeilabstmind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657639F" w14:textId="58ED49C5" w:rsidR="00735669" w:rsidRDefault="00735669" w:rsidP="00A439DF">
            <w:pPr>
              <w:pStyle w:val="ekvtabellezentriertzeilabstmind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1959026" w14:textId="2233E468" w:rsidR="00735669" w:rsidRDefault="00735669" w:rsidP="00A439DF">
            <w:pPr>
              <w:pStyle w:val="ekvtabellezentriertzeilabstmind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8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1C7BCEC" w14:textId="76BDAAFF" w:rsidR="00735669" w:rsidRPr="00C643F5" w:rsidRDefault="00735669" w:rsidP="00A439DF">
            <w:pPr>
              <w:pStyle w:val="ekvtabellezeilabstmind"/>
            </w:pPr>
            <w:r>
              <w:t xml:space="preserve">Sätze auf Seite 16 und </w:t>
            </w:r>
            <w:r w:rsidR="00434D58">
              <w:t xml:space="preserve">Seite </w:t>
            </w:r>
            <w:r>
              <w:t>17</w:t>
            </w:r>
          </w:p>
        </w:tc>
        <w:tc>
          <w:tcPr>
            <w:tcW w:w="2218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6A78FA2" w14:textId="14129097" w:rsidR="00735669" w:rsidRPr="00C643F5" w:rsidRDefault="00735669" w:rsidP="00434D58">
            <w:pPr>
              <w:pStyle w:val="ekvtabellezeilabstmind"/>
            </w:pPr>
            <w:r>
              <w:t>Seite 18</w:t>
            </w:r>
            <w:r w:rsidR="00434D58">
              <w:t>:</w:t>
            </w:r>
            <w:r>
              <w:t xml:space="preserve"> A</w:t>
            </w:r>
            <w:r w:rsidR="00434D58">
              <w:t>.</w:t>
            </w:r>
            <w:r>
              <w:t>6</w:t>
            </w:r>
          </w:p>
        </w:tc>
      </w:tr>
      <w:tr w:rsidR="00735669" w14:paraId="220D03B6" w14:textId="77777777" w:rsidTr="00A439DF">
        <w:trPr>
          <w:trHeight w:val="284"/>
        </w:trPr>
        <w:tc>
          <w:tcPr>
            <w:tcW w:w="341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FC0E6B6" w14:textId="57506836" w:rsidR="00735669" w:rsidRPr="00EF40B1" w:rsidRDefault="00735669" w:rsidP="00A439DF">
            <w:pPr>
              <w:pStyle w:val="ekvtabellezeilabstmind"/>
            </w:pPr>
            <w:r>
              <w:t>4.</w:t>
            </w:r>
          </w:p>
        </w:tc>
        <w:tc>
          <w:tcPr>
            <w:tcW w:w="318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65FC316" w14:textId="323578FC" w:rsidR="00735669" w:rsidRPr="00C643F5" w:rsidRDefault="00735669" w:rsidP="00A439DF">
            <w:pPr>
              <w:pStyle w:val="ekvtabellezeilabstmind"/>
            </w:pPr>
            <w:r>
              <w:t>Ich kann den Zentri-Peripheriewinkel</w:t>
            </w:r>
            <w:r>
              <w:softHyphen/>
              <w:t>satz anwenden, um Winkelgrößen zu bestimmen.</w:t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2CBFD48" w14:textId="49D2C949" w:rsidR="00735669" w:rsidRDefault="00735669" w:rsidP="00A439DF">
            <w:pPr>
              <w:pStyle w:val="ekvtabellezentriertzeilabstmind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6C08847" w14:textId="3680D667" w:rsidR="00735669" w:rsidRDefault="00735669" w:rsidP="00A439DF">
            <w:pPr>
              <w:pStyle w:val="ekvtabellezentriertzeilabstmind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338CC75" w14:textId="07AE01F1" w:rsidR="00735669" w:rsidRDefault="00735669" w:rsidP="00A439DF">
            <w:pPr>
              <w:pStyle w:val="ekvtabellezentriertzeilabstmind"/>
              <w:rPr>
                <w:rStyle w:val="ekvsymbol"/>
              </w:rPr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8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50874F9" w14:textId="041CE7BC" w:rsidR="00735669" w:rsidRPr="00C643F5" w:rsidRDefault="00735669" w:rsidP="00A439DF">
            <w:pPr>
              <w:pStyle w:val="ekvtabellezeilabstmind"/>
            </w:pPr>
            <w:r>
              <w:t>Satz auf Seite 19</w:t>
            </w:r>
          </w:p>
        </w:tc>
        <w:tc>
          <w:tcPr>
            <w:tcW w:w="2218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07C77CE" w14:textId="1D1ED8FC" w:rsidR="00735669" w:rsidRPr="00C643F5" w:rsidRDefault="00735669" w:rsidP="00434D58">
            <w:pPr>
              <w:pStyle w:val="ekvtabellezeilabstmind"/>
            </w:pPr>
            <w:r>
              <w:t>Seite 21</w:t>
            </w:r>
            <w:r w:rsidR="00434D58">
              <w:t>:</w:t>
            </w:r>
            <w:r>
              <w:t xml:space="preserve"> A</w:t>
            </w:r>
            <w:r w:rsidR="00434D58">
              <w:t>.</w:t>
            </w:r>
            <w:r>
              <w:t>6</w:t>
            </w:r>
          </w:p>
        </w:tc>
      </w:tr>
      <w:tr w:rsidR="00735669" w14:paraId="7684A749" w14:textId="77777777" w:rsidTr="00A439DF">
        <w:trPr>
          <w:trHeight w:val="284"/>
        </w:trPr>
        <w:tc>
          <w:tcPr>
            <w:tcW w:w="341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47B029F2" w14:textId="77777777" w:rsidR="00735669" w:rsidRPr="00EF40B1" w:rsidRDefault="00735669" w:rsidP="00A439DF">
            <w:pPr>
              <w:pStyle w:val="ekvtabellezeilabstmind"/>
            </w:pPr>
            <w:r w:rsidRPr="00EF40B1">
              <w:t>5.</w:t>
            </w:r>
          </w:p>
        </w:tc>
        <w:tc>
          <w:tcPr>
            <w:tcW w:w="318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4C4607B3" w14:textId="1CACF4BB" w:rsidR="00735669" w:rsidRPr="00C643F5" w:rsidRDefault="00735669" w:rsidP="00A439DF">
            <w:pPr>
              <w:pStyle w:val="ekvtabellezeilabstmind"/>
            </w:pPr>
            <w:r>
              <w:t>Ich kann den Satz des Thales anwe</w:t>
            </w:r>
            <w:r>
              <w:t>n</w:t>
            </w:r>
            <w:r>
              <w:t>den, um rechte Winkel zu erkennen und zu konstruieren.</w:t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5A22F40" w14:textId="77777777" w:rsidR="00735669" w:rsidRPr="006F09EB" w:rsidRDefault="00735669" w:rsidP="00A439DF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29FB8032" w14:textId="77777777" w:rsidR="00735669" w:rsidRPr="006F09EB" w:rsidRDefault="00735669" w:rsidP="00A439DF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455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3071BEC1" w14:textId="77777777" w:rsidR="00735669" w:rsidRPr="006F09EB" w:rsidRDefault="00735669" w:rsidP="00A439DF">
            <w:pPr>
              <w:pStyle w:val="ekvtabellezentriertzeilabstmind"/>
            </w:pPr>
            <w:r>
              <w:rPr>
                <w:rStyle w:val="ekvsymbol"/>
              </w:rPr>
              <w:sym w:font="Wingdings" w:char="F0A8"/>
            </w:r>
          </w:p>
        </w:tc>
        <w:tc>
          <w:tcPr>
            <w:tcW w:w="2218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16AFBB9F" w14:textId="7417C293" w:rsidR="00735669" w:rsidRPr="00C643F5" w:rsidRDefault="00735669" w:rsidP="00A439DF">
            <w:pPr>
              <w:pStyle w:val="ekvtabellezeilabstmind"/>
            </w:pPr>
            <w:r>
              <w:t>Beispiel 1 auf Seite 23</w:t>
            </w:r>
          </w:p>
        </w:tc>
        <w:tc>
          <w:tcPr>
            <w:tcW w:w="2218" w:type="dxa"/>
            <w:tcBorders>
              <w:top w:val="single" w:sz="8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  <w:hideMark/>
          </w:tcPr>
          <w:p w14:paraId="6EBD7D81" w14:textId="15AF4A6B" w:rsidR="00735669" w:rsidRPr="00C643F5" w:rsidRDefault="00735669" w:rsidP="00434D58">
            <w:pPr>
              <w:pStyle w:val="ekvtabellezeilabstmind"/>
            </w:pPr>
            <w:r>
              <w:t>Seite 13</w:t>
            </w:r>
            <w:r w:rsidR="00434D58">
              <w:t>:</w:t>
            </w:r>
            <w:r>
              <w:t xml:space="preserve"> A</w:t>
            </w:r>
            <w:r w:rsidR="00434D58">
              <w:t>.</w:t>
            </w:r>
            <w:r>
              <w:t>4</w:t>
            </w:r>
          </w:p>
        </w:tc>
      </w:tr>
    </w:tbl>
    <w:p w14:paraId="07517606" w14:textId="77777777" w:rsidR="00CA6859" w:rsidRDefault="00CA6859" w:rsidP="0066709B">
      <w:pPr>
        <w:pStyle w:val="ekvgrundtexthalbe"/>
      </w:pPr>
    </w:p>
    <w:p w14:paraId="3CCC978B" w14:textId="48D0A4DC" w:rsidR="00CA6859" w:rsidRDefault="00CA6859" w:rsidP="00CA6859">
      <w:pPr>
        <w:pStyle w:val="ekvaufgabe2-4sp"/>
      </w:pPr>
      <w:r>
        <w:t>Überprüfe deine Einschätzung.</w:t>
      </w:r>
    </w:p>
    <w:p w14:paraId="0FDE8F42" w14:textId="50DE8E82" w:rsidR="00CA6859" w:rsidRDefault="00CA6859" w:rsidP="00CA6859">
      <w:pPr>
        <w:pStyle w:val="ekvaufgabe2-4sp"/>
      </w:pPr>
    </w:p>
    <w:p w14:paraId="43D78CC2" w14:textId="0BDBE9B2" w:rsidR="00CA6859" w:rsidRDefault="00CA6859" w:rsidP="00CA6859">
      <w:pPr>
        <w:pStyle w:val="ekvaufgabe2-4sp"/>
        <w:rPr>
          <w:b/>
        </w:rPr>
      </w:pPr>
      <w:r>
        <w:rPr>
          <w:rStyle w:val="ekvnummerierung"/>
        </w:rPr>
        <w:t>Zu 1.</w:t>
      </w:r>
      <w:r>
        <w:rPr>
          <w:b/>
        </w:rPr>
        <w:t xml:space="preserve">  </w:t>
      </w:r>
      <w:r w:rsidR="00965B0F">
        <w:rPr>
          <w:b/>
        </w:rPr>
        <w:t>Tangenten konstruieren</w:t>
      </w:r>
    </w:p>
    <w:p w14:paraId="453E343C" w14:textId="77777777" w:rsidR="0066709B" w:rsidRDefault="0066709B" w:rsidP="0066709B">
      <w:pPr>
        <w:pStyle w:val="ekvaufgabe2-4sp"/>
      </w:pPr>
      <w:r>
        <w:t>Zeichne einen Kreis mit Radius 3</w:t>
      </w:r>
      <w:r w:rsidRPr="00735669">
        <w:rPr>
          <w:rStyle w:val="ekvabstand50prozent"/>
        </w:rPr>
        <w:t> </w:t>
      </w:r>
      <w:r>
        <w:t>cm. Lege einen Berührungspunkt B auf dem Kreis fest.</w:t>
      </w:r>
    </w:p>
    <w:p w14:paraId="7E66B736" w14:textId="77777777" w:rsidR="0066709B" w:rsidRDefault="0066709B" w:rsidP="0066709B">
      <w:pPr>
        <w:pStyle w:val="ekvaufgabe2-4sp"/>
      </w:pPr>
      <w:r>
        <w:t>a)</w:t>
      </w:r>
      <w:r>
        <w:tab/>
        <w:t>Zeichne eine Tangente an den Kreis in B.</w:t>
      </w:r>
    </w:p>
    <w:p w14:paraId="458F9584" w14:textId="77777777" w:rsidR="0066709B" w:rsidRDefault="0066709B" w:rsidP="0066709B">
      <w:pPr>
        <w:pStyle w:val="ekvaufgabe2-4sp"/>
      </w:pPr>
      <w:r>
        <w:t>b)</w:t>
      </w:r>
      <w:r>
        <w:tab/>
        <w:t>Zeichne eine zweite Tangente an den Kreis. Sie soll mit der ersten Tangente einen rechten Winkel bilden.</w:t>
      </w:r>
    </w:p>
    <w:p w14:paraId="3067CF62" w14:textId="77777777" w:rsidR="0066709B" w:rsidRDefault="0066709B" w:rsidP="0066709B">
      <w:pPr>
        <w:pStyle w:val="ekvaufgabe2-4sp"/>
      </w:pPr>
      <w:r>
        <w:t>c)</w:t>
      </w:r>
      <w:r>
        <w:tab/>
        <w:t>Beschreibe, wie du vorgegangen bist.</w:t>
      </w:r>
    </w:p>
    <w:p w14:paraId="5D5535FC" w14:textId="09954BA3" w:rsidR="00F508DB" w:rsidRDefault="00F508DB" w:rsidP="0086572D">
      <w:pPr>
        <w:pStyle w:val="ekvaufgabe2-4sp"/>
      </w:pPr>
    </w:p>
    <w:p w14:paraId="05DB5065" w14:textId="77777777" w:rsidR="003C65E6" w:rsidRDefault="003C65E6" w:rsidP="003C65E6">
      <w:pPr>
        <w:pStyle w:val="ekvaufgabe2-4sp"/>
        <w:rPr>
          <w:b/>
        </w:rPr>
      </w:pPr>
      <w:r>
        <w:rPr>
          <w:rStyle w:val="ekvnummerierung"/>
        </w:rPr>
        <w:t>Zu 2.</w:t>
      </w:r>
      <w:r>
        <w:rPr>
          <w:b/>
        </w:rPr>
        <w:t xml:space="preserve">  Umkreis und Inkreis eines Dreiecks konstruieren</w:t>
      </w:r>
    </w:p>
    <w:p w14:paraId="1CC6DAE5" w14:textId="0D92353D" w:rsidR="0066709B" w:rsidRDefault="0066709B" w:rsidP="003C65E6">
      <w:pPr>
        <w:pStyle w:val="ekvaufgabe2-4sp"/>
        <w:rPr>
          <w:b/>
        </w:rPr>
      </w:pPr>
      <w:r w:rsidRPr="00153276">
        <w:t xml:space="preserve">Zeichne in einem Koordinatensystem das Dreieck ABC </w:t>
      </w:r>
      <w:proofErr w:type="gramStart"/>
      <w:r w:rsidRPr="00153276">
        <w:t>mit</w:t>
      </w:r>
      <w:r>
        <w:t xml:space="preserve"> </w:t>
      </w:r>
      <w:proofErr w:type="gramEnd"/>
      <m:oMath>
        <m:r>
          <m:rPr>
            <m:sty m:val="p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lang w:eastAsia="de-DE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 xml:space="preserve"> </m:t>
            </m:r>
          </m:e>
          <m:e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4,5</m:t>
            </m:r>
          </m:e>
        </m:d>
      </m:oMath>
      <w:r>
        <w:t>,</w:t>
      </w:r>
      <w:r w:rsidRPr="00153276">
        <w:t xml:space="preserve"> </w:t>
      </w:r>
      <m:oMath>
        <m:r>
          <m:rPr>
            <m:sty m:val="p"/>
          </m:rPr>
          <w:rPr>
            <w:rFonts w:ascii="Cambria Math" w:hAnsi="Cambria Math"/>
          </w:rPr>
          <m:t>B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lang w:eastAsia="de-DE"/>
              </w:rPr>
            </m:ctrlPr>
          </m:dPr>
          <m:e>
            <m:r>
              <w:rPr>
                <w:rFonts w:ascii="Cambria Math" w:hAnsi="Cambria Math"/>
              </w:rPr>
              <m:t>6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 xml:space="preserve"> </m:t>
            </m:r>
          </m:e>
          <m:e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1</m:t>
            </m:r>
          </m:e>
        </m:d>
      </m:oMath>
      <w:r>
        <w:t xml:space="preserve"> und </w:t>
      </w:r>
      <m:oMath>
        <m:r>
          <m:rPr>
            <m:sty m:val="p"/>
          </m:rPr>
          <w:rPr>
            <w:rFonts w:ascii="Cambria Math" w:hAnsi="Cambria Math"/>
          </w:rPr>
          <m:t>C</m:t>
        </m:r>
        <m:r>
          <m:rPr>
            <m:sty m:val="p"/>
          </m:rPr>
          <w:rPr>
            <w:rStyle w:val="ekvabstand50prozent"/>
            <w:rFonts w:ascii="Cambria Math" w:hAnsi="Cambria Math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lang w:eastAsia="de-DE"/>
              </w:rPr>
            </m:ctrlPr>
          </m:dPr>
          <m:e>
            <m:r>
              <w:rPr>
                <w:rFonts w:ascii="Cambria Math" w:hAnsi="Cambria Math"/>
              </w:rPr>
              <m:t>6</m:t>
            </m:r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 xml:space="preserve"> </m:t>
            </m:r>
          </m:e>
          <m:e>
            <m:r>
              <m:rPr>
                <m:sty m:val="p"/>
              </m:rPr>
              <w:rPr>
                <w:rStyle w:val="ekvabstand50prozent"/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8</m:t>
            </m:r>
          </m:e>
        </m:d>
      </m:oMath>
      <w:r w:rsidRPr="00153276">
        <w:t>.</w:t>
      </w:r>
      <w:r w:rsidRPr="00153276">
        <w:br/>
        <w:t>a)</w:t>
      </w:r>
      <w:r w:rsidRPr="00153276">
        <w:tab/>
        <w:t>Konstruiere die Mittelpunkte des Inkreises und des Umkreises von ABC.</w:t>
      </w:r>
      <w:r w:rsidRPr="00153276">
        <w:br/>
        <w:t>b)</w:t>
      </w:r>
      <w:r w:rsidRPr="00153276">
        <w:tab/>
      </w:r>
      <w:r>
        <w:t>Miss den Abstand dieser beiden Punkte.</w:t>
      </w:r>
    </w:p>
    <w:p w14:paraId="60100BC9" w14:textId="77777777" w:rsidR="003C65E6" w:rsidRDefault="003C65E6" w:rsidP="0086572D">
      <w:pPr>
        <w:pStyle w:val="ekvaufgabe2-4sp"/>
      </w:pPr>
    </w:p>
    <w:p w14:paraId="5014599B" w14:textId="77777777" w:rsidR="0066709B" w:rsidRDefault="0066709B" w:rsidP="0066709B">
      <w:pPr>
        <w:pStyle w:val="ekvaufgabe2-4sp"/>
        <w:rPr>
          <w:b/>
        </w:rPr>
      </w:pPr>
      <w:r>
        <w:rPr>
          <w:rStyle w:val="ekvnummerierung"/>
        </w:rPr>
        <w:t>Zu 3.</w:t>
      </w:r>
      <w:r>
        <w:rPr>
          <w:b/>
        </w:rPr>
        <w:t xml:space="preserve">  Sehnenvierecke erkennen</w:t>
      </w:r>
    </w:p>
    <w:p w14:paraId="68D3CE7F" w14:textId="5EC396F9" w:rsidR="0066709B" w:rsidRPr="0066709B" w:rsidRDefault="0066709B" w:rsidP="0066709B">
      <w:pPr>
        <w:pStyle w:val="ekvaufgabe2-4sp"/>
        <w:rPr>
          <w:rFonts w:ascii="Times New Roman" w:hAnsi="Times New Roman"/>
          <w:i/>
          <w:color w:val="000000" w:themeColor="text1"/>
          <w:sz w:val="21"/>
          <w:u w:val="single" w:color="000000" w:themeColor="text1"/>
        </w:rPr>
      </w:pPr>
      <w:r>
        <w:t>Prüfe, ob das Viereck ABCD mit den angegebenen Innenwinkeln ein Sehnenviereck ist. Begründe.</w:t>
      </w:r>
    </w:p>
    <w:p w14:paraId="3574F5AB" w14:textId="77777777" w:rsidR="0066709B" w:rsidRPr="00735669" w:rsidRDefault="0066709B" w:rsidP="0066709B">
      <w:pPr>
        <w:pStyle w:val="ekvaufgabe2-4sp"/>
        <w:rPr>
          <w:lang w:val="en-US"/>
        </w:rPr>
      </w:pPr>
      <w:r w:rsidRPr="00735669">
        <w:rPr>
          <w:lang w:val="en-US"/>
        </w:rPr>
        <w:t>a)</w:t>
      </w:r>
      <w:r w:rsidRPr="00735669">
        <w:rPr>
          <w:lang w:val="en-US"/>
        </w:rPr>
        <w:tab/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  <w:lang w:val="en-US"/>
          </w:rPr>
          <m:t>=45°</m:t>
        </m:r>
      </m:oMath>
      <w:proofErr w:type="gramStart"/>
      <w:r w:rsidRPr="00735669">
        <w:rPr>
          <w:lang w:val="en-US"/>
        </w:rPr>
        <w:t xml:space="preserve">;  </w:t>
      </w:r>
      <w:proofErr w:type="gramEnd"/>
      <m:oMath>
        <m:r>
          <m:rPr>
            <m:sty m:val="p"/>
          </m:rP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  <w:lang w:val="en-US"/>
          </w:rPr>
          <m:t>=57°</m:t>
        </m:r>
      </m:oMath>
      <w:r w:rsidRPr="00735669">
        <w:rPr>
          <w:lang w:val="en-US"/>
        </w:rPr>
        <w:t xml:space="preserve">; </w:t>
      </w:r>
      <w:r>
        <w:rPr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γ</m:t>
        </m:r>
        <m:r>
          <m:rPr>
            <m:sty m:val="p"/>
          </m:rPr>
          <w:rPr>
            <w:rFonts w:ascii="Cambria Math" w:hAnsi="Cambria Math"/>
            <w:lang w:val="en-US"/>
          </w:rPr>
          <m:t>=135°</m:t>
        </m:r>
      </m:oMath>
      <w:r w:rsidRPr="00735669">
        <w:rPr>
          <w:lang w:val="en-US"/>
        </w:rPr>
        <w:t xml:space="preserve">; </w:t>
      </w:r>
      <w:r>
        <w:rPr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  <w:lang w:val="en-US"/>
          </w:rPr>
          <m:t>=123°</m:t>
        </m:r>
      </m:oMath>
      <w:r w:rsidRPr="00735669">
        <w:rPr>
          <w:lang w:val="en-US"/>
        </w:rPr>
        <w:tab/>
        <w:t>b)</w:t>
      </w:r>
      <w:r>
        <w:rPr>
          <w:lang w:val="en-US"/>
        </w:rPr>
        <w:tab/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  <w:lang w:val="en-US"/>
          </w:rPr>
          <m:t>=75°</m:t>
        </m:r>
      </m:oMath>
      <w:r w:rsidRPr="00735669">
        <w:rPr>
          <w:lang w:val="en-US"/>
        </w:rPr>
        <w:t>;</w:t>
      </w:r>
      <w:r>
        <w:rPr>
          <w:lang w:val="en-US"/>
        </w:rPr>
        <w:t xml:space="preserve"> </w:t>
      </w:r>
      <w:r w:rsidRPr="00735669">
        <w:rPr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  <w:lang w:val="en-US"/>
          </w:rPr>
          <m:t>=67°</m:t>
        </m:r>
      </m:oMath>
      <w:r w:rsidRPr="00735669">
        <w:rPr>
          <w:lang w:val="en-US"/>
        </w:rPr>
        <w:t xml:space="preserve">; </w:t>
      </w:r>
      <w:r>
        <w:rPr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γ</m:t>
        </m:r>
        <m:r>
          <m:rPr>
            <m:sty m:val="p"/>
          </m:rPr>
          <w:rPr>
            <w:rFonts w:ascii="Cambria Math" w:hAnsi="Cambria Math"/>
            <w:lang w:val="en-US"/>
          </w:rPr>
          <m:t>=115°</m:t>
        </m:r>
      </m:oMath>
      <w:r w:rsidRPr="00735669">
        <w:rPr>
          <w:lang w:val="en-US"/>
        </w:rPr>
        <w:t xml:space="preserve">; </w:t>
      </w:r>
      <w:r>
        <w:rPr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  <w:lang w:val="en-US"/>
          </w:rPr>
          <m:t>=123°</m:t>
        </m:r>
      </m:oMath>
    </w:p>
    <w:p w14:paraId="227C0B75" w14:textId="77777777" w:rsidR="0066709B" w:rsidRDefault="0066709B" w:rsidP="0086572D">
      <w:pPr>
        <w:pStyle w:val="ekvaufgabe2-4sp"/>
        <w:rPr>
          <w:lang w:val="en-US"/>
        </w:rPr>
      </w:pPr>
    </w:p>
    <w:p w14:paraId="5CADB1A0" w14:textId="77777777" w:rsidR="0066709B" w:rsidRDefault="0066709B" w:rsidP="0066709B">
      <w:pPr>
        <w:pStyle w:val="ekvaufgabe2-4sp"/>
        <w:rPr>
          <w:b/>
        </w:rPr>
      </w:pPr>
      <w:r>
        <w:rPr>
          <w:rStyle w:val="ekvnummerierung"/>
        </w:rPr>
        <w:t>Zu 4.</w:t>
      </w:r>
      <w:r>
        <w:rPr>
          <w:b/>
        </w:rPr>
        <w:t xml:space="preserve">  Mithilfe des Zentri-Peripheriewinkelsatzes begründen</w:t>
      </w:r>
    </w:p>
    <w:p w14:paraId="21DED159" w14:textId="5860D1D8" w:rsidR="0066709B" w:rsidRDefault="0066709B" w:rsidP="0066709B">
      <w:pPr>
        <w:pStyle w:val="ekvaufgabe2-4sp"/>
        <w:rPr>
          <w:noProof/>
        </w:rPr>
      </w:pPr>
      <w:r>
        <w:t>Gib die Winkelgrößen der gekennzeichneten Winkel an und begründe.</w:t>
      </w:r>
      <w:r w:rsidRPr="0066270F">
        <w:rPr>
          <w:noProof/>
        </w:rPr>
        <w:t xml:space="preserve"> </w:t>
      </w:r>
    </w:p>
    <w:p w14:paraId="1B384D0C" w14:textId="77777777" w:rsidR="0066709B" w:rsidRDefault="0066709B" w:rsidP="0066709B">
      <w:pPr>
        <w:pStyle w:val="ekvgrundtexthalbe"/>
      </w:pPr>
    </w:p>
    <w:p w14:paraId="5C904BA7" w14:textId="32C49105" w:rsidR="0066709B" w:rsidRDefault="00947063" w:rsidP="0066709B">
      <w:pPr>
        <w:pStyle w:val="ekvaufgabe2-4sp"/>
        <w:rPr>
          <w:b/>
        </w:rPr>
      </w:pPr>
      <w:r>
        <w:rPr>
          <w:noProof/>
          <w:lang w:eastAsia="de-DE"/>
        </w:rPr>
        <w:drawing>
          <wp:inline distT="0" distB="0" distL="0" distR="0" wp14:anchorId="78806F23" wp14:editId="5FB16034">
            <wp:extent cx="2286000" cy="1885950"/>
            <wp:effectExtent l="0" t="0" r="0" b="0"/>
            <wp:docPr id="7" name="Grafik 7" descr="I:\Klett_WORD_Mathe\733178_LS_7_SN_DUA\733178_Schmuckelemente\neue Grafiken\K01\SE96733178_G_k01_020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Klett_WORD_Mathe\733178_LS_7_SN_DUA\733178_Schmuckelemente\neue Grafiken\K01\SE96733178_G_k01_020_0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5B89D" w14:textId="77777777" w:rsidR="0066709B" w:rsidRPr="0066709B" w:rsidRDefault="0066709B" w:rsidP="0086572D">
      <w:pPr>
        <w:pStyle w:val="ekvaufgabe2-4sp"/>
      </w:pPr>
    </w:p>
    <w:p w14:paraId="5DAA0F0B" w14:textId="77777777" w:rsidR="003C65E6" w:rsidRPr="0066709B" w:rsidRDefault="003C65E6" w:rsidP="0086572D">
      <w:pPr>
        <w:pStyle w:val="ekvaufgabe2-4sp"/>
        <w:sectPr w:rsidR="003C65E6" w:rsidRPr="0066709B" w:rsidSect="00EC1FF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8"/>
        <w:gridCol w:w="7218"/>
        <w:gridCol w:w="2081"/>
        <w:gridCol w:w="883"/>
      </w:tblGrid>
      <w:tr w:rsidR="00FB2D71" w:rsidRPr="00803AFC" w14:paraId="3FD68C4F" w14:textId="77777777" w:rsidTr="003C65E6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vAlign w:val="bottom"/>
          </w:tcPr>
          <w:p w14:paraId="541EDD03" w14:textId="77777777" w:rsidR="00FB2D71" w:rsidRPr="0066709B" w:rsidRDefault="00FB2D71" w:rsidP="003C65E6">
            <w:pPr>
              <w:tabs>
                <w:tab w:val="clear" w:pos="340"/>
                <w:tab w:val="clear" w:pos="595"/>
                <w:tab w:val="clear" w:pos="851"/>
              </w:tabs>
              <w:spacing w:after="160" w:line="259" w:lineRule="auto"/>
              <w:rPr>
                <w:color w:val="FFFFFF" w:themeColor="background1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19CF9" w14:textId="641D827D" w:rsidR="00FB2D71" w:rsidRPr="00AF5962" w:rsidRDefault="00434D58" w:rsidP="00A439DF">
            <w:pPr>
              <w:pStyle w:val="ekvkolumnentitel"/>
            </w:pPr>
            <w:r>
              <w:t xml:space="preserve">I Geometrie in der </w:t>
            </w:r>
            <w:r w:rsidRPr="001067BB">
              <w:t>Ebene, Check-out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FD0FA" w14:textId="77777777" w:rsidR="00FB2D71" w:rsidRPr="00AF5962" w:rsidRDefault="00FB2D71" w:rsidP="00A439DF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6C0DC76" w14:textId="77777777" w:rsidR="00FB2D71" w:rsidRPr="00AF5962" w:rsidRDefault="00FB2D71" w:rsidP="00A439DF">
            <w:pPr>
              <w:pStyle w:val="ekvkapitel"/>
              <w:rPr>
                <w:color w:val="FFFFFF" w:themeColor="background1"/>
              </w:rPr>
            </w:pPr>
          </w:p>
        </w:tc>
      </w:tr>
      <w:tr w:rsidR="00FB2D71" w:rsidRPr="00803AFC" w14:paraId="52754019" w14:textId="77777777" w:rsidTr="003C65E6">
        <w:tblPrEx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4D18CB1" w14:textId="77777777" w:rsidR="00FB2D71" w:rsidRPr="00AF5962" w:rsidRDefault="00FB2D71" w:rsidP="00A439DF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0768" behindDoc="0" locked="0" layoutInCell="1" allowOverlap="1" wp14:anchorId="7728EE93" wp14:editId="78556207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0F1B8D" w14:textId="77777777" w:rsidR="00FB2D71" w:rsidRPr="00AF5962" w:rsidRDefault="00FB2D71" w:rsidP="00A439DF">
            <w:pPr>
              <w:rPr>
                <w:color w:val="FFFFFF" w:themeColor="background1"/>
              </w:rPr>
            </w:pPr>
          </w:p>
          <w:p w14:paraId="5CA09B01" w14:textId="77777777" w:rsidR="00FB2D71" w:rsidRPr="00AF5962" w:rsidRDefault="00FB2D71" w:rsidP="00A439DF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18676AB4" w14:textId="77777777" w:rsidR="00FB2D71" w:rsidRPr="00AF5962" w:rsidRDefault="00FB2D71" w:rsidP="00A439DF">
            <w:pPr>
              <w:rPr>
                <w:color w:val="FFFFFF" w:themeColor="background1"/>
              </w:rPr>
            </w:pPr>
          </w:p>
        </w:tc>
      </w:tr>
    </w:tbl>
    <w:p w14:paraId="29452F86" w14:textId="77777777" w:rsidR="00CA7D12" w:rsidRDefault="00CA7D12" w:rsidP="00CA7D12">
      <w:pPr>
        <w:pStyle w:val="ekvaufgabe2-4sp"/>
        <w:rPr>
          <w:b/>
        </w:rPr>
      </w:pPr>
      <w:r>
        <w:rPr>
          <w:rStyle w:val="ekvnummerierung"/>
        </w:rPr>
        <w:t>Zu 5.</w:t>
      </w:r>
      <w:r>
        <w:rPr>
          <w:b/>
        </w:rPr>
        <w:t xml:space="preserve">  Satz des Thales anwenden</w:t>
      </w:r>
    </w:p>
    <w:p w14:paraId="34387E94" w14:textId="48E07D78" w:rsidR="0066709B" w:rsidRDefault="0066709B" w:rsidP="00CA7D12">
      <w:pPr>
        <w:pStyle w:val="ekvaufgabe2-4sp"/>
      </w:pPr>
      <w:r>
        <w:t>Konstruiere nur mit Zirkel und Lineal mithilfe des Satzes von Thales ein Rechteck, das 5</w:t>
      </w:r>
      <w:r w:rsidRPr="0086572D">
        <w:rPr>
          <w:rStyle w:val="ekvabstand50prozent"/>
        </w:rPr>
        <w:t> </w:t>
      </w:r>
      <w:r>
        <w:t xml:space="preserve">cm lang ist und </w:t>
      </w:r>
      <w:r>
        <w:br/>
        <w:t>dessen Diagonale gezeichnet ist.</w:t>
      </w:r>
    </w:p>
    <w:p w14:paraId="172D086E" w14:textId="77777777" w:rsidR="0066709B" w:rsidRDefault="0066709B" w:rsidP="0066709B">
      <w:pPr>
        <w:pStyle w:val="ekvbild"/>
        <w:rPr>
          <w:noProof/>
          <w:lang w:eastAsia="de-DE"/>
        </w:rPr>
      </w:pPr>
    </w:p>
    <w:p w14:paraId="35A9224D" w14:textId="77777777" w:rsidR="0066709B" w:rsidRDefault="0066709B" w:rsidP="0066709B">
      <w:pPr>
        <w:pStyle w:val="ekvbild"/>
        <w:rPr>
          <w:noProof/>
          <w:lang w:eastAsia="de-DE"/>
        </w:rPr>
      </w:pPr>
    </w:p>
    <w:p w14:paraId="3495C29C" w14:textId="77777777" w:rsidR="0066709B" w:rsidRDefault="0066709B" w:rsidP="0066709B">
      <w:pPr>
        <w:pStyle w:val="ekvbild"/>
        <w:rPr>
          <w:noProof/>
          <w:lang w:eastAsia="de-DE"/>
        </w:rPr>
      </w:pPr>
    </w:p>
    <w:p w14:paraId="70579DF4" w14:textId="77777777" w:rsidR="0066709B" w:rsidRDefault="0066709B" w:rsidP="0066709B">
      <w:pPr>
        <w:pStyle w:val="ekvbild"/>
        <w:rPr>
          <w:noProof/>
          <w:lang w:eastAsia="de-DE"/>
        </w:rPr>
      </w:pPr>
    </w:p>
    <w:p w14:paraId="6C539E30" w14:textId="77777777" w:rsidR="0066709B" w:rsidRDefault="0066709B" w:rsidP="0066709B">
      <w:pPr>
        <w:pStyle w:val="ekvbild"/>
        <w:rPr>
          <w:noProof/>
          <w:lang w:eastAsia="de-DE"/>
        </w:rPr>
      </w:pPr>
    </w:p>
    <w:p w14:paraId="5EE87DB7" w14:textId="77777777" w:rsidR="0066709B" w:rsidRDefault="0066709B" w:rsidP="0066709B">
      <w:pPr>
        <w:pStyle w:val="ekvbild"/>
        <w:rPr>
          <w:noProof/>
          <w:lang w:eastAsia="de-DE"/>
        </w:rPr>
      </w:pPr>
    </w:p>
    <w:p w14:paraId="12C36A8C" w14:textId="65A4521E" w:rsidR="0066709B" w:rsidRDefault="0066709B" w:rsidP="0066709B">
      <w:pPr>
        <w:pStyle w:val="ekvaufgabe2-4sp"/>
        <w:jc w:val="center"/>
        <w:rPr>
          <w:b/>
        </w:rPr>
      </w:pPr>
      <w:r>
        <w:rPr>
          <w:noProof/>
          <w:lang w:eastAsia="de-DE"/>
        </w:rPr>
        <w:drawing>
          <wp:inline distT="0" distB="0" distL="0" distR="0" wp14:anchorId="5E9B7257" wp14:editId="0C7E558A">
            <wp:extent cx="2024247" cy="777277"/>
            <wp:effectExtent l="0" t="0" r="0" b="3810"/>
            <wp:docPr id="18" name="Grafik 18" descr="I:\Klett_WORD\733072_733074_LS BY 7\733072_Schmuckelemente\Kapitel_07_Neu\Übernahmen\SE96733372_G_K05_CO_0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24247" cy="77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7E607" w14:textId="77777777" w:rsidR="00FB2D71" w:rsidRPr="00735669" w:rsidRDefault="00FB2D71">
      <w:pPr>
        <w:pStyle w:val="ekvbild"/>
        <w:rPr>
          <w:lang w:val="en-US"/>
        </w:rPr>
      </w:pPr>
    </w:p>
    <w:p w14:paraId="11BEF903" w14:textId="77777777" w:rsidR="00735669" w:rsidRDefault="00735669">
      <w:pPr>
        <w:pStyle w:val="ekvbild"/>
        <w:sectPr w:rsidR="00735669" w:rsidSect="003C65E6">
          <w:footerReference w:type="default" r:id="rId20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8"/>
        <w:gridCol w:w="7218"/>
        <w:gridCol w:w="2081"/>
        <w:gridCol w:w="883"/>
      </w:tblGrid>
      <w:tr w:rsidR="00F70757" w:rsidRPr="00803AFC" w14:paraId="21832E00" w14:textId="77777777" w:rsidTr="00A40432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vAlign w:val="bottom"/>
          </w:tcPr>
          <w:p w14:paraId="61E324FA" w14:textId="77777777" w:rsidR="00F70757" w:rsidRPr="00AE65F6" w:rsidRDefault="00F70757" w:rsidP="00F70757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E778A" w14:textId="09C105AE" w:rsidR="00F70757" w:rsidRPr="00AF5962" w:rsidRDefault="00434D58" w:rsidP="00F70757">
            <w:pPr>
              <w:pStyle w:val="ekvkolumnentitel"/>
            </w:pPr>
            <w:r>
              <w:t>I Geometrie in der E</w:t>
            </w:r>
            <w:r w:rsidRPr="001067BB">
              <w:t>bene, Check-out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CD87A" w14:textId="77777777" w:rsidR="00F70757" w:rsidRPr="00AF5962" w:rsidRDefault="00F70757" w:rsidP="00F70757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7D99703" w14:textId="77777777" w:rsidR="00F70757" w:rsidRPr="00AF5962" w:rsidRDefault="00F70757" w:rsidP="00F70757">
            <w:pPr>
              <w:pStyle w:val="ekvkapitel"/>
              <w:rPr>
                <w:color w:val="FFFFFF" w:themeColor="background1"/>
              </w:rPr>
            </w:pPr>
          </w:p>
        </w:tc>
      </w:tr>
      <w:tr w:rsidR="004F1FDF" w:rsidRPr="00803AFC" w14:paraId="2F39DFC3" w14:textId="77777777" w:rsidTr="00A40432">
        <w:tblPrEx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40887CA8" w14:textId="77777777" w:rsidR="004F1FDF" w:rsidRPr="00AF5962" w:rsidRDefault="004F1FDF" w:rsidP="00A40432">
            <w:pPr>
              <w:rPr>
                <w:color w:val="FFFFFF" w:themeColor="background1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4F488E29" wp14:editId="2D829928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3175</wp:posOffset>
                  </wp:positionV>
                  <wp:extent cx="6978015" cy="257810"/>
                  <wp:effectExtent l="0" t="0" r="0" b="0"/>
                  <wp:wrapNone/>
                  <wp:docPr id="6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_Kopfzeile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44" b="-1"/>
                          <a:stretch/>
                        </pic:blipFill>
                        <pic:spPr bwMode="auto">
                          <a:xfrm>
                            <a:off x="0" y="0"/>
                            <a:ext cx="6978015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231DE2" w14:textId="77777777" w:rsidR="004F1FDF" w:rsidRPr="00AF5962" w:rsidRDefault="004F1FDF" w:rsidP="00A40432">
            <w:pPr>
              <w:rPr>
                <w:color w:val="FFFFFF" w:themeColor="background1"/>
              </w:rPr>
            </w:pPr>
          </w:p>
          <w:p w14:paraId="113E53AD" w14:textId="77777777" w:rsidR="004F1FDF" w:rsidRPr="00AF5962" w:rsidRDefault="004F1FDF" w:rsidP="00A40432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1F1CCEE5" w14:textId="475F6201" w:rsidR="004F1FDF" w:rsidRPr="00AF5962" w:rsidRDefault="004F1FDF" w:rsidP="00A40432">
            <w:pPr>
              <w:rPr>
                <w:color w:val="FFFFFF" w:themeColor="background1"/>
              </w:rPr>
            </w:pPr>
          </w:p>
        </w:tc>
      </w:tr>
    </w:tbl>
    <w:p w14:paraId="5A4A1AFF" w14:textId="1FA9338D" w:rsidR="00F900A8" w:rsidRPr="00D96354" w:rsidRDefault="00F900A8" w:rsidP="00F900A8">
      <w:pPr>
        <w:pStyle w:val="ekvlsungberschrift"/>
        <w:rPr>
          <w:lang w:val="en-US"/>
        </w:rPr>
      </w:pPr>
      <w:r w:rsidRPr="00D96354">
        <w:rPr>
          <w:lang w:val="en-US"/>
        </w:rPr>
        <w:t>Check-out Kapitel I, S</w:t>
      </w:r>
      <w:r w:rsidRPr="00D96354">
        <w:rPr>
          <w:rStyle w:val="ekvabstand50prozent"/>
          <w:lang w:val="en-US"/>
        </w:rPr>
        <w:t> </w:t>
      </w:r>
      <w:r w:rsidR="001363BB">
        <w:rPr>
          <w:lang w:val="en-US"/>
        </w:rPr>
        <w:t>20</w:t>
      </w:r>
      <w:r w:rsidR="00343D36">
        <w:rPr>
          <w:lang w:val="en-US"/>
        </w:rPr>
        <w:t xml:space="preserve"> und </w:t>
      </w:r>
      <w:r w:rsidR="00343D36" w:rsidRPr="00D96354">
        <w:rPr>
          <w:lang w:val="en-US"/>
        </w:rPr>
        <w:t>S</w:t>
      </w:r>
      <w:r w:rsidR="00343D36" w:rsidRPr="00D96354">
        <w:rPr>
          <w:rStyle w:val="ekvabstand50prozent"/>
          <w:lang w:val="en-US"/>
        </w:rPr>
        <w:t> </w:t>
      </w:r>
      <w:r w:rsidR="00343D36">
        <w:rPr>
          <w:lang w:val="en-US"/>
        </w:rPr>
        <w:t>2</w:t>
      </w:r>
      <w:r w:rsidR="001363BB">
        <w:rPr>
          <w:lang w:val="en-US"/>
        </w:rPr>
        <w:t>1</w:t>
      </w:r>
    </w:p>
    <w:p w14:paraId="3E2A9189" w14:textId="77777777" w:rsidR="00295908" w:rsidRPr="00307410" w:rsidRDefault="00295908" w:rsidP="00343D36">
      <w:pPr>
        <w:pStyle w:val="ekvgrundtexthalbe"/>
        <w:rPr>
          <w:rStyle w:val="ekvnummerierung"/>
          <w:b w:val="0"/>
          <w:sz w:val="19"/>
          <w:lang w:val="en-US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284"/>
        <w:gridCol w:w="4536"/>
      </w:tblGrid>
      <w:tr w:rsidR="00963501" w14:paraId="6A8E915E" w14:textId="77777777" w:rsidTr="00A0173A">
        <w:trPr>
          <w:trHeight w:val="284"/>
        </w:trPr>
        <w:tc>
          <w:tcPr>
            <w:tcW w:w="4536" w:type="dxa"/>
            <w:shd w:val="clear" w:color="auto" w:fill="auto"/>
          </w:tcPr>
          <w:p w14:paraId="021DFC2E" w14:textId="6350B120" w:rsidR="00963501" w:rsidRDefault="00DB1AEA" w:rsidP="00667C36">
            <w:pPr>
              <w:pStyle w:val="ekvaufgabe2-4sp"/>
              <w:spacing w:after="40"/>
            </w:pPr>
            <w:r>
              <w:rPr>
                <w:rStyle w:val="ekvnummerierung"/>
              </w:rPr>
              <w:t>1</w:t>
            </w:r>
            <w:r w:rsidR="009F431B" w:rsidRPr="00F057CF">
              <w:tab/>
            </w:r>
            <w:r w:rsidR="00963501">
              <w:t>a)</w:t>
            </w:r>
            <w:r w:rsidR="008A44F6">
              <w:t xml:space="preserve"> und b)</w:t>
            </w:r>
          </w:p>
          <w:p w14:paraId="0B6C69C6" w14:textId="0F224CBD" w:rsidR="00147B3D" w:rsidRDefault="00D11772" w:rsidP="00D11772">
            <w:pPr>
              <w:pStyle w:val="ekvbild"/>
            </w:pPr>
            <w:r>
              <w:rPr>
                <w:noProof/>
                <w:lang w:eastAsia="de-DE"/>
              </w:rPr>
              <w:drawing>
                <wp:inline distT="0" distB="0" distL="0" distR="0" wp14:anchorId="702FBD96" wp14:editId="11BCB2C1">
                  <wp:extent cx="2876550" cy="3105150"/>
                  <wp:effectExtent l="0" t="0" r="0" b="0"/>
                  <wp:docPr id="4" name="Grafik 4" descr="I:\Klett_WORD_Mathe\733178_LS_7_SN_DUA\733178_Schmuckelemente\neue Grafiken\K01\SE96733178_G_k01_020_02_lo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Klett_WORD_Mathe\733178_LS_7_SN_DUA\733178_Schmuckelemente\neue Grafiken\K01\SE96733178_G_k01_020_02_lo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8F567" w14:textId="58F9408C" w:rsidR="00A439EB" w:rsidRDefault="008A44F6" w:rsidP="00667C36">
            <w:pPr>
              <w:pStyle w:val="ekvaufgabe2-4sp"/>
              <w:spacing w:before="60"/>
            </w:pPr>
            <w:r>
              <w:t>c</w:t>
            </w:r>
            <w:r w:rsidR="009F431B" w:rsidRPr="00F057CF">
              <w:t>)</w:t>
            </w:r>
            <w:r w:rsidR="009F431B">
              <w:tab/>
            </w:r>
            <w:r w:rsidR="00A439EB">
              <w:t xml:space="preserve">Um die Tangente in B zu konstruieren, zeichnet man den Berührradius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MB</m:t>
                  </m:r>
                </m:e>
              </m:acc>
            </m:oMath>
            <w:r w:rsidR="00A439EB">
              <w:t xml:space="preserve"> ein. Dann konstruiert man eine senkrechte Gerade zum Berührradius durch B. </w:t>
            </w:r>
          </w:p>
          <w:p w14:paraId="59228394" w14:textId="4CA87626" w:rsidR="00A439EB" w:rsidRDefault="00A439EB" w:rsidP="00343D36">
            <w:pPr>
              <w:pStyle w:val="ekvaufgabe2-4sp"/>
            </w:pPr>
            <w:r>
              <w:t>Um eine weitere Tangente im rechten Winkel zu ko</w:t>
            </w:r>
            <w:r>
              <w:t>n</w:t>
            </w:r>
            <w:r>
              <w:t xml:space="preserve">struieren, zeichnet man eine Senkrechte </w:t>
            </w:r>
            <w:proofErr w:type="gramStart"/>
            <w:r>
              <w:t xml:space="preserve">zu </w:t>
            </w:r>
            <w:proofErr w:type="gramEnd"/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MB</m:t>
                  </m:r>
                </m:e>
              </m:acc>
            </m:oMath>
            <w:r w:rsidR="00343D36">
              <w:t>.</w:t>
            </w:r>
            <w:r>
              <w:t xml:space="preserve"> Sie schneidet den Kreis in zwei Punkten B</w:t>
            </w:r>
            <w:r w:rsidR="00343D36" w:rsidRPr="00732135">
              <w:rPr>
                <w:rStyle w:val="ekvcambriamath"/>
              </w:rPr>
              <w:t>′</w:t>
            </w:r>
            <w:r>
              <w:t xml:space="preserve"> und B</w:t>
            </w:r>
            <w:r w:rsidR="00343D36" w:rsidRPr="00732135">
              <w:rPr>
                <w:rStyle w:val="ekvcambriamath"/>
              </w:rPr>
              <w:t>″</w:t>
            </w:r>
            <w:r>
              <w:t>. Diese sind die möglichen Berührungspunkte für die Tange</w:t>
            </w:r>
            <w:r>
              <w:t>n</w:t>
            </w:r>
            <w:r>
              <w:t>ten, die senkrecht zur ersten Tangente stehen. Dann ergänzt man die Tangente wie vorher.</w:t>
            </w:r>
          </w:p>
        </w:tc>
        <w:tc>
          <w:tcPr>
            <w:tcW w:w="284" w:type="dxa"/>
            <w:shd w:val="clear" w:color="auto" w:fill="auto"/>
          </w:tcPr>
          <w:p w14:paraId="1C1EBCE1" w14:textId="77777777" w:rsidR="00963501" w:rsidRDefault="00963501" w:rsidP="00A0173A"/>
        </w:tc>
        <w:tc>
          <w:tcPr>
            <w:tcW w:w="4536" w:type="dxa"/>
            <w:shd w:val="clear" w:color="auto" w:fill="auto"/>
          </w:tcPr>
          <w:p w14:paraId="4BA31C1A" w14:textId="794D7877" w:rsidR="003647CC" w:rsidRDefault="003647CC" w:rsidP="00343D36">
            <w:pPr>
              <w:pStyle w:val="ekvaufgabe2-4sp"/>
            </w:pPr>
            <w:r>
              <w:rPr>
                <w:rStyle w:val="ekvnummerierung"/>
              </w:rPr>
              <w:t>2</w:t>
            </w:r>
            <w:r w:rsidRPr="009742C4">
              <w:tab/>
            </w:r>
            <w:r w:rsidRPr="00F057CF">
              <w:t>Das Dreieck ABC ist rechtwinklig und gleic</w:t>
            </w:r>
            <w:r w:rsidRPr="00F057CF">
              <w:t>h</w:t>
            </w:r>
            <w:r w:rsidRPr="00F057CF">
              <w:t xml:space="preserve">schenklig, die Winkelhalbierende des Winkels A ist also gleichzeitig die Mittelsenkrechte. </w:t>
            </w:r>
            <w:r>
              <w:br/>
              <w:t>a)</w:t>
            </w:r>
            <w:r>
              <w:tab/>
            </w:r>
          </w:p>
          <w:p w14:paraId="1F4FA0AD" w14:textId="77777777" w:rsidR="003647CC" w:rsidRDefault="003647CC" w:rsidP="00343D36">
            <w:pPr>
              <w:pStyle w:val="ekvbild"/>
              <w:spacing w:before="40" w:after="60"/>
            </w:pPr>
            <w:r>
              <w:rPr>
                <w:noProof/>
                <w:lang w:eastAsia="de-DE"/>
              </w:rPr>
              <w:drawing>
                <wp:inline distT="0" distB="0" distL="0" distR="0" wp14:anchorId="4CAB21C5" wp14:editId="5C3B6F49">
                  <wp:extent cx="2876550" cy="2343150"/>
                  <wp:effectExtent l="0" t="0" r="0" b="0"/>
                  <wp:docPr id="16" name="Grafik 16" descr="I:\Klett_WORD\733072_733074_LS BY 7\733072_Schmuckelemente\Kapitel_07_Neu\SE96733074_G_K07_CO_Lo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:\Klett_WORD\733072_733074_LS BY 7\733072_Schmuckelemente\Kapitel_07_Neu\SE96733074_G_K07_CO_Lo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F1EFEF" w14:textId="2E9D72B3" w:rsidR="00ED1793" w:rsidRDefault="003647CC" w:rsidP="00343D36">
            <w:pPr>
              <w:pStyle w:val="ekvaufgabe2-4sp"/>
            </w:pPr>
            <w:r w:rsidRPr="00F057CF">
              <w:t>b)</w:t>
            </w:r>
            <w:r>
              <w:tab/>
            </w:r>
            <w:r w:rsidRPr="00F057CF">
              <w:t>Der Abstand zwischen U und I beträgt 1,1</w:t>
            </w:r>
            <w:r w:rsidRPr="00FD4B53">
              <w:rPr>
                <w:rStyle w:val="ekvabstand50prozent"/>
              </w:rPr>
              <w:t> </w:t>
            </w:r>
            <w:r w:rsidRPr="00F057CF">
              <w:t>cm.</w:t>
            </w:r>
          </w:p>
        </w:tc>
      </w:tr>
    </w:tbl>
    <w:p w14:paraId="7A6BB26A" w14:textId="58531215" w:rsidR="0086572D" w:rsidRDefault="0086572D" w:rsidP="0086572D">
      <w:pPr>
        <w:pStyle w:val="ekvgrundtexthalbe"/>
      </w:pPr>
    </w:p>
    <w:p w14:paraId="571B3D85" w14:textId="5A61974F" w:rsidR="0066709B" w:rsidRPr="00AF5962" w:rsidRDefault="0066709B" w:rsidP="0066709B">
      <w:pPr>
        <w:pStyle w:val="ekvaufgabe2-4sp"/>
      </w:pPr>
      <w:r>
        <w:rPr>
          <w:rStyle w:val="ekvnummerierung"/>
        </w:rPr>
        <w:t>3</w:t>
      </w:r>
      <w:r w:rsidRPr="009742C4">
        <w:tab/>
      </w:r>
      <w:r>
        <w:t>a)</w:t>
      </w:r>
      <w:r w:rsidRPr="009742C4">
        <w:tab/>
      </w:r>
      <w:r w:rsidRPr="00897856">
        <w:t>Es</w:t>
      </w:r>
      <w:r>
        <w:t xml:space="preserve"> handelt sich um ein Sehnenviereck, da die Summe der gegenüberliegenden Innenwinkel jeweils 180° ergibt: </w:t>
      </w:r>
      <w:r w:rsidRPr="00AF5962">
        <w:t xml:space="preserve"> </w:t>
      </w:r>
      <m:oMath>
        <m:r>
          <m:rPr>
            <m:sty m:val="p"/>
          </m:rPr>
          <w:rPr>
            <w:rFonts w:ascii="Cambria Math" w:hAnsi="Cambria Math"/>
          </w:rPr>
          <m:t>α+γ=45°+135°=180°</m:t>
        </m:r>
      </m:oMath>
      <w:r w:rsidRPr="00AF5962">
        <w:t xml:space="preserve"> </w:t>
      </w:r>
      <w:r>
        <w:t xml:space="preserve"> </w:t>
      </w:r>
      <w:r w:rsidRPr="00AF5962">
        <w:t xml:space="preserve">und 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α+δ=57°+123°=180°</m:t>
        </m:r>
      </m:oMath>
      <w:r w:rsidRPr="00AF5962">
        <w:t xml:space="preserve"> </w:t>
      </w:r>
      <w:r>
        <w:t xml:space="preserve"> </w:t>
      </w:r>
      <w:r w:rsidRPr="00AF5962">
        <w:t>(Umkehrung des Satzes über die Gegenwinkel im Sehnenviereck)</w:t>
      </w:r>
      <w:r>
        <w:t>.</w:t>
      </w:r>
    </w:p>
    <w:p w14:paraId="43DB4C79" w14:textId="6CF69F3E" w:rsidR="00CA7D12" w:rsidRDefault="0066709B" w:rsidP="0066709B">
      <w:pPr>
        <w:pStyle w:val="ekvaufgabe2-4sp"/>
      </w:pPr>
      <w:r w:rsidRPr="00AF5962">
        <w:t>b)</w:t>
      </w:r>
      <w:r w:rsidRPr="009742C4">
        <w:tab/>
      </w:r>
      <w:r w:rsidRPr="00AF5962">
        <w:t xml:space="preserve">Es handelt sich nicht um ein Sehnenviereck, da für die Summe der gegenüberliegenden Innenwinkel gilt: 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br/>
      </w:r>
      <m:oMath>
        <m:r>
          <m:rPr>
            <m:sty m:val="p"/>
          </m:rPr>
          <w:rPr>
            <w:rFonts w:ascii="Cambria Math" w:hAnsi="Cambria Math"/>
          </w:rPr>
          <m:t>α+γ&gt;180°</m:t>
        </m:r>
      </m:oMath>
      <w:r w:rsidRPr="00AF5962">
        <w:t xml:space="preserve"> </w:t>
      </w:r>
      <w:r>
        <w:t xml:space="preserve"> </w:t>
      </w:r>
      <w:r w:rsidRPr="007F155D">
        <w:t>(</w:t>
      </w:r>
      <w:r>
        <w:t>Satz</w:t>
      </w:r>
      <w:r w:rsidRPr="007F155D">
        <w:t xml:space="preserve"> über die Gegenwinkel im Sehnenviereck)</w:t>
      </w:r>
      <w:r>
        <w:t>.</w:t>
      </w:r>
    </w:p>
    <w:p w14:paraId="239CF2CC" w14:textId="77777777" w:rsidR="0066709B" w:rsidRDefault="0066709B" w:rsidP="0066709B">
      <w:pPr>
        <w:pStyle w:val="ekvgrundtexthalbe"/>
      </w:pPr>
    </w:p>
    <w:p w14:paraId="30A9D1BE" w14:textId="3F38FFB2" w:rsidR="0066709B" w:rsidRDefault="0066709B" w:rsidP="0066709B">
      <w:pPr>
        <w:pStyle w:val="ekvaufgabe2-4sp"/>
      </w:pPr>
      <w:r>
        <w:rPr>
          <w:rStyle w:val="ekvnummerierung"/>
        </w:rPr>
        <w:t>4</w:t>
      </w:r>
      <w:r w:rsidRPr="009742C4">
        <w:tab/>
      </w:r>
      <w:r>
        <w:t xml:space="preserve">Die beiden Winkel </w:t>
      </w:r>
      <m:oMath>
        <m:r>
          <m:rPr>
            <m:sty m:val="p"/>
          </m:rPr>
          <w:rPr>
            <w:rFonts w:ascii="Cambria Math" w:eastAsiaTheme="minorEastAsia" w:hAnsi="Cambria Math"/>
          </w:rPr>
          <m:t>β</m:t>
        </m:r>
      </m:oMath>
      <w:r>
        <w:t xml:space="preserve"> und </w:t>
      </w:r>
      <m:oMath>
        <m:r>
          <m:rPr>
            <m:sty m:val="p"/>
          </m:rPr>
          <w:rPr>
            <w:rFonts w:ascii="Cambria Math" w:hAnsi="Cambria Math"/>
          </w:rPr>
          <m:t>γ</m:t>
        </m:r>
      </m:oMath>
      <w:r>
        <w:t xml:space="preserve"> sind Peripheriewinkel über dem Bogen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AD</m:t>
            </m:r>
          </m:e>
        </m:acc>
      </m:oMath>
      <w:r>
        <w:t xml:space="preserve"> und halb so groß wie der Zentri</w:t>
      </w:r>
      <w:r>
        <w:softHyphen/>
        <w:t>winkel</w:t>
      </w:r>
      <w:r w:rsidRPr="00411805">
        <w:t xml:space="preserve"> </w:t>
      </w:r>
      <m:oMath>
        <m:r>
          <m:rPr>
            <m:sty m:val="p"/>
          </m:rPr>
          <w:rPr>
            <w:rFonts w:ascii="Cambria Math" w:hAnsi="Cambria Math"/>
          </w:rPr>
          <m:t>α</m:t>
        </m:r>
      </m:oMath>
      <w:r>
        <w:t xml:space="preserve"> über demselben Bogen. Daher </w:t>
      </w:r>
      <w:proofErr w:type="gramStart"/>
      <w:r>
        <w:t xml:space="preserve">gilt </w:t>
      </w:r>
      <w:r w:rsidRPr="00411805">
        <w:t xml:space="preserve"> </w:t>
      </w:r>
      <w:proofErr w:type="gramEnd"/>
      <m:oMath>
        <m:r>
          <m:rPr>
            <m:sty m:val="p"/>
          </m:rPr>
          <w:rPr>
            <w:rFonts w:ascii="Cambria Math" w:hAnsi="Cambria Math"/>
          </w:rPr>
          <m:t>β=γ=135° :2=67,5°</m:t>
        </m:r>
      </m:oMath>
      <w:r>
        <w:t>.</w:t>
      </w:r>
    </w:p>
    <w:p w14:paraId="1CAF112D" w14:textId="7F2F5A98" w:rsidR="0066709B" w:rsidRDefault="0066709B" w:rsidP="0066709B">
      <w:pPr>
        <w:pStyle w:val="ekvaufgabe2-4sp"/>
      </w:pPr>
      <w:r>
        <w:t>Ebenso sind</w:t>
      </w:r>
      <w:r w:rsidRPr="00411805">
        <w:t xml:space="preserve">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>
        <w:t xml:space="preserve"> und</w:t>
      </w:r>
      <w:r w:rsidRPr="00411805">
        <w:t xml:space="preserve"> </w:t>
      </w:r>
      <m:oMath>
        <m:r>
          <m:rPr>
            <m:sty m:val="p"/>
          </m:rPr>
          <w:rPr>
            <w:rFonts w:ascii="Cambria Math" w:hAnsi="Cambria Math"/>
          </w:rPr>
          <m:t>ε</m:t>
        </m:r>
      </m:oMath>
      <w:r w:rsidRPr="00411805">
        <w:t xml:space="preserve"> Peripheriewinkel über demselben Bogen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DA</m:t>
            </m:r>
          </m:e>
        </m:acc>
      </m:oMath>
      <w:r w:rsidRPr="00411805">
        <w:t xml:space="preserve"> und daher gleich groß. Es </w:t>
      </w:r>
      <w:proofErr w:type="gramStart"/>
      <w:r w:rsidRPr="00411805">
        <w:t xml:space="preserve">gilt  </w:t>
      </w:r>
      <w:proofErr w:type="gramEnd"/>
      <m:oMath>
        <m:r>
          <m:rPr>
            <m:sty m:val="p"/>
          </m:rPr>
          <w:rPr>
            <w:rFonts w:ascii="Cambria Math" w:hAnsi="Cambria Math"/>
          </w:rPr>
          <m:t>δ=ε=112°</m:t>
        </m:r>
      </m:oMath>
      <w:r w:rsidRPr="00411805">
        <w:t>.</w:t>
      </w:r>
    </w:p>
    <w:p w14:paraId="4F11A61B" w14:textId="77777777" w:rsidR="00CA7D12" w:rsidRDefault="00CA7D12" w:rsidP="0086572D">
      <w:pPr>
        <w:pStyle w:val="ekvgrundtexthalbe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284"/>
        <w:gridCol w:w="4536"/>
      </w:tblGrid>
      <w:tr w:rsidR="00CA7D12" w14:paraId="04C0FB4D" w14:textId="77777777" w:rsidTr="0066709B">
        <w:trPr>
          <w:trHeight w:val="284"/>
        </w:trPr>
        <w:tc>
          <w:tcPr>
            <w:tcW w:w="4536" w:type="dxa"/>
            <w:shd w:val="clear" w:color="auto" w:fill="auto"/>
          </w:tcPr>
          <w:p w14:paraId="06C4EC04" w14:textId="5730E91D" w:rsidR="00CA7D12" w:rsidRDefault="00CA7D12" w:rsidP="00A439DF">
            <w:pPr>
              <w:pStyle w:val="ekvaufgabe2-4sp"/>
            </w:pPr>
            <w:r>
              <w:rPr>
                <w:rStyle w:val="ekvnummerierung"/>
              </w:rPr>
              <w:t>5</w:t>
            </w:r>
            <w:r w:rsidRPr="009742C4">
              <w:tab/>
            </w:r>
            <w:r>
              <w:t xml:space="preserve">Bezeichne die Eckpunkte der Diagonalen mit A und C. Zeichne über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AC</m:t>
                  </m:r>
                </m:e>
              </m:acc>
            </m:oMath>
            <w:r>
              <w:rPr>
                <w:rFonts w:eastAsiaTheme="minorEastAsia"/>
              </w:rPr>
              <w:t xml:space="preserve"> einen Thaleskreis.</w:t>
            </w:r>
            <w:r>
              <w:t xml:space="preserve"> </w:t>
            </w:r>
            <w:r w:rsidRPr="009742C4">
              <w:t>Der Kreis um A mit dem Radius 5</w:t>
            </w:r>
            <w:r w:rsidRPr="00217CB8">
              <w:rPr>
                <w:rStyle w:val="ekvabstand50prozent"/>
              </w:rPr>
              <w:t> </w:t>
            </w:r>
            <w:r w:rsidRPr="009742C4">
              <w:t xml:space="preserve">cm schneidet den Thaleskreis oberhalb von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AC</m:t>
                  </m:r>
                </m:e>
              </m:acc>
            </m:oMath>
            <w:r w:rsidRPr="009742C4">
              <w:t xml:space="preserve"> im Eckpunkt D. Der Kreis um C mit dem Radius 5</w:t>
            </w:r>
            <w:r w:rsidRPr="00217CB8">
              <w:rPr>
                <w:rStyle w:val="ekvabstand50prozent"/>
              </w:rPr>
              <w:t> </w:t>
            </w:r>
            <w:r w:rsidRPr="009742C4">
              <w:t>cm schneidet den Thaleskreis unte</w:t>
            </w:r>
            <w:r w:rsidRPr="009742C4">
              <w:t>r</w:t>
            </w:r>
            <w:r w:rsidRPr="009742C4">
              <w:t xml:space="preserve">halb von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AC</m:t>
                  </m:r>
                </m:e>
              </m:acc>
            </m:oMath>
            <w:r w:rsidRPr="009742C4">
              <w:t xml:space="preserve"> im Eckpunkt </w:t>
            </w:r>
            <w:r>
              <w:t>B</w:t>
            </w:r>
            <w:r w:rsidRPr="009742C4">
              <w:t xml:space="preserve">. </w:t>
            </w:r>
          </w:p>
        </w:tc>
        <w:tc>
          <w:tcPr>
            <w:tcW w:w="284" w:type="dxa"/>
            <w:shd w:val="clear" w:color="auto" w:fill="auto"/>
          </w:tcPr>
          <w:p w14:paraId="4B9EFFA3" w14:textId="77777777" w:rsidR="00CA7D12" w:rsidRDefault="00CA7D12" w:rsidP="00A439DF">
            <w:pPr>
              <w:pStyle w:val="ekvaufgabe2-4sp"/>
            </w:pPr>
          </w:p>
        </w:tc>
        <w:tc>
          <w:tcPr>
            <w:tcW w:w="4536" w:type="dxa"/>
            <w:shd w:val="clear" w:color="auto" w:fill="auto"/>
          </w:tcPr>
          <w:p w14:paraId="2DC1F42C" w14:textId="4CFC12C3" w:rsidR="00CA7D12" w:rsidRDefault="00CA7D12" w:rsidP="0066709B">
            <w:pPr>
              <w:pStyle w:val="ekvbild"/>
            </w:pPr>
            <w:r>
              <w:rPr>
                <w:noProof/>
                <w:lang w:eastAsia="de-DE"/>
              </w:rPr>
              <w:drawing>
                <wp:inline distT="0" distB="0" distL="0" distR="0" wp14:anchorId="7D68AC30" wp14:editId="33A2961D">
                  <wp:extent cx="1471424" cy="1591964"/>
                  <wp:effectExtent l="0" t="0" r="0" b="8255"/>
                  <wp:docPr id="17" name="Grafik 17" descr="I:\Klett_WORD\733072_733074_LS BY 7\733072_Schmuckelemente\Übernahmen_geändert\SE96733372_G_K05_CO_004_Loe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424" cy="1591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E4614" w14:textId="77777777" w:rsidR="00CA7D12" w:rsidRDefault="00CA7D12" w:rsidP="0086572D">
      <w:pPr>
        <w:pStyle w:val="ekvgrundtexthalbe"/>
      </w:pPr>
    </w:p>
    <w:sectPr w:rsidR="00CA7D12" w:rsidSect="007B058A">
      <w:footerReference w:type="default" r:id="rId24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C0234" w14:textId="77777777" w:rsidR="00F6172A" w:rsidRDefault="00F6172A" w:rsidP="003C599D">
      <w:pPr>
        <w:spacing w:line="240" w:lineRule="auto"/>
      </w:pPr>
      <w:r>
        <w:separator/>
      </w:r>
    </w:p>
  </w:endnote>
  <w:endnote w:type="continuationSeparator" w:id="0">
    <w:p w14:paraId="6BFC124C" w14:textId="77777777" w:rsidR="00F6172A" w:rsidRDefault="00F6172A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FB31B" w14:textId="77777777" w:rsidR="00876069" w:rsidRDefault="0087606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ED5575" w:rsidRPr="00454A8A" w14:paraId="48AE736C" w14:textId="77777777" w:rsidTr="00454A8A">
      <w:trPr>
        <w:trHeight w:hRule="exact" w:val="680"/>
      </w:trPr>
      <w:tc>
        <w:tcPr>
          <w:tcW w:w="864" w:type="dxa"/>
          <w:noWrap/>
        </w:tcPr>
        <w:p w14:paraId="56AF897C" w14:textId="77777777" w:rsidR="00ED5575" w:rsidRPr="00913892" w:rsidRDefault="00ED5575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7DD12C8B" wp14:editId="5CA6C010">
                <wp:extent cx="468000" cy="234000"/>
                <wp:effectExtent l="0" t="0" r="8255" b="0"/>
                <wp:docPr id="5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273A3E61" w14:textId="1A677F9B" w:rsidR="00ED5575" w:rsidRPr="00913892" w:rsidRDefault="00ED5575" w:rsidP="00454A8A">
          <w:pPr>
            <w:pStyle w:val="ekvpagina"/>
          </w:pPr>
          <w:r w:rsidRPr="00913892">
            <w:t>© Ernst Klett Verlag GmbH, Stuttgart 20</w:t>
          </w:r>
          <w:r w:rsidR="00F70757">
            <w:t>21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571914BA" w14:textId="15AA79E6" w:rsidR="00876069" w:rsidRDefault="00876069" w:rsidP="00307410">
          <w:pPr>
            <w:pStyle w:val="ekvpagina"/>
          </w:pPr>
          <w:r>
            <w:rPr>
              <w:rStyle w:val="ekvfett"/>
            </w:rPr>
            <w:t>Text</w:t>
          </w:r>
          <w:r w:rsidR="00D3617C" w:rsidRPr="00F57C4A">
            <w:rPr>
              <w:rStyle w:val="ekvfett"/>
            </w:rPr>
            <w:t>:</w:t>
          </w:r>
          <w:r w:rsidR="00D3617C" w:rsidRPr="00D96354">
            <w:t xml:space="preserve"> Katja Rasch, Sven Rempe</w:t>
          </w:r>
        </w:p>
        <w:p w14:paraId="0077CB09" w14:textId="578E5593" w:rsidR="00ED5575" w:rsidRPr="00D96354" w:rsidRDefault="00876069" w:rsidP="00876069">
          <w:pPr>
            <w:pStyle w:val="ekvpagina"/>
          </w:pPr>
          <w:r w:rsidRPr="004953AB">
            <w:rPr>
              <w:rStyle w:val="ekvfett"/>
            </w:rPr>
            <w:t xml:space="preserve">Abbildungen: </w:t>
          </w:r>
          <w:r>
            <w:t>imprint, Zusmarshausen</w:t>
          </w:r>
        </w:p>
      </w:tc>
      <w:tc>
        <w:tcPr>
          <w:tcW w:w="813" w:type="dxa"/>
        </w:tcPr>
        <w:p w14:paraId="0EB4C9CD" w14:textId="7831BD6F" w:rsidR="00ED5575" w:rsidRPr="00454A8A" w:rsidRDefault="00454A8A" w:rsidP="001363BB">
          <w:pPr>
            <w:pStyle w:val="ekvkvnummer"/>
            <w:jc w:val="right"/>
            <w:rPr>
              <w:lang w:val="en-GB"/>
            </w:rPr>
          </w:pPr>
          <w:r>
            <w:t>S</w:t>
          </w:r>
          <w:r w:rsidRPr="00057AED">
            <w:rPr>
              <w:rStyle w:val="ekvabstand50prozent"/>
            </w:rPr>
            <w:t> </w:t>
          </w:r>
          <w:r w:rsidR="001363BB">
            <w:t>20</w:t>
          </w:r>
          <w:r>
            <w:t> </w:t>
          </w:r>
        </w:p>
      </w:tc>
    </w:tr>
  </w:tbl>
  <w:p w14:paraId="678ED32E" w14:textId="77777777" w:rsidR="00ED5575" w:rsidRPr="00454A8A" w:rsidRDefault="00ED5575">
    <w:pPr>
      <w:pStyle w:val="Fuzeile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6BC31" w14:textId="77777777" w:rsidR="00876069" w:rsidRDefault="00876069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3C65E6" w:rsidRPr="00454A8A" w14:paraId="330FCA14" w14:textId="77777777" w:rsidTr="00454A8A">
      <w:trPr>
        <w:trHeight w:hRule="exact" w:val="680"/>
      </w:trPr>
      <w:tc>
        <w:tcPr>
          <w:tcW w:w="864" w:type="dxa"/>
          <w:noWrap/>
        </w:tcPr>
        <w:p w14:paraId="1B708D04" w14:textId="77777777" w:rsidR="003C65E6" w:rsidRPr="00913892" w:rsidRDefault="003C65E6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3FA46B93" wp14:editId="21BFC963">
                <wp:extent cx="468000" cy="234000"/>
                <wp:effectExtent l="0" t="0" r="8255" b="0"/>
                <wp:docPr id="50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47DE8C26" w14:textId="77777777" w:rsidR="003C65E6" w:rsidRPr="00913892" w:rsidRDefault="003C65E6" w:rsidP="00454A8A">
          <w:pPr>
            <w:pStyle w:val="ekvpagina"/>
          </w:pPr>
          <w:r w:rsidRPr="00913892">
            <w:t>© Ernst Klett Verlag GmbH, Stuttgart 20</w:t>
          </w:r>
          <w:r>
            <w:t>21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3879F4F3" w14:textId="15DD9DB5" w:rsidR="00876069" w:rsidRDefault="00876069" w:rsidP="00876069">
          <w:pPr>
            <w:pStyle w:val="ekvpagina"/>
          </w:pPr>
          <w:r>
            <w:rPr>
              <w:rStyle w:val="ekvfett"/>
            </w:rPr>
            <w:t>Text</w:t>
          </w:r>
          <w:r w:rsidRPr="00F57C4A">
            <w:rPr>
              <w:rStyle w:val="ekvfett"/>
            </w:rPr>
            <w:t>:</w:t>
          </w:r>
          <w:r w:rsidRPr="00D96354">
            <w:t xml:space="preserve"> Katja Rasch, Sven Rempe</w:t>
          </w:r>
        </w:p>
        <w:p w14:paraId="3FB36266" w14:textId="39B6D695" w:rsidR="003C65E6" w:rsidRPr="00D96354" w:rsidRDefault="00876069" w:rsidP="00876069">
          <w:pPr>
            <w:pStyle w:val="ekvpagina"/>
          </w:pPr>
          <w:r w:rsidRPr="004953AB">
            <w:rPr>
              <w:rStyle w:val="ekvfett"/>
            </w:rPr>
            <w:t xml:space="preserve">Abbildungen: </w:t>
          </w:r>
          <w:r>
            <w:t>imprint, Zusmarshausen</w:t>
          </w:r>
        </w:p>
      </w:tc>
      <w:tc>
        <w:tcPr>
          <w:tcW w:w="813" w:type="dxa"/>
        </w:tcPr>
        <w:p w14:paraId="5FD2BFAA" w14:textId="76D574A9" w:rsidR="003C65E6" w:rsidRPr="00454A8A" w:rsidRDefault="003C65E6" w:rsidP="001363BB">
          <w:pPr>
            <w:pStyle w:val="ekvkvnummer"/>
            <w:jc w:val="right"/>
            <w:rPr>
              <w:lang w:val="en-GB"/>
            </w:rPr>
          </w:pPr>
          <w:r>
            <w:t>S</w:t>
          </w:r>
          <w:r w:rsidRPr="00057AED">
            <w:rPr>
              <w:rStyle w:val="ekvabstand50prozent"/>
            </w:rPr>
            <w:t> </w:t>
          </w:r>
          <w:r>
            <w:t>2</w:t>
          </w:r>
          <w:r w:rsidR="001363BB">
            <w:t>1</w:t>
          </w:r>
          <w:r>
            <w:t> </w:t>
          </w:r>
        </w:p>
      </w:tc>
    </w:tr>
  </w:tbl>
  <w:p w14:paraId="7FC83BA0" w14:textId="77777777" w:rsidR="003C65E6" w:rsidRPr="00454A8A" w:rsidRDefault="003C65E6">
    <w:pPr>
      <w:pStyle w:val="Fuzeile"/>
      <w:rPr>
        <w:lang w:val="en-GB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454A8A" w:rsidRPr="00803AFC" w14:paraId="2B10622B" w14:textId="77777777" w:rsidTr="00454A8A">
      <w:trPr>
        <w:trHeight w:hRule="exact" w:val="680"/>
      </w:trPr>
      <w:tc>
        <w:tcPr>
          <w:tcW w:w="864" w:type="dxa"/>
          <w:noWrap/>
        </w:tcPr>
        <w:p w14:paraId="122C8D31" w14:textId="77777777" w:rsidR="00454A8A" w:rsidRPr="00913892" w:rsidRDefault="00454A8A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0423117D" wp14:editId="50629C8F">
                <wp:extent cx="468000" cy="234000"/>
                <wp:effectExtent l="0" t="0" r="8255" b="0"/>
                <wp:docPr id="2" name="Graf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52315968" w14:textId="34B7EBCE" w:rsidR="00454A8A" w:rsidRPr="00913892" w:rsidRDefault="00454A8A" w:rsidP="00454A8A">
          <w:pPr>
            <w:pStyle w:val="ekvpagina"/>
          </w:pPr>
          <w:r w:rsidRPr="00913892">
            <w:t>© Ernst Klett Verlag GmbH, Stuttgart 20</w:t>
          </w:r>
          <w:r w:rsidR="00F70757">
            <w:t>21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3F405C76" w14:textId="77777777" w:rsidR="00876069" w:rsidRDefault="00876069" w:rsidP="00876069">
          <w:pPr>
            <w:pStyle w:val="ekvpagina"/>
          </w:pPr>
          <w:r>
            <w:rPr>
              <w:rStyle w:val="ekvfett"/>
            </w:rPr>
            <w:t>Text</w:t>
          </w:r>
          <w:r w:rsidRPr="00F57C4A">
            <w:rPr>
              <w:rStyle w:val="ekvfett"/>
            </w:rPr>
            <w:t>:</w:t>
          </w:r>
          <w:r w:rsidRPr="00D96354">
            <w:t xml:space="preserve"> Katja Rasch, Sven Rempe</w:t>
          </w:r>
        </w:p>
        <w:p w14:paraId="4A3FC4FF" w14:textId="2327F070" w:rsidR="00454A8A" w:rsidRPr="00343D36" w:rsidRDefault="00876069" w:rsidP="00876069">
          <w:pPr>
            <w:pStyle w:val="ekvpagina"/>
          </w:pPr>
          <w:r w:rsidRPr="004953AB">
            <w:rPr>
              <w:rStyle w:val="ekvfett"/>
            </w:rPr>
            <w:t xml:space="preserve">Abbildungen: </w:t>
          </w:r>
          <w:r>
            <w:t>imprint, Zusmarshausen</w:t>
          </w:r>
        </w:p>
      </w:tc>
      <w:tc>
        <w:tcPr>
          <w:tcW w:w="813" w:type="dxa"/>
        </w:tcPr>
        <w:p w14:paraId="0B7538CA" w14:textId="77777777" w:rsidR="00454A8A" w:rsidRPr="00343D36" w:rsidRDefault="00454A8A" w:rsidP="00454A8A">
          <w:pPr>
            <w:pStyle w:val="ekvkvnummer"/>
            <w:jc w:val="right"/>
          </w:pPr>
        </w:p>
      </w:tc>
    </w:tr>
  </w:tbl>
  <w:p w14:paraId="2E92DBB9" w14:textId="4AD103A7" w:rsidR="00454A8A" w:rsidRPr="00343D36" w:rsidRDefault="00454A8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4547F" w14:textId="77777777" w:rsidR="00F6172A" w:rsidRDefault="00F6172A" w:rsidP="003C599D">
      <w:pPr>
        <w:spacing w:line="240" w:lineRule="auto"/>
      </w:pPr>
      <w:r>
        <w:separator/>
      </w:r>
    </w:p>
  </w:footnote>
  <w:footnote w:type="continuationSeparator" w:id="0">
    <w:p w14:paraId="697293EE" w14:textId="77777777" w:rsidR="00F6172A" w:rsidRDefault="00F6172A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C523E" w14:textId="77777777" w:rsidR="00876069" w:rsidRDefault="0087606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E5CC2" w14:textId="77777777" w:rsidR="00876069" w:rsidRDefault="0087606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935F1" w14:textId="77777777" w:rsidR="00876069" w:rsidRDefault="00876069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mparter, Tim Harold">
    <w15:presenceInfo w15:providerId="AD" w15:userId="S::t.lamparter@klett.de::4e10b5a0-d25c-44c0-9b3a-153d0efef8ab"/>
  </w15:person>
  <w15:person w15:author="Weimer, Annegret">
    <w15:presenceInfo w15:providerId="AD" w15:userId="S::a.weimer@klett.de::e8850373-1e75-4fb4-91bc-e36c0268ec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8A"/>
    <w:rsid w:val="000040E2"/>
    <w:rsid w:val="0000729C"/>
    <w:rsid w:val="00014D7E"/>
    <w:rsid w:val="00017951"/>
    <w:rsid w:val="0002009E"/>
    <w:rsid w:val="00020440"/>
    <w:rsid w:val="00027D34"/>
    <w:rsid w:val="000307B4"/>
    <w:rsid w:val="0003394D"/>
    <w:rsid w:val="00035074"/>
    <w:rsid w:val="00037566"/>
    <w:rsid w:val="00043523"/>
    <w:rsid w:val="000520A2"/>
    <w:rsid w:val="000523D4"/>
    <w:rsid w:val="00053B2F"/>
    <w:rsid w:val="00054678"/>
    <w:rsid w:val="00054A93"/>
    <w:rsid w:val="0006258C"/>
    <w:rsid w:val="00062D31"/>
    <w:rsid w:val="00071C5A"/>
    <w:rsid w:val="000779C3"/>
    <w:rsid w:val="000812E6"/>
    <w:rsid w:val="00081789"/>
    <w:rsid w:val="00090AB2"/>
    <w:rsid w:val="000928AA"/>
    <w:rsid w:val="00092E87"/>
    <w:rsid w:val="000939F5"/>
    <w:rsid w:val="00094F01"/>
    <w:rsid w:val="000A0D09"/>
    <w:rsid w:val="000A51A5"/>
    <w:rsid w:val="000A7892"/>
    <w:rsid w:val="000B084D"/>
    <w:rsid w:val="000B098D"/>
    <w:rsid w:val="000B7BD3"/>
    <w:rsid w:val="000C11E0"/>
    <w:rsid w:val="000C77CA"/>
    <w:rsid w:val="000D40DE"/>
    <w:rsid w:val="000D4791"/>
    <w:rsid w:val="000D5ADE"/>
    <w:rsid w:val="000D7F79"/>
    <w:rsid w:val="000E343E"/>
    <w:rsid w:val="000E6E68"/>
    <w:rsid w:val="000F21E8"/>
    <w:rsid w:val="000F5821"/>
    <w:rsid w:val="000F6468"/>
    <w:rsid w:val="000F7910"/>
    <w:rsid w:val="00103057"/>
    <w:rsid w:val="00104ECE"/>
    <w:rsid w:val="001052DD"/>
    <w:rsid w:val="001067BB"/>
    <w:rsid w:val="00107D77"/>
    <w:rsid w:val="00110126"/>
    <w:rsid w:val="00116EF2"/>
    <w:rsid w:val="00122568"/>
    <w:rsid w:val="00124062"/>
    <w:rsid w:val="00126C2B"/>
    <w:rsid w:val="00131417"/>
    <w:rsid w:val="00134FDE"/>
    <w:rsid w:val="001363BB"/>
    <w:rsid w:val="001367B6"/>
    <w:rsid w:val="00137DDD"/>
    <w:rsid w:val="00140765"/>
    <w:rsid w:val="00147A36"/>
    <w:rsid w:val="00147B3D"/>
    <w:rsid w:val="001524C9"/>
    <w:rsid w:val="00153EC1"/>
    <w:rsid w:val="00155DC6"/>
    <w:rsid w:val="0016130B"/>
    <w:rsid w:val="00161B4B"/>
    <w:rsid w:val="001641FA"/>
    <w:rsid w:val="0016475A"/>
    <w:rsid w:val="00165ECC"/>
    <w:rsid w:val="00180814"/>
    <w:rsid w:val="00182050"/>
    <w:rsid w:val="00182B7D"/>
    <w:rsid w:val="001845AC"/>
    <w:rsid w:val="00186866"/>
    <w:rsid w:val="00190B65"/>
    <w:rsid w:val="00193A18"/>
    <w:rsid w:val="001A3936"/>
    <w:rsid w:val="001A5BD5"/>
    <w:rsid w:val="001B1D28"/>
    <w:rsid w:val="001B454A"/>
    <w:rsid w:val="001C2DC7"/>
    <w:rsid w:val="001C3792"/>
    <w:rsid w:val="001C499E"/>
    <w:rsid w:val="001C6C8F"/>
    <w:rsid w:val="001D1169"/>
    <w:rsid w:val="001D2674"/>
    <w:rsid w:val="001D39FD"/>
    <w:rsid w:val="001E32B5"/>
    <w:rsid w:val="001E485B"/>
    <w:rsid w:val="001F1E3D"/>
    <w:rsid w:val="001F2B58"/>
    <w:rsid w:val="001F53F1"/>
    <w:rsid w:val="001F72C2"/>
    <w:rsid w:val="0020055A"/>
    <w:rsid w:val="00201AA1"/>
    <w:rsid w:val="00205239"/>
    <w:rsid w:val="00214764"/>
    <w:rsid w:val="00216D91"/>
    <w:rsid w:val="00217CB8"/>
    <w:rsid w:val="0022199F"/>
    <w:rsid w:val="00223988"/>
    <w:rsid w:val="002240EA"/>
    <w:rsid w:val="002257C1"/>
    <w:rsid w:val="00226106"/>
    <w:rsid w:val="002266E8"/>
    <w:rsid w:val="002277D2"/>
    <w:rsid w:val="002301FF"/>
    <w:rsid w:val="00232213"/>
    <w:rsid w:val="00232ACE"/>
    <w:rsid w:val="0023351F"/>
    <w:rsid w:val="002378AF"/>
    <w:rsid w:val="00245DA5"/>
    <w:rsid w:val="00246F77"/>
    <w:rsid w:val="002527A5"/>
    <w:rsid w:val="002548B1"/>
    <w:rsid w:val="00255466"/>
    <w:rsid w:val="00255FE3"/>
    <w:rsid w:val="0026087A"/>
    <w:rsid w:val="00260B8C"/>
    <w:rsid w:val="002610EC"/>
    <w:rsid w:val="002613E6"/>
    <w:rsid w:val="00261D9E"/>
    <w:rsid w:val="0026581E"/>
    <w:rsid w:val="002700F7"/>
    <w:rsid w:val="0027189E"/>
    <w:rsid w:val="00276BA0"/>
    <w:rsid w:val="00280525"/>
    <w:rsid w:val="0028107C"/>
    <w:rsid w:val="0028231D"/>
    <w:rsid w:val="00283D30"/>
    <w:rsid w:val="00287B24"/>
    <w:rsid w:val="00287DC0"/>
    <w:rsid w:val="00290AD2"/>
    <w:rsid w:val="00290C6C"/>
    <w:rsid w:val="00291485"/>
    <w:rsid w:val="00292470"/>
    <w:rsid w:val="00292A3B"/>
    <w:rsid w:val="00295908"/>
    <w:rsid w:val="002A25AE"/>
    <w:rsid w:val="002A2F1C"/>
    <w:rsid w:val="002B3DF1"/>
    <w:rsid w:val="002B64EA"/>
    <w:rsid w:val="002B6A8F"/>
    <w:rsid w:val="002C06C0"/>
    <w:rsid w:val="002C5D15"/>
    <w:rsid w:val="002D41F4"/>
    <w:rsid w:val="002D7B0C"/>
    <w:rsid w:val="002D7B42"/>
    <w:rsid w:val="002E163A"/>
    <w:rsid w:val="002E21C3"/>
    <w:rsid w:val="002E45C0"/>
    <w:rsid w:val="002E492C"/>
    <w:rsid w:val="002F1328"/>
    <w:rsid w:val="00302866"/>
    <w:rsid w:val="00303749"/>
    <w:rsid w:val="00304833"/>
    <w:rsid w:val="00307410"/>
    <w:rsid w:val="00313596"/>
    <w:rsid w:val="00313FD8"/>
    <w:rsid w:val="00314970"/>
    <w:rsid w:val="00315EA9"/>
    <w:rsid w:val="003166B2"/>
    <w:rsid w:val="003176E1"/>
    <w:rsid w:val="00320087"/>
    <w:rsid w:val="00321063"/>
    <w:rsid w:val="0032667B"/>
    <w:rsid w:val="00331D08"/>
    <w:rsid w:val="003323B5"/>
    <w:rsid w:val="0033279A"/>
    <w:rsid w:val="003373EF"/>
    <w:rsid w:val="00343D36"/>
    <w:rsid w:val="00345E22"/>
    <w:rsid w:val="00346419"/>
    <w:rsid w:val="00350FBE"/>
    <w:rsid w:val="00356872"/>
    <w:rsid w:val="00357BFF"/>
    <w:rsid w:val="003611D5"/>
    <w:rsid w:val="00362B02"/>
    <w:rsid w:val="00362E47"/>
    <w:rsid w:val="0036392C"/>
    <w:rsid w:val="0036404C"/>
    <w:rsid w:val="00364454"/>
    <w:rsid w:val="003646B9"/>
    <w:rsid w:val="003647CC"/>
    <w:rsid w:val="00364D77"/>
    <w:rsid w:val="003653D5"/>
    <w:rsid w:val="003714AA"/>
    <w:rsid w:val="003763BE"/>
    <w:rsid w:val="00376A0A"/>
    <w:rsid w:val="00377B91"/>
    <w:rsid w:val="00380B14"/>
    <w:rsid w:val="00381B32"/>
    <w:rsid w:val="0038356B"/>
    <w:rsid w:val="00384305"/>
    <w:rsid w:val="00387693"/>
    <w:rsid w:val="00391B88"/>
    <w:rsid w:val="0039268F"/>
    <w:rsid w:val="00392F9B"/>
    <w:rsid w:val="00394595"/>
    <w:rsid w:val="003945FF"/>
    <w:rsid w:val="0039465E"/>
    <w:rsid w:val="003A1A19"/>
    <w:rsid w:val="003A5B0C"/>
    <w:rsid w:val="003B22F5"/>
    <w:rsid w:val="003B348E"/>
    <w:rsid w:val="003B3DE0"/>
    <w:rsid w:val="003B3ED5"/>
    <w:rsid w:val="003B4F29"/>
    <w:rsid w:val="003B60F5"/>
    <w:rsid w:val="003C39DC"/>
    <w:rsid w:val="003C46EE"/>
    <w:rsid w:val="003C599D"/>
    <w:rsid w:val="003C65E6"/>
    <w:rsid w:val="003D3D68"/>
    <w:rsid w:val="003D4F3F"/>
    <w:rsid w:val="003D70F5"/>
    <w:rsid w:val="003E21AC"/>
    <w:rsid w:val="003E3CC7"/>
    <w:rsid w:val="003E6330"/>
    <w:rsid w:val="003E7B62"/>
    <w:rsid w:val="003F0467"/>
    <w:rsid w:val="003F2CD2"/>
    <w:rsid w:val="003F362F"/>
    <w:rsid w:val="00405D0B"/>
    <w:rsid w:val="00411805"/>
    <w:rsid w:val="00411B18"/>
    <w:rsid w:val="004136AD"/>
    <w:rsid w:val="004146E6"/>
    <w:rsid w:val="00415632"/>
    <w:rsid w:val="0042107E"/>
    <w:rsid w:val="00424375"/>
    <w:rsid w:val="00434D58"/>
    <w:rsid w:val="004372DD"/>
    <w:rsid w:val="00440ABE"/>
    <w:rsid w:val="00441088"/>
    <w:rsid w:val="00441724"/>
    <w:rsid w:val="0044185E"/>
    <w:rsid w:val="004454A0"/>
    <w:rsid w:val="00446431"/>
    <w:rsid w:val="00452302"/>
    <w:rsid w:val="00454148"/>
    <w:rsid w:val="00454A8A"/>
    <w:rsid w:val="00456525"/>
    <w:rsid w:val="00461A18"/>
    <w:rsid w:val="004621B3"/>
    <w:rsid w:val="0046364F"/>
    <w:rsid w:val="00465073"/>
    <w:rsid w:val="004673E8"/>
    <w:rsid w:val="0047471A"/>
    <w:rsid w:val="004750CB"/>
    <w:rsid w:val="00475402"/>
    <w:rsid w:val="00476796"/>
    <w:rsid w:val="00483A7A"/>
    <w:rsid w:val="00483D65"/>
    <w:rsid w:val="00486B3D"/>
    <w:rsid w:val="00490692"/>
    <w:rsid w:val="004925F2"/>
    <w:rsid w:val="004A1BC2"/>
    <w:rsid w:val="004A66C3"/>
    <w:rsid w:val="004A66CF"/>
    <w:rsid w:val="004B5A4E"/>
    <w:rsid w:val="004D2888"/>
    <w:rsid w:val="004E2069"/>
    <w:rsid w:val="004E3969"/>
    <w:rsid w:val="004F1FDF"/>
    <w:rsid w:val="00501528"/>
    <w:rsid w:val="005064CE"/>
    <w:rsid w:val="005069C1"/>
    <w:rsid w:val="00514229"/>
    <w:rsid w:val="00514712"/>
    <w:rsid w:val="005156EC"/>
    <w:rsid w:val="005168A4"/>
    <w:rsid w:val="0052117E"/>
    <w:rsid w:val="00521B91"/>
    <w:rsid w:val="0052430D"/>
    <w:rsid w:val="00525052"/>
    <w:rsid w:val="005252D2"/>
    <w:rsid w:val="00530C92"/>
    <w:rsid w:val="00530E5B"/>
    <w:rsid w:val="0053247B"/>
    <w:rsid w:val="005348D0"/>
    <w:rsid w:val="00535AD8"/>
    <w:rsid w:val="00547103"/>
    <w:rsid w:val="00554EDA"/>
    <w:rsid w:val="00560848"/>
    <w:rsid w:val="00564D72"/>
    <w:rsid w:val="0057200E"/>
    <w:rsid w:val="00572A0F"/>
    <w:rsid w:val="00572AE7"/>
    <w:rsid w:val="00574FE0"/>
    <w:rsid w:val="00576D2D"/>
    <w:rsid w:val="00577A55"/>
    <w:rsid w:val="0058121D"/>
    <w:rsid w:val="00583FC8"/>
    <w:rsid w:val="00584F88"/>
    <w:rsid w:val="00587DF4"/>
    <w:rsid w:val="00597E2F"/>
    <w:rsid w:val="005A3FB2"/>
    <w:rsid w:val="005A6279"/>
    <w:rsid w:val="005A6D94"/>
    <w:rsid w:val="005B6C9C"/>
    <w:rsid w:val="005B7DD6"/>
    <w:rsid w:val="005C047C"/>
    <w:rsid w:val="005C0FBD"/>
    <w:rsid w:val="005C3601"/>
    <w:rsid w:val="005C400B"/>
    <w:rsid w:val="005C49D0"/>
    <w:rsid w:val="005C557D"/>
    <w:rsid w:val="005C5F5C"/>
    <w:rsid w:val="005D266F"/>
    <w:rsid w:val="005D367A"/>
    <w:rsid w:val="005D3E99"/>
    <w:rsid w:val="005D79B8"/>
    <w:rsid w:val="005E15AC"/>
    <w:rsid w:val="005E2580"/>
    <w:rsid w:val="005E4C30"/>
    <w:rsid w:val="005F2AB3"/>
    <w:rsid w:val="005F3914"/>
    <w:rsid w:val="005F439D"/>
    <w:rsid w:val="005F511A"/>
    <w:rsid w:val="0060030C"/>
    <w:rsid w:val="006011EC"/>
    <w:rsid w:val="00603AD5"/>
    <w:rsid w:val="00605B68"/>
    <w:rsid w:val="00606B3B"/>
    <w:rsid w:val="00614BF1"/>
    <w:rsid w:val="006201BC"/>
    <w:rsid w:val="006201CB"/>
    <w:rsid w:val="00621319"/>
    <w:rsid w:val="00622F6B"/>
    <w:rsid w:val="0062485C"/>
    <w:rsid w:val="00627765"/>
    <w:rsid w:val="00627A02"/>
    <w:rsid w:val="00633F75"/>
    <w:rsid w:val="00641CCB"/>
    <w:rsid w:val="0064692C"/>
    <w:rsid w:val="00650729"/>
    <w:rsid w:val="00653F68"/>
    <w:rsid w:val="0066270F"/>
    <w:rsid w:val="0066709B"/>
    <w:rsid w:val="00667C36"/>
    <w:rsid w:val="006802C4"/>
    <w:rsid w:val="00680899"/>
    <w:rsid w:val="0068189F"/>
    <w:rsid w:val="00683C07"/>
    <w:rsid w:val="0068429A"/>
    <w:rsid w:val="00685FDD"/>
    <w:rsid w:val="006912DC"/>
    <w:rsid w:val="00693676"/>
    <w:rsid w:val="006A006B"/>
    <w:rsid w:val="006A5208"/>
    <w:rsid w:val="006A5611"/>
    <w:rsid w:val="006A71DE"/>
    <w:rsid w:val="006A76D7"/>
    <w:rsid w:val="006A7887"/>
    <w:rsid w:val="006B2D23"/>
    <w:rsid w:val="006B3EF4"/>
    <w:rsid w:val="006B6247"/>
    <w:rsid w:val="006B643D"/>
    <w:rsid w:val="006C3138"/>
    <w:rsid w:val="006C4D96"/>
    <w:rsid w:val="006C4E52"/>
    <w:rsid w:val="006C6A77"/>
    <w:rsid w:val="006D1F6D"/>
    <w:rsid w:val="006D2CA6"/>
    <w:rsid w:val="006D49F0"/>
    <w:rsid w:val="006D5C35"/>
    <w:rsid w:val="006D7F2E"/>
    <w:rsid w:val="006D7FED"/>
    <w:rsid w:val="006E235E"/>
    <w:rsid w:val="006F0D3C"/>
    <w:rsid w:val="006F2EDC"/>
    <w:rsid w:val="006F72F5"/>
    <w:rsid w:val="007013AC"/>
    <w:rsid w:val="00702ABE"/>
    <w:rsid w:val="00704625"/>
    <w:rsid w:val="00707393"/>
    <w:rsid w:val="00707D83"/>
    <w:rsid w:val="00707FD3"/>
    <w:rsid w:val="00710718"/>
    <w:rsid w:val="0071249D"/>
    <w:rsid w:val="00712616"/>
    <w:rsid w:val="00715A9A"/>
    <w:rsid w:val="00716152"/>
    <w:rsid w:val="007164D2"/>
    <w:rsid w:val="0072030B"/>
    <w:rsid w:val="00720747"/>
    <w:rsid w:val="007228A6"/>
    <w:rsid w:val="00722BE8"/>
    <w:rsid w:val="00724064"/>
    <w:rsid w:val="007244CC"/>
    <w:rsid w:val="0073042D"/>
    <w:rsid w:val="0073238D"/>
    <w:rsid w:val="007326B5"/>
    <w:rsid w:val="00733A44"/>
    <w:rsid w:val="00735669"/>
    <w:rsid w:val="007377D0"/>
    <w:rsid w:val="00737DC0"/>
    <w:rsid w:val="00741417"/>
    <w:rsid w:val="00745BC6"/>
    <w:rsid w:val="007507F9"/>
    <w:rsid w:val="007518BE"/>
    <w:rsid w:val="00751B0E"/>
    <w:rsid w:val="00760C41"/>
    <w:rsid w:val="007619B6"/>
    <w:rsid w:val="007636A0"/>
    <w:rsid w:val="007661BA"/>
    <w:rsid w:val="00766405"/>
    <w:rsid w:val="0076691A"/>
    <w:rsid w:val="00772DA9"/>
    <w:rsid w:val="00773DF9"/>
    <w:rsid w:val="00775322"/>
    <w:rsid w:val="007814C9"/>
    <w:rsid w:val="00787700"/>
    <w:rsid w:val="0078789B"/>
    <w:rsid w:val="00794685"/>
    <w:rsid w:val="007A09CD"/>
    <w:rsid w:val="007A18E0"/>
    <w:rsid w:val="007A2F5A"/>
    <w:rsid w:val="007A572E"/>
    <w:rsid w:val="007A5A20"/>
    <w:rsid w:val="007A5AA1"/>
    <w:rsid w:val="007B058A"/>
    <w:rsid w:val="007B4ABF"/>
    <w:rsid w:val="007C0A7D"/>
    <w:rsid w:val="007C1230"/>
    <w:rsid w:val="007C547C"/>
    <w:rsid w:val="007D186F"/>
    <w:rsid w:val="007E2E84"/>
    <w:rsid w:val="007E4DDC"/>
    <w:rsid w:val="007E5E71"/>
    <w:rsid w:val="007F79F6"/>
    <w:rsid w:val="00801B7F"/>
    <w:rsid w:val="00802E02"/>
    <w:rsid w:val="00803AFC"/>
    <w:rsid w:val="00815A76"/>
    <w:rsid w:val="00816953"/>
    <w:rsid w:val="00816D4D"/>
    <w:rsid w:val="0082136B"/>
    <w:rsid w:val="00826DDD"/>
    <w:rsid w:val="008273B7"/>
    <w:rsid w:val="008277EF"/>
    <w:rsid w:val="00831524"/>
    <w:rsid w:val="00831E0B"/>
    <w:rsid w:val="00833C80"/>
    <w:rsid w:val="00841162"/>
    <w:rsid w:val="00842B16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4D77"/>
    <w:rsid w:val="008576F6"/>
    <w:rsid w:val="00857713"/>
    <w:rsid w:val="00862C21"/>
    <w:rsid w:val="00863551"/>
    <w:rsid w:val="0086572D"/>
    <w:rsid w:val="00874376"/>
    <w:rsid w:val="00876069"/>
    <w:rsid w:val="00876846"/>
    <w:rsid w:val="00881BA5"/>
    <w:rsid w:val="00882053"/>
    <w:rsid w:val="00891678"/>
    <w:rsid w:val="008937DA"/>
    <w:rsid w:val="008942A2"/>
    <w:rsid w:val="0089534A"/>
    <w:rsid w:val="008962E4"/>
    <w:rsid w:val="00897856"/>
    <w:rsid w:val="008A44F6"/>
    <w:rsid w:val="008A529C"/>
    <w:rsid w:val="008B446A"/>
    <w:rsid w:val="008B5E47"/>
    <w:rsid w:val="008C0880"/>
    <w:rsid w:val="008C2108"/>
    <w:rsid w:val="008C27FD"/>
    <w:rsid w:val="008D0143"/>
    <w:rsid w:val="008D15F4"/>
    <w:rsid w:val="008D3CE0"/>
    <w:rsid w:val="008D7FDC"/>
    <w:rsid w:val="008E1B10"/>
    <w:rsid w:val="008E4B7A"/>
    <w:rsid w:val="008E6248"/>
    <w:rsid w:val="008F0DBB"/>
    <w:rsid w:val="008F6EDE"/>
    <w:rsid w:val="00902002"/>
    <w:rsid w:val="00902CEB"/>
    <w:rsid w:val="009064C0"/>
    <w:rsid w:val="00907073"/>
    <w:rsid w:val="009078CB"/>
    <w:rsid w:val="00907EC2"/>
    <w:rsid w:val="00912A0A"/>
    <w:rsid w:val="00913598"/>
    <w:rsid w:val="00913892"/>
    <w:rsid w:val="009215E3"/>
    <w:rsid w:val="00932038"/>
    <w:rsid w:val="00936CF0"/>
    <w:rsid w:val="00942106"/>
    <w:rsid w:val="0094260D"/>
    <w:rsid w:val="00942D04"/>
    <w:rsid w:val="00946121"/>
    <w:rsid w:val="00946E5F"/>
    <w:rsid w:val="00947063"/>
    <w:rsid w:val="00950A64"/>
    <w:rsid w:val="00950D5A"/>
    <w:rsid w:val="00951F0B"/>
    <w:rsid w:val="00952A59"/>
    <w:rsid w:val="00952B21"/>
    <w:rsid w:val="00956783"/>
    <w:rsid w:val="00957248"/>
    <w:rsid w:val="0095729B"/>
    <w:rsid w:val="00957969"/>
    <w:rsid w:val="00962A4D"/>
    <w:rsid w:val="009634E9"/>
    <w:rsid w:val="00963501"/>
    <w:rsid w:val="00964A22"/>
    <w:rsid w:val="009651E5"/>
    <w:rsid w:val="009656E9"/>
    <w:rsid w:val="00965B0F"/>
    <w:rsid w:val="00967161"/>
    <w:rsid w:val="00967C71"/>
    <w:rsid w:val="00967E19"/>
    <w:rsid w:val="00976E17"/>
    <w:rsid w:val="00977556"/>
    <w:rsid w:val="009800AB"/>
    <w:rsid w:val="00981DFC"/>
    <w:rsid w:val="00985264"/>
    <w:rsid w:val="009856A1"/>
    <w:rsid w:val="009875CD"/>
    <w:rsid w:val="0099078B"/>
    <w:rsid w:val="00990D91"/>
    <w:rsid w:val="009915B2"/>
    <w:rsid w:val="00992B92"/>
    <w:rsid w:val="009973C7"/>
    <w:rsid w:val="009A056D"/>
    <w:rsid w:val="009A17FC"/>
    <w:rsid w:val="009A2656"/>
    <w:rsid w:val="009A2869"/>
    <w:rsid w:val="009A50D4"/>
    <w:rsid w:val="009A7614"/>
    <w:rsid w:val="009B4C17"/>
    <w:rsid w:val="009B716C"/>
    <w:rsid w:val="009C016F"/>
    <w:rsid w:val="009C26DF"/>
    <w:rsid w:val="009C2A7B"/>
    <w:rsid w:val="009C3C75"/>
    <w:rsid w:val="009D3022"/>
    <w:rsid w:val="009D3CD2"/>
    <w:rsid w:val="009E17E1"/>
    <w:rsid w:val="009E1BBE"/>
    <w:rsid w:val="009E45C5"/>
    <w:rsid w:val="009E47B1"/>
    <w:rsid w:val="009E701B"/>
    <w:rsid w:val="009F003E"/>
    <w:rsid w:val="009F0109"/>
    <w:rsid w:val="009F01E9"/>
    <w:rsid w:val="009F1185"/>
    <w:rsid w:val="009F431B"/>
    <w:rsid w:val="009F484B"/>
    <w:rsid w:val="00A024FF"/>
    <w:rsid w:val="00A03AA5"/>
    <w:rsid w:val="00A05E18"/>
    <w:rsid w:val="00A06EFE"/>
    <w:rsid w:val="00A13F07"/>
    <w:rsid w:val="00A14C65"/>
    <w:rsid w:val="00A170E5"/>
    <w:rsid w:val="00A2146F"/>
    <w:rsid w:val="00A217E1"/>
    <w:rsid w:val="00A22154"/>
    <w:rsid w:val="00A238E9"/>
    <w:rsid w:val="00A23E76"/>
    <w:rsid w:val="00A26B32"/>
    <w:rsid w:val="00A27593"/>
    <w:rsid w:val="00A33F90"/>
    <w:rsid w:val="00A35787"/>
    <w:rsid w:val="00A3685C"/>
    <w:rsid w:val="00A439EB"/>
    <w:rsid w:val="00A43B4C"/>
    <w:rsid w:val="00A478DC"/>
    <w:rsid w:val="00A558D3"/>
    <w:rsid w:val="00A701AF"/>
    <w:rsid w:val="00A7137C"/>
    <w:rsid w:val="00A75504"/>
    <w:rsid w:val="00A77844"/>
    <w:rsid w:val="00A83EBE"/>
    <w:rsid w:val="00A8594A"/>
    <w:rsid w:val="00A86796"/>
    <w:rsid w:val="00A8687B"/>
    <w:rsid w:val="00A9190A"/>
    <w:rsid w:val="00A92B79"/>
    <w:rsid w:val="00A958CC"/>
    <w:rsid w:val="00A9695B"/>
    <w:rsid w:val="00AA27B9"/>
    <w:rsid w:val="00AA3E8B"/>
    <w:rsid w:val="00AA5A5A"/>
    <w:rsid w:val="00AB05CF"/>
    <w:rsid w:val="00AB0DA8"/>
    <w:rsid w:val="00AB18CA"/>
    <w:rsid w:val="00AB5327"/>
    <w:rsid w:val="00AB56EB"/>
    <w:rsid w:val="00AB6AE5"/>
    <w:rsid w:val="00AB7619"/>
    <w:rsid w:val="00AC01E7"/>
    <w:rsid w:val="00AC7B89"/>
    <w:rsid w:val="00AD238C"/>
    <w:rsid w:val="00AD4D22"/>
    <w:rsid w:val="00AD7E98"/>
    <w:rsid w:val="00AE65F6"/>
    <w:rsid w:val="00AF053E"/>
    <w:rsid w:val="00AF140A"/>
    <w:rsid w:val="00AF5962"/>
    <w:rsid w:val="00B00587"/>
    <w:rsid w:val="00B039E8"/>
    <w:rsid w:val="00B0422A"/>
    <w:rsid w:val="00B053D6"/>
    <w:rsid w:val="00B14B45"/>
    <w:rsid w:val="00B155E8"/>
    <w:rsid w:val="00B15F75"/>
    <w:rsid w:val="00B2194E"/>
    <w:rsid w:val="00B314AE"/>
    <w:rsid w:val="00B31F29"/>
    <w:rsid w:val="00B32DAF"/>
    <w:rsid w:val="00B3499A"/>
    <w:rsid w:val="00B34E9F"/>
    <w:rsid w:val="00B37E68"/>
    <w:rsid w:val="00B468CC"/>
    <w:rsid w:val="00B528D2"/>
    <w:rsid w:val="00B52FB3"/>
    <w:rsid w:val="00B54655"/>
    <w:rsid w:val="00B570AB"/>
    <w:rsid w:val="00B6045F"/>
    <w:rsid w:val="00B60BEA"/>
    <w:rsid w:val="00B6261E"/>
    <w:rsid w:val="00B70144"/>
    <w:rsid w:val="00B7242A"/>
    <w:rsid w:val="00B76137"/>
    <w:rsid w:val="00B8071F"/>
    <w:rsid w:val="00B81F2B"/>
    <w:rsid w:val="00B82B4E"/>
    <w:rsid w:val="00B8420E"/>
    <w:rsid w:val="00B90CE1"/>
    <w:rsid w:val="00BA1A23"/>
    <w:rsid w:val="00BA2134"/>
    <w:rsid w:val="00BA391B"/>
    <w:rsid w:val="00BB04FF"/>
    <w:rsid w:val="00BB2F2F"/>
    <w:rsid w:val="00BB3EC8"/>
    <w:rsid w:val="00BC2CD2"/>
    <w:rsid w:val="00BC6483"/>
    <w:rsid w:val="00BC69E3"/>
    <w:rsid w:val="00BC7335"/>
    <w:rsid w:val="00BD1B1C"/>
    <w:rsid w:val="00BD542D"/>
    <w:rsid w:val="00BD6E66"/>
    <w:rsid w:val="00BE1962"/>
    <w:rsid w:val="00BE4821"/>
    <w:rsid w:val="00BF00F9"/>
    <w:rsid w:val="00BF17F2"/>
    <w:rsid w:val="00BF599D"/>
    <w:rsid w:val="00BF7E53"/>
    <w:rsid w:val="00C00404"/>
    <w:rsid w:val="00C00540"/>
    <w:rsid w:val="00C07537"/>
    <w:rsid w:val="00C172AE"/>
    <w:rsid w:val="00C17BE6"/>
    <w:rsid w:val="00C2017F"/>
    <w:rsid w:val="00C343F5"/>
    <w:rsid w:val="00C4054D"/>
    <w:rsid w:val="00C40555"/>
    <w:rsid w:val="00C40D51"/>
    <w:rsid w:val="00C429A6"/>
    <w:rsid w:val="00C44A22"/>
    <w:rsid w:val="00C45D3B"/>
    <w:rsid w:val="00C46BF4"/>
    <w:rsid w:val="00C504F8"/>
    <w:rsid w:val="00C52804"/>
    <w:rsid w:val="00C52A99"/>
    <w:rsid w:val="00C52AB7"/>
    <w:rsid w:val="00C57A6A"/>
    <w:rsid w:val="00C61654"/>
    <w:rsid w:val="00C64F17"/>
    <w:rsid w:val="00C64F3B"/>
    <w:rsid w:val="00C70F84"/>
    <w:rsid w:val="00C727B3"/>
    <w:rsid w:val="00C72BA2"/>
    <w:rsid w:val="00C84E4C"/>
    <w:rsid w:val="00C87044"/>
    <w:rsid w:val="00C94D17"/>
    <w:rsid w:val="00CA6859"/>
    <w:rsid w:val="00CA7D12"/>
    <w:rsid w:val="00CB17F5"/>
    <w:rsid w:val="00CB27C6"/>
    <w:rsid w:val="00CB3029"/>
    <w:rsid w:val="00CB463B"/>
    <w:rsid w:val="00CB5B82"/>
    <w:rsid w:val="00CB782D"/>
    <w:rsid w:val="00CC54E0"/>
    <w:rsid w:val="00CC65A8"/>
    <w:rsid w:val="00CC7DBB"/>
    <w:rsid w:val="00CD3158"/>
    <w:rsid w:val="00CD4219"/>
    <w:rsid w:val="00CD5490"/>
    <w:rsid w:val="00CD6369"/>
    <w:rsid w:val="00CE2A37"/>
    <w:rsid w:val="00CE3E54"/>
    <w:rsid w:val="00CE63D3"/>
    <w:rsid w:val="00CF272F"/>
    <w:rsid w:val="00CF2E1A"/>
    <w:rsid w:val="00CF6EC0"/>
    <w:rsid w:val="00CF715C"/>
    <w:rsid w:val="00D022EC"/>
    <w:rsid w:val="00D05217"/>
    <w:rsid w:val="00D06182"/>
    <w:rsid w:val="00D11772"/>
    <w:rsid w:val="00D125BD"/>
    <w:rsid w:val="00D12661"/>
    <w:rsid w:val="00D14F61"/>
    <w:rsid w:val="00D1582D"/>
    <w:rsid w:val="00D2569D"/>
    <w:rsid w:val="00D27A1B"/>
    <w:rsid w:val="00D34BEE"/>
    <w:rsid w:val="00D34DC1"/>
    <w:rsid w:val="00D3617C"/>
    <w:rsid w:val="00D403F7"/>
    <w:rsid w:val="00D40D77"/>
    <w:rsid w:val="00D42094"/>
    <w:rsid w:val="00D559DE"/>
    <w:rsid w:val="00D56FEB"/>
    <w:rsid w:val="00D61DD0"/>
    <w:rsid w:val="00D62096"/>
    <w:rsid w:val="00D627E5"/>
    <w:rsid w:val="00D649B5"/>
    <w:rsid w:val="00D66E63"/>
    <w:rsid w:val="00D71365"/>
    <w:rsid w:val="00D73EC2"/>
    <w:rsid w:val="00D74E3E"/>
    <w:rsid w:val="00D76F76"/>
    <w:rsid w:val="00D77D4C"/>
    <w:rsid w:val="00D830E8"/>
    <w:rsid w:val="00D84002"/>
    <w:rsid w:val="00D84240"/>
    <w:rsid w:val="00D84478"/>
    <w:rsid w:val="00D86A30"/>
    <w:rsid w:val="00D8777A"/>
    <w:rsid w:val="00D87F0E"/>
    <w:rsid w:val="00D9142B"/>
    <w:rsid w:val="00D91F0B"/>
    <w:rsid w:val="00D9201C"/>
    <w:rsid w:val="00D92EAD"/>
    <w:rsid w:val="00D94CC2"/>
    <w:rsid w:val="00D95B2C"/>
    <w:rsid w:val="00D96354"/>
    <w:rsid w:val="00DA1633"/>
    <w:rsid w:val="00DA29C3"/>
    <w:rsid w:val="00DA6422"/>
    <w:rsid w:val="00DB0557"/>
    <w:rsid w:val="00DB1AEA"/>
    <w:rsid w:val="00DB2C80"/>
    <w:rsid w:val="00DB5D5A"/>
    <w:rsid w:val="00DC2340"/>
    <w:rsid w:val="00DC30DA"/>
    <w:rsid w:val="00DC3F7F"/>
    <w:rsid w:val="00DC49CA"/>
    <w:rsid w:val="00DD6D66"/>
    <w:rsid w:val="00DD70E6"/>
    <w:rsid w:val="00DD7FDA"/>
    <w:rsid w:val="00DE0869"/>
    <w:rsid w:val="00DE287B"/>
    <w:rsid w:val="00DE603B"/>
    <w:rsid w:val="00DE7A15"/>
    <w:rsid w:val="00DF129D"/>
    <w:rsid w:val="00DF4371"/>
    <w:rsid w:val="00DF625F"/>
    <w:rsid w:val="00DF74DB"/>
    <w:rsid w:val="00E01841"/>
    <w:rsid w:val="00E045FD"/>
    <w:rsid w:val="00E05976"/>
    <w:rsid w:val="00E126C1"/>
    <w:rsid w:val="00E143E5"/>
    <w:rsid w:val="00E21473"/>
    <w:rsid w:val="00E22935"/>
    <w:rsid w:val="00E22C67"/>
    <w:rsid w:val="00E23513"/>
    <w:rsid w:val="00E2466B"/>
    <w:rsid w:val="00E3023E"/>
    <w:rsid w:val="00E34F46"/>
    <w:rsid w:val="00E375D2"/>
    <w:rsid w:val="00E40CFE"/>
    <w:rsid w:val="00E43E04"/>
    <w:rsid w:val="00E44E20"/>
    <w:rsid w:val="00E463F1"/>
    <w:rsid w:val="00E47A67"/>
    <w:rsid w:val="00E50679"/>
    <w:rsid w:val="00E50799"/>
    <w:rsid w:val="00E552A4"/>
    <w:rsid w:val="00E604BE"/>
    <w:rsid w:val="00E6190A"/>
    <w:rsid w:val="00E63251"/>
    <w:rsid w:val="00E70C40"/>
    <w:rsid w:val="00E710C7"/>
    <w:rsid w:val="00E76345"/>
    <w:rsid w:val="00E80DED"/>
    <w:rsid w:val="00E924AA"/>
    <w:rsid w:val="00E94C33"/>
    <w:rsid w:val="00E95ED3"/>
    <w:rsid w:val="00EA378E"/>
    <w:rsid w:val="00EA48E6"/>
    <w:rsid w:val="00EA6D40"/>
    <w:rsid w:val="00EA6E3C"/>
    <w:rsid w:val="00EA6F4E"/>
    <w:rsid w:val="00EA7542"/>
    <w:rsid w:val="00EB2280"/>
    <w:rsid w:val="00EB3EAF"/>
    <w:rsid w:val="00EC1621"/>
    <w:rsid w:val="00EC1FF0"/>
    <w:rsid w:val="00EC5038"/>
    <w:rsid w:val="00EC662E"/>
    <w:rsid w:val="00ED07FE"/>
    <w:rsid w:val="00ED1793"/>
    <w:rsid w:val="00ED5575"/>
    <w:rsid w:val="00EE049D"/>
    <w:rsid w:val="00EE2655"/>
    <w:rsid w:val="00EE2721"/>
    <w:rsid w:val="00EE2A0B"/>
    <w:rsid w:val="00EF279B"/>
    <w:rsid w:val="00EF3F0B"/>
    <w:rsid w:val="00EF6029"/>
    <w:rsid w:val="00F121B3"/>
    <w:rsid w:val="00F1452E"/>
    <w:rsid w:val="00F16DA0"/>
    <w:rsid w:val="00F23554"/>
    <w:rsid w:val="00F241DA"/>
    <w:rsid w:val="00F24740"/>
    <w:rsid w:val="00F27FE0"/>
    <w:rsid w:val="00F30571"/>
    <w:rsid w:val="00F335CB"/>
    <w:rsid w:val="00F35753"/>
    <w:rsid w:val="00F35DB1"/>
    <w:rsid w:val="00F3651F"/>
    <w:rsid w:val="00F36734"/>
    <w:rsid w:val="00F36D0F"/>
    <w:rsid w:val="00F4144F"/>
    <w:rsid w:val="00F42294"/>
    <w:rsid w:val="00F42F7B"/>
    <w:rsid w:val="00F43508"/>
    <w:rsid w:val="00F459EB"/>
    <w:rsid w:val="00F47120"/>
    <w:rsid w:val="00F507AE"/>
    <w:rsid w:val="00F508DB"/>
    <w:rsid w:val="00F52C9C"/>
    <w:rsid w:val="00F54B20"/>
    <w:rsid w:val="00F55BE1"/>
    <w:rsid w:val="00F57C4A"/>
    <w:rsid w:val="00F6172A"/>
    <w:rsid w:val="00F6242C"/>
    <w:rsid w:val="00F6336A"/>
    <w:rsid w:val="00F70757"/>
    <w:rsid w:val="00F72065"/>
    <w:rsid w:val="00F76B0B"/>
    <w:rsid w:val="00F778DC"/>
    <w:rsid w:val="00F849BE"/>
    <w:rsid w:val="00F900A8"/>
    <w:rsid w:val="00F94A4B"/>
    <w:rsid w:val="00F97AD4"/>
    <w:rsid w:val="00FB0917"/>
    <w:rsid w:val="00FB0F16"/>
    <w:rsid w:val="00FB1D7F"/>
    <w:rsid w:val="00FB2D71"/>
    <w:rsid w:val="00FB59FB"/>
    <w:rsid w:val="00FB694F"/>
    <w:rsid w:val="00FB72A0"/>
    <w:rsid w:val="00FC1BE7"/>
    <w:rsid w:val="00FC35C5"/>
    <w:rsid w:val="00FC7DBF"/>
    <w:rsid w:val="00FD4B53"/>
    <w:rsid w:val="00FD7E06"/>
    <w:rsid w:val="00FE23B5"/>
    <w:rsid w:val="00FE4FE6"/>
    <w:rsid w:val="00FF2AB4"/>
    <w:rsid w:val="00FF3F99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2E4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Strong" w:semiHidden="0" w:uiPriority="9" w:unhideWhenUsed="0" w:qFormat="1"/>
    <w:lsdException w:name="Emphasis" w:semiHidden="0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semiHidden="0" w:uiPriority="9" w:unhideWhenUsed="0" w:qFormat="1"/>
    <w:lsdException w:name="Intense Reference" w:semiHidden="0" w:uiPriority="9" w:unhideWhenUsed="0" w:qFormat="1"/>
    <w:lsdException w:name="Book Title" w:semiHidden="0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343D36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43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unhideWhenUsed/>
    <w:qFormat/>
    <w:rsid w:val="00343D36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unhideWhenUsed/>
    <w:qFormat/>
    <w:rsid w:val="00343D36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343D36"/>
    <w:rPr>
      <w:sz w:val="16"/>
    </w:rPr>
  </w:style>
  <w:style w:type="character" w:customStyle="1" w:styleId="ekvsymbol">
    <w:name w:val="ekv.symbol"/>
    <w:basedOn w:val="Absatz-Standardschriftart"/>
    <w:uiPriority w:val="1"/>
    <w:semiHidden/>
    <w:unhideWhenUsed/>
    <w:qFormat/>
    <w:rsid w:val="00343D36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343D36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343D36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343D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343D36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343D36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343D36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343D36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unhideWhenUsed/>
    <w:qFormat/>
    <w:rsid w:val="00343D36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unhideWhenUsed/>
    <w:qFormat/>
    <w:rsid w:val="00343D36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unhideWhenUsed/>
    <w:qFormat/>
    <w:rsid w:val="00343D36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343D36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343D36"/>
    <w:rPr>
      <w:rFonts w:ascii="Arial" w:hAnsi="Arial"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343D36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343D36"/>
    <w:rPr>
      <w:rFonts w:ascii="Arial" w:hAnsi="Arial"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343D36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343D36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43D36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343D36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343D36"/>
    <w:rPr>
      <w:rFonts w:ascii="Comic Sans MS" w:hAnsi="Comic Sans MS"/>
      <w:noProof/>
      <w:vanish w:val="0"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343D36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343D36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343D36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343D36"/>
    <w:pPr>
      <w:shd w:val="clear" w:color="auto" w:fill="D9D9D9"/>
    </w:pPr>
  </w:style>
  <w:style w:type="paragraph" w:customStyle="1" w:styleId="ekvpicto">
    <w:name w:val="ekv.picto"/>
    <w:basedOn w:val="Standard"/>
    <w:unhideWhenUsed/>
    <w:qFormat/>
    <w:rsid w:val="00343D36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3D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3D36"/>
    <w:rPr>
      <w:rFonts w:ascii="Segoe UI" w:hAnsi="Segoe UI" w:cs="Segoe UI"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343D36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343D36"/>
    <w:rPr>
      <w:i/>
    </w:rPr>
  </w:style>
  <w:style w:type="paragraph" w:customStyle="1" w:styleId="ekvbild">
    <w:name w:val="ekv.bild"/>
    <w:basedOn w:val="Standard"/>
    <w:uiPriority w:val="5"/>
    <w:qFormat/>
    <w:rsid w:val="00343D36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343D36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343D36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343D36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343D36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343D36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343D36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343D36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343D36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343D36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343D36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43D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3D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3D3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3D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3D36"/>
    <w:rPr>
      <w:rFonts w:ascii="Arial" w:hAnsi="Arial"/>
      <w:b/>
      <w:bCs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343D36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343D36"/>
    <w:pPr>
      <w:spacing w:line="240" w:lineRule="auto"/>
    </w:pPr>
    <w:rPr>
      <w:color w:val="000000" w:themeColor="text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343D36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343D36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343D36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343D36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343D36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343D36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343D36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unhideWhenUsed/>
    <w:qFormat/>
    <w:rsid w:val="00343D36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343D36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343D36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343D36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343D36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343D36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343D36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343D36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343D36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343D36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343D36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343D36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343D36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343D36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343D36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343D36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343D36"/>
    <w:rPr>
      <w:w w:val="50"/>
    </w:rPr>
  </w:style>
  <w:style w:type="paragraph" w:customStyle="1" w:styleId="ekvaufgabe3-6sp">
    <w:name w:val="ekv.aufgabe.3-6.sp"/>
    <w:basedOn w:val="Standard"/>
    <w:qFormat/>
    <w:rsid w:val="00343D36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343D36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343D36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343D36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343D36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343D36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343D36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343D36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343D36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343D36"/>
    <w:rPr>
      <w:rFonts w:ascii="Cambria Math" w:hAnsi="Cambria Math"/>
      <w:b/>
    </w:rPr>
  </w:style>
  <w:style w:type="paragraph" w:customStyle="1" w:styleId="ekvuenavigation">
    <w:name w:val="ekv.ue.navigation"/>
    <w:semiHidden/>
    <w:qFormat/>
    <w:rsid w:val="00343D36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character" w:customStyle="1" w:styleId="ekvlsungcambriamath">
    <w:name w:val="ekv.lösung.cambria.math"/>
    <w:basedOn w:val="Absatz-Standardschriftart"/>
    <w:uiPriority w:val="1"/>
    <w:qFormat/>
    <w:rsid w:val="00343D36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343D36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343D36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343D36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zeilabstmind">
    <w:name w:val="ekv.tabelle.zeilabst.mind"/>
    <w:basedOn w:val="Standard"/>
    <w:qFormat/>
    <w:rsid w:val="00343D36"/>
    <w:pPr>
      <w:spacing w:line="254" w:lineRule="atLeast"/>
    </w:pPr>
    <w:rPr>
      <w:sz w:val="18"/>
    </w:rPr>
  </w:style>
  <w:style w:type="paragraph" w:customStyle="1" w:styleId="ekvtabellelinkszeilabstmind">
    <w:name w:val="ekv.tabelle.links.zeilabst.mind"/>
    <w:basedOn w:val="Standard"/>
    <w:qFormat/>
    <w:rsid w:val="00343D36"/>
    <w:pPr>
      <w:spacing w:line="254" w:lineRule="atLeast"/>
      <w:ind w:left="57"/>
    </w:pPr>
    <w:rPr>
      <w:sz w:val="18"/>
    </w:rPr>
  </w:style>
  <w:style w:type="paragraph" w:customStyle="1" w:styleId="ekvtabellezentriertzeilabstmind">
    <w:name w:val="ekv.tabelle.zentriert.zeilabst.mind"/>
    <w:basedOn w:val="Standard"/>
    <w:qFormat/>
    <w:rsid w:val="00343D36"/>
    <w:pPr>
      <w:spacing w:line="254" w:lineRule="atLeast"/>
      <w:jc w:val="center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343D36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343D36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343D36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paragraph" w:styleId="berarbeitung">
    <w:name w:val="Revision"/>
    <w:hidden/>
    <w:uiPriority w:val="99"/>
    <w:semiHidden/>
    <w:rsid w:val="002257C1"/>
    <w:pPr>
      <w:spacing w:after="0" w:line="240" w:lineRule="auto"/>
    </w:pPr>
    <w:rPr>
      <w:rFonts w:ascii="Arial" w:hAnsi="Arial"/>
      <w:sz w:val="19"/>
    </w:rPr>
  </w:style>
  <w:style w:type="character" w:customStyle="1" w:styleId="ekvcourier">
    <w:name w:val="ekv.courier"/>
    <w:basedOn w:val="Absatz-Standardschriftart"/>
    <w:uiPriority w:val="1"/>
    <w:qFormat/>
    <w:rsid w:val="00343D36"/>
    <w:rPr>
      <w:rFonts w:ascii="Courier New" w:hAnsi="Courier New" w:cs="Courier New"/>
    </w:rPr>
  </w:style>
  <w:style w:type="paragraph" w:customStyle="1" w:styleId="ekvquelleobjekt">
    <w:name w:val="ekv.quelle.objekt"/>
    <w:basedOn w:val="Standard"/>
    <w:rsid w:val="00343D36"/>
    <w:pPr>
      <w:tabs>
        <w:tab w:val="clear" w:pos="340"/>
        <w:tab w:val="clear" w:pos="595"/>
        <w:tab w:val="clear" w:pos="851"/>
      </w:tabs>
      <w:spacing w:line="130" w:lineRule="exact"/>
    </w:pPr>
    <w:rPr>
      <w:rFonts w:eastAsia="Times New Roman" w:cs="Arial"/>
      <w:sz w:val="10"/>
    </w:rPr>
  </w:style>
  <w:style w:type="paragraph" w:customStyle="1" w:styleId="ekvaufzhlung1">
    <w:name w:val="ekv.aufzählung.1"/>
    <w:basedOn w:val="Standard"/>
    <w:rsid w:val="00343D36"/>
    <w:pPr>
      <w:tabs>
        <w:tab w:val="clear" w:pos="340"/>
        <w:tab w:val="clear" w:pos="595"/>
        <w:tab w:val="clear" w:pos="851"/>
        <w:tab w:val="left" w:pos="794"/>
        <w:tab w:val="left" w:pos="936"/>
        <w:tab w:val="left" w:pos="1134"/>
        <w:tab w:val="left" w:pos="1191"/>
      </w:tabs>
      <w:ind w:left="680" w:hanging="340"/>
    </w:pPr>
    <w:rPr>
      <w:rFonts w:eastAsia="Times New Roman" w:cs="Times New Roman"/>
    </w:rPr>
  </w:style>
  <w:style w:type="paragraph" w:customStyle="1" w:styleId="ekvaufzhlung2">
    <w:name w:val="ekv.aufzählung.2"/>
    <w:basedOn w:val="Standard"/>
    <w:rsid w:val="00343D36"/>
    <w:pPr>
      <w:tabs>
        <w:tab w:val="clear" w:pos="340"/>
        <w:tab w:val="clear" w:pos="595"/>
        <w:tab w:val="clear" w:pos="851"/>
        <w:tab w:val="left" w:pos="1134"/>
        <w:tab w:val="left" w:pos="1276"/>
        <w:tab w:val="left" w:pos="1474"/>
        <w:tab w:val="left" w:pos="1531"/>
      </w:tabs>
      <w:ind w:left="1020" w:hanging="340"/>
    </w:pPr>
    <w:rPr>
      <w:rFonts w:eastAsia="Times New Roman" w:cs="Times New Roman"/>
    </w:rPr>
  </w:style>
  <w:style w:type="paragraph" w:customStyle="1" w:styleId="ekvaufzhlung3">
    <w:name w:val="ekv.aufzählung.3"/>
    <w:basedOn w:val="Standard"/>
    <w:rsid w:val="00343D36"/>
    <w:pPr>
      <w:tabs>
        <w:tab w:val="clear" w:pos="340"/>
        <w:tab w:val="clear" w:pos="595"/>
        <w:tab w:val="clear" w:pos="851"/>
        <w:tab w:val="left" w:pos="1474"/>
        <w:tab w:val="left" w:pos="1616"/>
        <w:tab w:val="left" w:pos="1814"/>
        <w:tab w:val="left" w:pos="1871"/>
      </w:tabs>
      <w:ind w:left="1361" w:hanging="340"/>
    </w:pPr>
    <w:rPr>
      <w:rFonts w:eastAsia="Times New Roman" w:cs="Times New Roman"/>
    </w:rPr>
  </w:style>
  <w:style w:type="paragraph" w:customStyle="1" w:styleId="ekvue1fremdtext">
    <w:name w:val="ekv.ue1.fremdtext"/>
    <w:basedOn w:val="Standard"/>
    <w:qFormat/>
    <w:rsid w:val="00343D36"/>
    <w:pPr>
      <w:spacing w:line="240" w:lineRule="auto"/>
    </w:pPr>
    <w:rPr>
      <w:rFonts w:ascii="Times New Roman" w:eastAsia="Times New Roman" w:hAnsi="Times New Roman" w:cs="Times New Roman"/>
      <w:b/>
      <w:sz w:val="43"/>
    </w:rPr>
  </w:style>
  <w:style w:type="paragraph" w:customStyle="1" w:styleId="ekvue2fremdtext">
    <w:name w:val="ekv.ue2.fremdtext"/>
    <w:basedOn w:val="Standard"/>
    <w:qFormat/>
    <w:rsid w:val="00343D36"/>
    <w:pPr>
      <w:spacing w:line="240" w:lineRule="auto"/>
    </w:pPr>
    <w:rPr>
      <w:rFonts w:ascii="Times New Roman" w:eastAsia="Times New Roman" w:hAnsi="Times New Roman" w:cs="Times New Roman"/>
      <w:b/>
      <w:sz w:val="29"/>
    </w:rPr>
  </w:style>
  <w:style w:type="paragraph" w:customStyle="1" w:styleId="ekvue3fremdtext">
    <w:name w:val="ekv.ue3.fremdtext"/>
    <w:basedOn w:val="Standard"/>
    <w:qFormat/>
    <w:rsid w:val="00343D36"/>
    <w:pPr>
      <w:spacing w:line="240" w:lineRule="auto"/>
    </w:pPr>
    <w:rPr>
      <w:rFonts w:ascii="Times New Roman" w:eastAsia="Times New Roman" w:hAnsi="Times New Roman" w:cs="Times New Roman"/>
      <w:b/>
      <w:sz w:val="21"/>
    </w:rPr>
  </w:style>
  <w:style w:type="paragraph" w:customStyle="1" w:styleId="ekvfussnote">
    <w:name w:val="ekv.fussnote"/>
    <w:basedOn w:val="Standard"/>
    <w:qFormat/>
    <w:rsid w:val="00343D36"/>
    <w:rPr>
      <w:rFonts w:eastAsia="Times New Roman" w:cs="Times New Roman"/>
      <w:sz w:val="17"/>
    </w:rPr>
  </w:style>
  <w:style w:type="character" w:customStyle="1" w:styleId="ekvhandschriftausgeblendet">
    <w:name w:val="ekv.handschrift.ausgeblendet"/>
    <w:basedOn w:val="Absatz-Standardschriftart"/>
    <w:uiPriority w:val="1"/>
    <w:semiHidden/>
    <w:qFormat/>
    <w:rsid w:val="00343D36"/>
    <w:rPr>
      <w:rFonts w:ascii="Comic Sans MS" w:hAnsi="Comic Sans MS"/>
      <w:noProof/>
      <w:color w:val="FFFFFF" w:themeColor="background1"/>
      <w:sz w:val="21"/>
      <w:szCs w:val="21"/>
      <w:lang w:val="de-DE"/>
    </w:rPr>
  </w:style>
  <w:style w:type="character" w:customStyle="1" w:styleId="ekvlsungausgeblendet">
    <w:name w:val="ekv.lösung.ausgeblendet"/>
    <w:basedOn w:val="Absatz-Standardschriftart"/>
    <w:uiPriority w:val="1"/>
    <w:semiHidden/>
    <w:qFormat/>
    <w:rsid w:val="00343D36"/>
    <w:rPr>
      <w:rFonts w:ascii="Comic Sans MS" w:hAnsi="Comic Sans MS"/>
      <w:noProof/>
      <w:color w:val="FFFFFF" w:themeColor="background1"/>
      <w:sz w:val="21"/>
      <w:lang w:val="de-DE"/>
    </w:rPr>
  </w:style>
  <w:style w:type="character" w:customStyle="1" w:styleId="ekvlckentextausgeblendet">
    <w:name w:val="ekv.lückentext.ausgeblendet"/>
    <w:basedOn w:val="Absatz-Standardschriftart"/>
    <w:uiPriority w:val="1"/>
    <w:semiHidden/>
    <w:qFormat/>
    <w:rsid w:val="00343D36"/>
    <w:rPr>
      <w:rFonts w:ascii="Times New Roman" w:hAnsi="Times New Roman"/>
      <w:i/>
      <w:color w:val="FFFFFF" w:themeColor="background1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Strong" w:semiHidden="0" w:uiPriority="9" w:unhideWhenUsed="0" w:qFormat="1"/>
    <w:lsdException w:name="Emphasis" w:semiHidden="0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" w:unhideWhenUsed="0" w:qFormat="1"/>
    <w:lsdException w:name="Quote" w:semiHidden="0" w:uiPriority="9" w:unhideWhenUsed="0" w:qFormat="1"/>
    <w:lsdException w:name="Intense Quote" w:semiHidden="0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 w:qFormat="1"/>
    <w:lsdException w:name="Intense Emphasis" w:semiHidden="0" w:uiPriority="9" w:unhideWhenUsed="0" w:qFormat="1"/>
    <w:lsdException w:name="Subtle Reference" w:semiHidden="0" w:uiPriority="9" w:unhideWhenUsed="0" w:qFormat="1"/>
    <w:lsdException w:name="Intense Reference" w:semiHidden="0" w:uiPriority="9" w:unhideWhenUsed="0" w:qFormat="1"/>
    <w:lsdException w:name="Book Title" w:semiHidden="0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343D36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43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unhideWhenUsed/>
    <w:qFormat/>
    <w:rsid w:val="00343D36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unhideWhenUsed/>
    <w:qFormat/>
    <w:rsid w:val="00343D36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343D36"/>
    <w:rPr>
      <w:sz w:val="16"/>
    </w:rPr>
  </w:style>
  <w:style w:type="character" w:customStyle="1" w:styleId="ekvsymbol">
    <w:name w:val="ekv.symbol"/>
    <w:basedOn w:val="Absatz-Standardschriftart"/>
    <w:uiPriority w:val="1"/>
    <w:semiHidden/>
    <w:unhideWhenUsed/>
    <w:qFormat/>
    <w:rsid w:val="00343D36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343D36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343D36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343D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343D36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343D36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343D36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343D36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unhideWhenUsed/>
    <w:qFormat/>
    <w:rsid w:val="00343D36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unhideWhenUsed/>
    <w:qFormat/>
    <w:rsid w:val="00343D36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unhideWhenUsed/>
    <w:qFormat/>
    <w:rsid w:val="00343D36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343D36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343D36"/>
    <w:rPr>
      <w:rFonts w:ascii="Arial" w:hAnsi="Arial"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343D36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343D36"/>
    <w:rPr>
      <w:rFonts w:ascii="Arial" w:hAnsi="Arial"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343D36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343D36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43D36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343D36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343D36"/>
    <w:rPr>
      <w:rFonts w:ascii="Comic Sans MS" w:hAnsi="Comic Sans MS"/>
      <w:noProof/>
      <w:vanish w:val="0"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343D36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343D36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343D36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343D36"/>
    <w:pPr>
      <w:shd w:val="clear" w:color="auto" w:fill="D9D9D9"/>
    </w:pPr>
  </w:style>
  <w:style w:type="paragraph" w:customStyle="1" w:styleId="ekvpicto">
    <w:name w:val="ekv.picto"/>
    <w:basedOn w:val="Standard"/>
    <w:unhideWhenUsed/>
    <w:qFormat/>
    <w:rsid w:val="00343D36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3D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3D36"/>
    <w:rPr>
      <w:rFonts w:ascii="Segoe UI" w:hAnsi="Segoe UI" w:cs="Segoe UI"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343D36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343D36"/>
    <w:rPr>
      <w:i/>
    </w:rPr>
  </w:style>
  <w:style w:type="paragraph" w:customStyle="1" w:styleId="ekvbild">
    <w:name w:val="ekv.bild"/>
    <w:basedOn w:val="Standard"/>
    <w:uiPriority w:val="5"/>
    <w:qFormat/>
    <w:rsid w:val="00343D36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343D36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343D36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343D36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343D36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343D36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343D36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343D36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343D36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343D36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343D36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43D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3D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3D3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3D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3D36"/>
    <w:rPr>
      <w:rFonts w:ascii="Arial" w:hAnsi="Arial"/>
      <w:b/>
      <w:bCs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343D36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343D36"/>
    <w:pPr>
      <w:spacing w:line="240" w:lineRule="auto"/>
    </w:pPr>
    <w:rPr>
      <w:color w:val="000000" w:themeColor="text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343D36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343D36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343D36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343D36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343D36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343D36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343D36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unhideWhenUsed/>
    <w:qFormat/>
    <w:rsid w:val="00343D36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343D36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343D36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343D36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343D36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343D36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343D36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343D36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343D36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343D36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343D36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343D36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343D36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343D36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343D36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343D36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343D36"/>
    <w:rPr>
      <w:w w:val="50"/>
    </w:rPr>
  </w:style>
  <w:style w:type="paragraph" w:customStyle="1" w:styleId="ekvaufgabe3-6sp">
    <w:name w:val="ekv.aufgabe.3-6.sp"/>
    <w:basedOn w:val="Standard"/>
    <w:qFormat/>
    <w:rsid w:val="00343D36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343D36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343D36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343D36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343D36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343D36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343D36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343D36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343D36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343D36"/>
    <w:rPr>
      <w:rFonts w:ascii="Cambria Math" w:hAnsi="Cambria Math"/>
      <w:b/>
    </w:rPr>
  </w:style>
  <w:style w:type="paragraph" w:customStyle="1" w:styleId="ekvuenavigation">
    <w:name w:val="ekv.ue.navigation"/>
    <w:semiHidden/>
    <w:qFormat/>
    <w:rsid w:val="00343D36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character" w:customStyle="1" w:styleId="ekvlsungcambriamath">
    <w:name w:val="ekv.lösung.cambria.math"/>
    <w:basedOn w:val="Absatz-Standardschriftart"/>
    <w:uiPriority w:val="1"/>
    <w:qFormat/>
    <w:rsid w:val="00343D36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343D36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343D36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343D36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zeilabstmind">
    <w:name w:val="ekv.tabelle.zeilabst.mind"/>
    <w:basedOn w:val="Standard"/>
    <w:qFormat/>
    <w:rsid w:val="00343D36"/>
    <w:pPr>
      <w:spacing w:line="254" w:lineRule="atLeast"/>
    </w:pPr>
    <w:rPr>
      <w:sz w:val="18"/>
    </w:rPr>
  </w:style>
  <w:style w:type="paragraph" w:customStyle="1" w:styleId="ekvtabellelinkszeilabstmind">
    <w:name w:val="ekv.tabelle.links.zeilabst.mind"/>
    <w:basedOn w:val="Standard"/>
    <w:qFormat/>
    <w:rsid w:val="00343D36"/>
    <w:pPr>
      <w:spacing w:line="254" w:lineRule="atLeast"/>
      <w:ind w:left="57"/>
    </w:pPr>
    <w:rPr>
      <w:sz w:val="18"/>
    </w:rPr>
  </w:style>
  <w:style w:type="paragraph" w:customStyle="1" w:styleId="ekvtabellezentriertzeilabstmind">
    <w:name w:val="ekv.tabelle.zentriert.zeilabst.mind"/>
    <w:basedOn w:val="Standard"/>
    <w:qFormat/>
    <w:rsid w:val="00343D36"/>
    <w:pPr>
      <w:spacing w:line="254" w:lineRule="atLeast"/>
      <w:jc w:val="center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343D36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343D36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343D36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paragraph" w:styleId="berarbeitung">
    <w:name w:val="Revision"/>
    <w:hidden/>
    <w:uiPriority w:val="99"/>
    <w:semiHidden/>
    <w:rsid w:val="002257C1"/>
    <w:pPr>
      <w:spacing w:after="0" w:line="240" w:lineRule="auto"/>
    </w:pPr>
    <w:rPr>
      <w:rFonts w:ascii="Arial" w:hAnsi="Arial"/>
      <w:sz w:val="19"/>
    </w:rPr>
  </w:style>
  <w:style w:type="character" w:customStyle="1" w:styleId="ekvcourier">
    <w:name w:val="ekv.courier"/>
    <w:basedOn w:val="Absatz-Standardschriftart"/>
    <w:uiPriority w:val="1"/>
    <w:qFormat/>
    <w:rsid w:val="00343D36"/>
    <w:rPr>
      <w:rFonts w:ascii="Courier New" w:hAnsi="Courier New" w:cs="Courier New"/>
    </w:rPr>
  </w:style>
  <w:style w:type="paragraph" w:customStyle="1" w:styleId="ekvquelleobjekt">
    <w:name w:val="ekv.quelle.objekt"/>
    <w:basedOn w:val="Standard"/>
    <w:rsid w:val="00343D36"/>
    <w:pPr>
      <w:tabs>
        <w:tab w:val="clear" w:pos="340"/>
        <w:tab w:val="clear" w:pos="595"/>
        <w:tab w:val="clear" w:pos="851"/>
      </w:tabs>
      <w:spacing w:line="130" w:lineRule="exact"/>
    </w:pPr>
    <w:rPr>
      <w:rFonts w:eastAsia="Times New Roman" w:cs="Arial"/>
      <w:sz w:val="10"/>
    </w:rPr>
  </w:style>
  <w:style w:type="paragraph" w:customStyle="1" w:styleId="ekvaufzhlung1">
    <w:name w:val="ekv.aufzählung.1"/>
    <w:basedOn w:val="Standard"/>
    <w:rsid w:val="00343D36"/>
    <w:pPr>
      <w:tabs>
        <w:tab w:val="clear" w:pos="340"/>
        <w:tab w:val="clear" w:pos="595"/>
        <w:tab w:val="clear" w:pos="851"/>
        <w:tab w:val="left" w:pos="794"/>
        <w:tab w:val="left" w:pos="936"/>
        <w:tab w:val="left" w:pos="1134"/>
        <w:tab w:val="left" w:pos="1191"/>
      </w:tabs>
      <w:ind w:left="680" w:hanging="340"/>
    </w:pPr>
    <w:rPr>
      <w:rFonts w:eastAsia="Times New Roman" w:cs="Times New Roman"/>
    </w:rPr>
  </w:style>
  <w:style w:type="paragraph" w:customStyle="1" w:styleId="ekvaufzhlung2">
    <w:name w:val="ekv.aufzählung.2"/>
    <w:basedOn w:val="Standard"/>
    <w:rsid w:val="00343D36"/>
    <w:pPr>
      <w:tabs>
        <w:tab w:val="clear" w:pos="340"/>
        <w:tab w:val="clear" w:pos="595"/>
        <w:tab w:val="clear" w:pos="851"/>
        <w:tab w:val="left" w:pos="1134"/>
        <w:tab w:val="left" w:pos="1276"/>
        <w:tab w:val="left" w:pos="1474"/>
        <w:tab w:val="left" w:pos="1531"/>
      </w:tabs>
      <w:ind w:left="1020" w:hanging="340"/>
    </w:pPr>
    <w:rPr>
      <w:rFonts w:eastAsia="Times New Roman" w:cs="Times New Roman"/>
    </w:rPr>
  </w:style>
  <w:style w:type="paragraph" w:customStyle="1" w:styleId="ekvaufzhlung3">
    <w:name w:val="ekv.aufzählung.3"/>
    <w:basedOn w:val="Standard"/>
    <w:rsid w:val="00343D36"/>
    <w:pPr>
      <w:tabs>
        <w:tab w:val="clear" w:pos="340"/>
        <w:tab w:val="clear" w:pos="595"/>
        <w:tab w:val="clear" w:pos="851"/>
        <w:tab w:val="left" w:pos="1474"/>
        <w:tab w:val="left" w:pos="1616"/>
        <w:tab w:val="left" w:pos="1814"/>
        <w:tab w:val="left" w:pos="1871"/>
      </w:tabs>
      <w:ind w:left="1361" w:hanging="340"/>
    </w:pPr>
    <w:rPr>
      <w:rFonts w:eastAsia="Times New Roman" w:cs="Times New Roman"/>
    </w:rPr>
  </w:style>
  <w:style w:type="paragraph" w:customStyle="1" w:styleId="ekvue1fremdtext">
    <w:name w:val="ekv.ue1.fremdtext"/>
    <w:basedOn w:val="Standard"/>
    <w:qFormat/>
    <w:rsid w:val="00343D36"/>
    <w:pPr>
      <w:spacing w:line="240" w:lineRule="auto"/>
    </w:pPr>
    <w:rPr>
      <w:rFonts w:ascii="Times New Roman" w:eastAsia="Times New Roman" w:hAnsi="Times New Roman" w:cs="Times New Roman"/>
      <w:b/>
      <w:sz w:val="43"/>
    </w:rPr>
  </w:style>
  <w:style w:type="paragraph" w:customStyle="1" w:styleId="ekvue2fremdtext">
    <w:name w:val="ekv.ue2.fremdtext"/>
    <w:basedOn w:val="Standard"/>
    <w:qFormat/>
    <w:rsid w:val="00343D36"/>
    <w:pPr>
      <w:spacing w:line="240" w:lineRule="auto"/>
    </w:pPr>
    <w:rPr>
      <w:rFonts w:ascii="Times New Roman" w:eastAsia="Times New Roman" w:hAnsi="Times New Roman" w:cs="Times New Roman"/>
      <w:b/>
      <w:sz w:val="29"/>
    </w:rPr>
  </w:style>
  <w:style w:type="paragraph" w:customStyle="1" w:styleId="ekvue3fremdtext">
    <w:name w:val="ekv.ue3.fremdtext"/>
    <w:basedOn w:val="Standard"/>
    <w:qFormat/>
    <w:rsid w:val="00343D36"/>
    <w:pPr>
      <w:spacing w:line="240" w:lineRule="auto"/>
    </w:pPr>
    <w:rPr>
      <w:rFonts w:ascii="Times New Roman" w:eastAsia="Times New Roman" w:hAnsi="Times New Roman" w:cs="Times New Roman"/>
      <w:b/>
      <w:sz w:val="21"/>
    </w:rPr>
  </w:style>
  <w:style w:type="paragraph" w:customStyle="1" w:styleId="ekvfussnote">
    <w:name w:val="ekv.fussnote"/>
    <w:basedOn w:val="Standard"/>
    <w:qFormat/>
    <w:rsid w:val="00343D36"/>
    <w:rPr>
      <w:rFonts w:eastAsia="Times New Roman" w:cs="Times New Roman"/>
      <w:sz w:val="17"/>
    </w:rPr>
  </w:style>
  <w:style w:type="character" w:customStyle="1" w:styleId="ekvhandschriftausgeblendet">
    <w:name w:val="ekv.handschrift.ausgeblendet"/>
    <w:basedOn w:val="Absatz-Standardschriftart"/>
    <w:uiPriority w:val="1"/>
    <w:semiHidden/>
    <w:qFormat/>
    <w:rsid w:val="00343D36"/>
    <w:rPr>
      <w:rFonts w:ascii="Comic Sans MS" w:hAnsi="Comic Sans MS"/>
      <w:noProof/>
      <w:color w:val="FFFFFF" w:themeColor="background1"/>
      <w:sz w:val="21"/>
      <w:szCs w:val="21"/>
      <w:lang w:val="de-DE"/>
    </w:rPr>
  </w:style>
  <w:style w:type="character" w:customStyle="1" w:styleId="ekvlsungausgeblendet">
    <w:name w:val="ekv.lösung.ausgeblendet"/>
    <w:basedOn w:val="Absatz-Standardschriftart"/>
    <w:uiPriority w:val="1"/>
    <w:semiHidden/>
    <w:qFormat/>
    <w:rsid w:val="00343D36"/>
    <w:rPr>
      <w:rFonts w:ascii="Comic Sans MS" w:hAnsi="Comic Sans MS"/>
      <w:noProof/>
      <w:color w:val="FFFFFF" w:themeColor="background1"/>
      <w:sz w:val="21"/>
      <w:lang w:val="de-DE"/>
    </w:rPr>
  </w:style>
  <w:style w:type="character" w:customStyle="1" w:styleId="ekvlckentextausgeblendet">
    <w:name w:val="ekv.lückentext.ausgeblendet"/>
    <w:basedOn w:val="Absatz-Standardschriftart"/>
    <w:uiPriority w:val="1"/>
    <w:semiHidden/>
    <w:qFormat/>
    <w:rsid w:val="00343D36"/>
    <w:rPr>
      <w:rFonts w:ascii="Times New Roman" w:hAnsi="Times New Roman"/>
      <w:i/>
      <w:color w:val="FFFFFF" w:themeColor="background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10.png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y\AppData\Roaming\Microsoft\Templates\WD_KV_KL5_SSS_MATH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EEB8-7738-4BF5-8EC6-A8505EB4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WD_KV_KL5_SSS_MATHE.dotm</Template>
  <TotalTime>0</TotalTime>
  <Pages>3</Pages>
  <Words>564</Words>
  <Characters>3005</Characters>
  <Application>Microsoft Office Word</Application>
  <DocSecurity>0</DocSecurity>
  <Lines>115</Lines>
  <Paragraphs>72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Klett Verlag, Stuttgart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Brigitte Hartung</cp:lastModifiedBy>
  <cp:revision>15</cp:revision>
  <cp:lastPrinted>2021-05-10T08:32:00Z</cp:lastPrinted>
  <dcterms:created xsi:type="dcterms:W3CDTF">2021-04-26T13:34:00Z</dcterms:created>
  <dcterms:modified xsi:type="dcterms:W3CDTF">2021-08-12T07:39:00Z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WD_KV_KL5_SSS_MATHE - Version 1.05</vt:lpwstr>
  </property>
</Properties>
</file>