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908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4"/>
      </w:tblGrid>
      <w:tr w:rsidR="00250321" w:rsidRPr="00C172AE" w14:paraId="4356116D" w14:textId="77777777" w:rsidTr="005C4D7A">
        <w:trPr>
          <w:trHeight w:hRule="exact" w:val="993"/>
        </w:trPr>
        <w:tc>
          <w:tcPr>
            <w:tcW w:w="11908" w:type="dxa"/>
            <w:gridSpan w:val="2"/>
            <w:shd w:val="clear" w:color="auto" w:fill="6DC8BF"/>
            <w:noWrap/>
            <w:tcMar>
              <w:right w:w="1418" w:type="dxa"/>
            </w:tcMar>
            <w:vAlign w:val="bottom"/>
          </w:tcPr>
          <w:p w14:paraId="24DCBD47" w14:textId="77777777" w:rsidR="00250321" w:rsidRPr="00250321" w:rsidRDefault="002B14F4" w:rsidP="005C4D7A">
            <w:pPr>
              <w:pStyle w:val="ekvbild"/>
              <w:spacing w:after="60"/>
              <w:jc w:val="right"/>
              <w:rPr>
                <w:rStyle w:val="ekvfett"/>
              </w:rPr>
            </w:pPr>
            <w:r w:rsidRPr="005C4D7A">
              <w:rPr>
                <w:rStyle w:val="ekvfett"/>
                <w:lang w:eastAsia="de-DE"/>
              </w:rPr>
              <mc:AlternateContent>
                <mc:Choice Requires="wps">
                  <w:drawing>
                    <wp:inline distT="0" distB="0" distL="0" distR="0" wp14:anchorId="0D5C96CB" wp14:editId="34119AD3">
                      <wp:extent cx="360000" cy="360000"/>
                      <wp:effectExtent l="0" t="0" r="21590" b="21590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04DFD" w14:textId="77777777" w:rsidR="002B14F4" w:rsidRDefault="002B14F4" w:rsidP="00A75310">
                                  <w:pPr>
                                    <w:pStyle w:val="ekvue2arial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5C96CB" id="Ellipse 4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" filled="f" strokecolor="white [3212]" strokeweight="2pt">
                      <v:stroke joinstyle="miter"/>
                      <v:textbox inset="0,0,0,0">
                        <w:txbxContent>
                          <w:p w14:paraId="4F604DFD" w14:textId="77777777" w:rsidR="002B14F4" w:rsidRDefault="002B14F4" w:rsidP="00A75310">
                            <w:pPr>
                              <w:pStyle w:val="ekvue2arial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583FC8" w:rsidRPr="00BF17F2" w14:paraId="3F33E362" w14:textId="77777777" w:rsidTr="002B14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1164" w:type="dxa"/>
            <w:shd w:val="clear" w:color="auto" w:fill="E0F2EF"/>
            <w:noWrap/>
            <w:vAlign w:val="center"/>
          </w:tcPr>
          <w:p w14:paraId="57E76B1F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vAlign w:val="center"/>
          </w:tcPr>
          <w:p w14:paraId="64056D02" w14:textId="77777777" w:rsidR="00583FC8" w:rsidRPr="002B14F4" w:rsidRDefault="002B14F4" w:rsidP="002B14F4">
            <w:pPr>
              <w:pStyle w:val="ekvue1arial"/>
            </w:pPr>
            <w:r>
              <w:t>Mustertext</w:t>
            </w:r>
          </w:p>
        </w:tc>
      </w:tr>
    </w:tbl>
    <w:p w14:paraId="44A6F188" w14:textId="77777777" w:rsidR="00250321" w:rsidRDefault="00250321" w:rsidP="00250321">
      <w:bookmarkStart w:id="0" w:name="bmStart"/>
      <w:bookmarkEnd w:id="0"/>
    </w:p>
    <w:p w14:paraId="538CBA75" w14:textId="77777777" w:rsidR="00250321" w:rsidRPr="00250321" w:rsidRDefault="00250321" w:rsidP="00250321">
      <w:pPr>
        <w:pStyle w:val="ekvue2arial"/>
      </w:pPr>
      <w:r w:rsidRPr="00250321">
        <w:t>Writing an argumentative essay</w:t>
      </w:r>
    </w:p>
    <w:p w14:paraId="58DA025A" w14:textId="77777777" w:rsidR="00250321" w:rsidRDefault="00250321" w:rsidP="00250321"/>
    <w:p w14:paraId="3E992D75" w14:textId="77777777" w:rsidR="00250321" w:rsidRPr="004562E8" w:rsidRDefault="00250321" w:rsidP="00250321">
      <w:pPr>
        <w:rPr>
          <w:rStyle w:val="ekvfett"/>
          <w:color w:val="A6A6A6" w:themeColor="background1" w:themeShade="A6"/>
        </w:rPr>
      </w:pPr>
      <w:r w:rsidRPr="004562E8">
        <w:rPr>
          <w:rStyle w:val="ekvfett"/>
          <w:color w:val="A6A6A6" w:themeColor="background1" w:themeShade="A6"/>
        </w:rPr>
        <w:t>Einen argumentativen Text schreiben</w:t>
      </w:r>
    </w:p>
    <w:p w14:paraId="1571B786" w14:textId="77777777" w:rsidR="00250321" w:rsidRPr="00250321" w:rsidRDefault="00250321" w:rsidP="00854E23"/>
    <w:p w14:paraId="469A573C" w14:textId="77777777" w:rsidR="00250321" w:rsidRPr="00250321" w:rsidRDefault="00250321" w:rsidP="00250321">
      <w:r w:rsidRPr="00250321">
        <w:t>Ein argumentativer Text behandelt ein Th</w:t>
      </w:r>
      <w:r w:rsidR="009A2F44">
        <w:t xml:space="preserve">ema, einen Text oder ein Zitat, </w:t>
      </w:r>
      <w:r>
        <w:br/>
      </w:r>
      <w:r w:rsidRPr="00250321">
        <w:t>zu dem es verschiedene Sichtweisen gibt.</w:t>
      </w:r>
    </w:p>
    <w:p w14:paraId="2A11848C" w14:textId="77777777" w:rsidR="00250321" w:rsidRPr="00250321" w:rsidRDefault="00250321" w:rsidP="008702A3">
      <w:pPr>
        <w:pStyle w:val="ekvgrundtexthalbe"/>
      </w:pPr>
    </w:p>
    <w:tbl>
      <w:tblPr>
        <w:tblW w:w="9356" w:type="dxa"/>
        <w:jc w:val="center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7088"/>
        <w:gridCol w:w="2268"/>
      </w:tblGrid>
      <w:tr w:rsidR="00250321" w:rsidRPr="003C39DC" w14:paraId="57CC00F0" w14:textId="77777777" w:rsidTr="00A75310">
        <w:trPr>
          <w:trHeight w:val="284"/>
          <w:jc w:val="center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16A9F9" w14:textId="77777777" w:rsidR="00250321" w:rsidRPr="00AB0586" w:rsidRDefault="00250321" w:rsidP="007A5C46">
            <w:pPr>
              <w:rPr>
                <w:rStyle w:val="ekvfett"/>
                <w:lang w:val="en-GB"/>
              </w:rPr>
            </w:pPr>
            <w:r w:rsidRPr="00AB0586">
              <w:rPr>
                <w:rStyle w:val="ekvfett"/>
                <w:lang w:val="en-GB"/>
              </w:rPr>
              <w:t xml:space="preserve">‘Schools don’t need pens and paper any more: Students should only use tablets and laptops.’ </w:t>
            </w:r>
          </w:p>
          <w:p w14:paraId="6983C1B8" w14:textId="77777777" w:rsidR="00250321" w:rsidRPr="00C6332F" w:rsidRDefault="00250321" w:rsidP="007A5C46">
            <w:pPr>
              <w:rPr>
                <w:lang w:val="en-GB"/>
              </w:rPr>
            </w:pPr>
          </w:p>
          <w:p w14:paraId="7EABB13E" w14:textId="77777777" w:rsidR="00250321" w:rsidRPr="00C6332F" w:rsidRDefault="00250321" w:rsidP="007A5C46">
            <w:pPr>
              <w:rPr>
                <w:lang w:val="en-GB"/>
              </w:rPr>
            </w:pPr>
            <w:r w:rsidRPr="009A2F44">
              <w:rPr>
                <w:u w:val="single" w:color="DDAB52"/>
                <w:lang w:val="en-GB"/>
              </w:rPr>
              <w:t>Today</w:t>
            </w:r>
            <w:r w:rsidRPr="00C6332F">
              <w:rPr>
                <w:lang w:val="en-GB"/>
              </w:rPr>
              <w:t xml:space="preserve"> technology is used everywhere.</w:t>
            </w:r>
            <w:r w:rsidR="008702A3" w:rsidRPr="00C6332F">
              <w:rPr>
                <w:lang w:val="en-GB"/>
              </w:rPr>
              <w:t xml:space="preserve"> </w:t>
            </w:r>
            <w:r w:rsidR="00C24422">
              <w:rPr>
                <w:lang w:val="en-GB"/>
              </w:rPr>
              <w:t>Statistics show that almost 85</w:t>
            </w:r>
            <w:r w:rsidR="00C02517">
              <w:rPr>
                <w:lang w:val="en-GB"/>
              </w:rPr>
              <w:t> </w:t>
            </w:r>
            <w:r w:rsidRPr="008702A3">
              <w:rPr>
                <w:lang w:val="en-GB"/>
              </w:rPr>
              <w:t xml:space="preserve">% of workers in the US use a laptop or PC at work. </w:t>
            </w:r>
            <w:r w:rsidRPr="00DD2195">
              <w:rPr>
                <w:u w:val="single" w:color="DDAB52"/>
                <w:lang w:val="en-GB"/>
              </w:rPr>
              <w:t>But</w:t>
            </w:r>
            <w:r w:rsidRPr="00C6332F">
              <w:rPr>
                <w:lang w:val="en-GB"/>
              </w:rPr>
              <w:t xml:space="preserve"> in most schools students still learn with books and write on paper. </w:t>
            </w:r>
            <w:r w:rsidRPr="00DD2195">
              <w:rPr>
                <w:u w:val="single" w:color="DDAB52"/>
                <w:lang w:val="en-GB"/>
              </w:rPr>
              <w:t>So</w:t>
            </w:r>
            <w:r w:rsidRPr="00C6332F">
              <w:rPr>
                <w:lang w:val="en-GB"/>
              </w:rPr>
              <w:t>, should schools still use pens and paper today?</w:t>
            </w:r>
          </w:p>
          <w:p w14:paraId="1BBB8BF7" w14:textId="77777777" w:rsidR="00250321" w:rsidRPr="00C6332F" w:rsidRDefault="00250321" w:rsidP="007A5C46">
            <w:pPr>
              <w:rPr>
                <w:lang w:val="en-GB"/>
              </w:rPr>
            </w:pPr>
          </w:p>
          <w:p w14:paraId="04F540B3" w14:textId="77777777" w:rsidR="00250321" w:rsidRPr="00C6332F" w:rsidRDefault="00250321" w:rsidP="007A5C46">
            <w:pPr>
              <w:rPr>
                <w:lang w:val="en-GB"/>
              </w:rPr>
            </w:pPr>
            <w:r w:rsidRPr="00DD2195">
              <w:rPr>
                <w:u w:val="single" w:color="DDAB52"/>
                <w:lang w:val="en-GB"/>
              </w:rPr>
              <w:t>Firstly</w:t>
            </w:r>
            <w:r w:rsidRPr="00C6332F">
              <w:rPr>
                <w:lang w:val="en-GB"/>
              </w:rPr>
              <w:t xml:space="preserve">, if students use computers from a very young age, their IT skills will develop more quickly. </w:t>
            </w:r>
            <w:r w:rsidRPr="00DD2195">
              <w:rPr>
                <w:u w:val="single" w:color="DDAB52"/>
                <w:lang w:val="en-GB"/>
              </w:rPr>
              <w:t>For example</w:t>
            </w:r>
            <w:r w:rsidRPr="00C6332F">
              <w:rPr>
                <w:lang w:val="en-GB"/>
              </w:rPr>
              <w:t xml:space="preserve">, Mark Zuckerberg learned programming early and developed his social media site while he was still at college. </w:t>
            </w:r>
            <w:r w:rsidRPr="00DD2195">
              <w:rPr>
                <w:u w:val="single" w:color="DDAB52"/>
                <w:lang w:val="en-GB"/>
              </w:rPr>
              <w:t>In</w:t>
            </w:r>
            <w:r w:rsidR="00DD2195" w:rsidRPr="009A2F44">
              <w:rPr>
                <w:u w:val="single" w:color="DDAB52"/>
                <w:lang w:val="en-GB"/>
              </w:rPr>
              <w:t xml:space="preserve"> </w:t>
            </w:r>
            <w:r w:rsidRPr="00DD2195">
              <w:rPr>
                <w:u w:val="single" w:color="DDAB52"/>
                <w:lang w:val="en-GB"/>
              </w:rPr>
              <w:t>addition</w:t>
            </w:r>
            <w:r w:rsidRPr="00C6332F">
              <w:rPr>
                <w:lang w:val="en-GB"/>
              </w:rPr>
              <w:t xml:space="preserve">, using computers could make life easier for students who find writing difficult. They could type their answers without worrying about their handwriting. </w:t>
            </w:r>
          </w:p>
          <w:p w14:paraId="4FBFCED2" w14:textId="77777777" w:rsidR="00250321" w:rsidRPr="00C6332F" w:rsidRDefault="00250321" w:rsidP="007A5C46">
            <w:pPr>
              <w:rPr>
                <w:lang w:val="en-GB"/>
              </w:rPr>
            </w:pPr>
          </w:p>
          <w:p w14:paraId="0C6E262F" w14:textId="77777777" w:rsidR="00250321" w:rsidRPr="00C6332F" w:rsidRDefault="00250321" w:rsidP="007A5C46">
            <w:pPr>
              <w:rPr>
                <w:lang w:val="en-GB"/>
              </w:rPr>
            </w:pPr>
            <w:r w:rsidRPr="00DD2195">
              <w:rPr>
                <w:u w:val="single" w:color="DDAB52"/>
                <w:lang w:val="en-GB"/>
              </w:rPr>
              <w:t>But</w:t>
            </w:r>
            <w:r w:rsidRPr="00C6332F">
              <w:rPr>
                <w:lang w:val="en-GB"/>
              </w:rPr>
              <w:t xml:space="preserve"> there are negative effects of using too much technology too. Science has shown that when you write something down by hand, you can remember it better. </w:t>
            </w:r>
            <w:r w:rsidRPr="00DD2195">
              <w:rPr>
                <w:u w:val="single" w:color="DDAB52"/>
                <w:lang w:val="en-GB"/>
              </w:rPr>
              <w:t>Also</w:t>
            </w:r>
            <w:r w:rsidRPr="00C6332F">
              <w:rPr>
                <w:lang w:val="en-GB"/>
              </w:rPr>
              <w:t>, when students use their hands, it helps them with other skills, like drawing.</w:t>
            </w:r>
          </w:p>
          <w:p w14:paraId="78BB8F05" w14:textId="77777777" w:rsidR="00250321" w:rsidRPr="00C6332F" w:rsidRDefault="00250321" w:rsidP="007A5C46">
            <w:pPr>
              <w:rPr>
                <w:lang w:val="en-GB"/>
              </w:rPr>
            </w:pPr>
          </w:p>
          <w:p w14:paraId="4E6AAAA0" w14:textId="77777777" w:rsidR="00250321" w:rsidRPr="00C6332F" w:rsidRDefault="00250321" w:rsidP="007A5C46">
            <w:pPr>
              <w:rPr>
                <w:lang w:val="en-GB"/>
              </w:rPr>
            </w:pPr>
            <w:r w:rsidRPr="00DD2195">
              <w:rPr>
                <w:u w:val="single" w:color="DDAB52"/>
                <w:lang w:val="en-GB"/>
              </w:rPr>
              <w:t>In conclusion, I think</w:t>
            </w:r>
            <w:r w:rsidRPr="00C6332F">
              <w:rPr>
                <w:lang w:val="en-GB"/>
              </w:rPr>
              <w:t xml:space="preserve"> that schools should use technology because students should learn skills which they will later need in a job. </w:t>
            </w:r>
            <w:r w:rsidRPr="00DD2195">
              <w:rPr>
                <w:u w:val="single" w:color="DDAB52"/>
                <w:lang w:val="en-GB"/>
              </w:rPr>
              <w:t>But</w:t>
            </w:r>
            <w:r w:rsidRPr="00C6332F">
              <w:rPr>
                <w:lang w:val="en-GB"/>
              </w:rPr>
              <w:t xml:space="preserve"> it would be a bad idea to not use pens or paper at all because young children also need to develop other skills for daily life.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D20A70C" w14:textId="77777777" w:rsidR="00C24422" w:rsidRPr="00250321" w:rsidRDefault="00C24422" w:rsidP="00C24422">
            <w:r>
              <w:rPr>
                <w:rStyle w:val="ekvsymbol"/>
              </w:rPr>
              <w:sym w:font="Wingdings 3" w:char="F091"/>
            </w:r>
            <w:r>
              <w:tab/>
            </w:r>
            <w:r>
              <w:rPr>
                <w:rStyle w:val="ekvfett"/>
              </w:rPr>
              <w:t>Überschrift</w:t>
            </w:r>
          </w:p>
          <w:p w14:paraId="18B558EB" w14:textId="77777777" w:rsidR="008702A3" w:rsidRPr="00A75310" w:rsidRDefault="008702A3" w:rsidP="008702A3"/>
          <w:p w14:paraId="0020F608" w14:textId="77777777" w:rsidR="008702A3" w:rsidRPr="00A75310" w:rsidRDefault="008702A3" w:rsidP="008702A3"/>
          <w:p w14:paraId="0B8B4F66" w14:textId="77777777" w:rsidR="008702A3" w:rsidRPr="00250321" w:rsidRDefault="008702A3" w:rsidP="008702A3">
            <w:r>
              <w:rPr>
                <w:rStyle w:val="ekvsymbol"/>
              </w:rPr>
              <w:sym w:font="Wingdings 3" w:char="F091"/>
            </w:r>
            <w:r>
              <w:tab/>
            </w:r>
            <w:r w:rsidRPr="008702A3">
              <w:rPr>
                <w:rStyle w:val="ekvfett"/>
              </w:rPr>
              <w:t>Einleitung</w:t>
            </w:r>
          </w:p>
          <w:p w14:paraId="7A71C243" w14:textId="77777777" w:rsidR="008702A3" w:rsidRDefault="008702A3" w:rsidP="008702A3">
            <w:r w:rsidRPr="00250321">
              <w:t xml:space="preserve">Situation </w:t>
            </w:r>
            <w:r w:rsidR="00C24422">
              <w:br/>
            </w:r>
            <w:r>
              <w:t>e</w:t>
            </w:r>
            <w:r w:rsidRPr="00250321">
              <w:t>igene Sichtweise</w:t>
            </w:r>
          </w:p>
          <w:p w14:paraId="7936741F" w14:textId="77777777" w:rsidR="008702A3" w:rsidRDefault="008702A3" w:rsidP="008702A3"/>
          <w:p w14:paraId="3911BAA1" w14:textId="77777777" w:rsidR="007A5C46" w:rsidRDefault="007A5C46" w:rsidP="008702A3"/>
          <w:p w14:paraId="78318595" w14:textId="77777777" w:rsidR="008702A3" w:rsidRPr="00250321" w:rsidRDefault="008702A3" w:rsidP="008702A3">
            <w:r>
              <w:rPr>
                <w:rStyle w:val="ekvsymbol"/>
              </w:rPr>
              <w:sym w:font="Wingdings 3" w:char="F091"/>
            </w:r>
            <w:r>
              <w:tab/>
            </w:r>
            <w:r w:rsidRPr="008702A3">
              <w:rPr>
                <w:rStyle w:val="ekvfett"/>
              </w:rPr>
              <w:t>Hauptteil</w:t>
            </w:r>
          </w:p>
          <w:p w14:paraId="1EDE8FD4" w14:textId="77777777" w:rsidR="008702A3" w:rsidRDefault="008702A3" w:rsidP="008702A3">
            <w:r w:rsidRPr="00250321">
              <w:t>Argumente pro</w:t>
            </w:r>
          </w:p>
          <w:p w14:paraId="5B4084AA" w14:textId="77777777" w:rsidR="008702A3" w:rsidRDefault="008702A3" w:rsidP="008702A3"/>
          <w:p w14:paraId="552E66FE" w14:textId="77777777" w:rsidR="008702A3" w:rsidRDefault="008702A3" w:rsidP="008702A3"/>
          <w:p w14:paraId="7031F410" w14:textId="77777777" w:rsidR="008702A3" w:rsidRDefault="008702A3" w:rsidP="008702A3"/>
          <w:p w14:paraId="476D0931" w14:textId="77777777" w:rsidR="00AB0586" w:rsidRDefault="00AB0586" w:rsidP="008702A3"/>
          <w:p w14:paraId="3D066E8C" w14:textId="77777777" w:rsidR="008702A3" w:rsidRDefault="008702A3" w:rsidP="008702A3">
            <w:r w:rsidRPr="00250321">
              <w:t>Argumente kontra</w:t>
            </w:r>
          </w:p>
          <w:p w14:paraId="3ACBD138" w14:textId="77777777" w:rsidR="008702A3" w:rsidRDefault="008702A3" w:rsidP="008702A3"/>
          <w:p w14:paraId="38261B73" w14:textId="77777777" w:rsidR="008702A3" w:rsidRDefault="008702A3" w:rsidP="008702A3"/>
          <w:p w14:paraId="28F7D6E8" w14:textId="77777777" w:rsidR="008702A3" w:rsidRDefault="008702A3" w:rsidP="008702A3"/>
          <w:p w14:paraId="46FC4ABD" w14:textId="77777777" w:rsidR="008702A3" w:rsidRPr="003C39DC" w:rsidRDefault="008702A3" w:rsidP="008702A3">
            <w:r>
              <w:rPr>
                <w:rStyle w:val="ekvsymbol"/>
              </w:rPr>
              <w:sym w:font="Wingdings 3" w:char="F091"/>
            </w:r>
            <w:r>
              <w:tab/>
            </w:r>
            <w:r w:rsidRPr="008702A3">
              <w:rPr>
                <w:rStyle w:val="ekvfett"/>
              </w:rPr>
              <w:t>Schluss</w:t>
            </w:r>
          </w:p>
        </w:tc>
      </w:tr>
    </w:tbl>
    <w:p w14:paraId="484CCD94" w14:textId="77777777" w:rsidR="00250321" w:rsidRDefault="00250321" w:rsidP="008702A3"/>
    <w:tbl>
      <w:tblPr>
        <w:tblW w:w="70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245"/>
      </w:tblGrid>
      <w:tr w:rsidR="008702A3" w:rsidRPr="003C39DC" w14:paraId="48095F69" w14:textId="77777777" w:rsidTr="00C6332F">
        <w:trPr>
          <w:trHeight w:val="284"/>
        </w:trPr>
        <w:tc>
          <w:tcPr>
            <w:tcW w:w="1844" w:type="dxa"/>
            <w:shd w:val="clear" w:color="auto" w:fill="FFFFFF" w:themeFill="background1"/>
          </w:tcPr>
          <w:p w14:paraId="4577912A" w14:textId="77777777" w:rsidR="00C6332F" w:rsidRPr="00C6332F" w:rsidRDefault="00C6332F" w:rsidP="00C6332F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26D6985" wp14:editId="5A75D720">
                  <wp:extent cx="1170696" cy="868045"/>
                  <wp:effectExtent l="0" t="0" r="0" b="8255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96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708CF67" w14:textId="77777777" w:rsidR="008702A3" w:rsidRPr="008702A3" w:rsidRDefault="008702A3" w:rsidP="009A2F44">
            <w:r w:rsidRPr="008702A3">
              <w:t xml:space="preserve">Die unterstrichenen Formulierungen kannst du auch in deinem Text verwenden, um Sätze zu verbinden. Weitere solche </w:t>
            </w:r>
            <w:r w:rsidR="00386F78" w:rsidRPr="00386F78">
              <w:t xml:space="preserve">Hilfen findest du in der Datei </w:t>
            </w:r>
            <w:r w:rsidR="00386F78" w:rsidRPr="00386F78">
              <w:rPr>
                <w:b/>
                <w:color w:val="6DC8BF"/>
              </w:rPr>
              <w:t>Formulierungen</w:t>
            </w:r>
            <w:r w:rsidR="00386F78" w:rsidRPr="00386F78">
              <w:t>.</w:t>
            </w:r>
          </w:p>
        </w:tc>
      </w:tr>
    </w:tbl>
    <w:p w14:paraId="2A9E1371" w14:textId="77777777" w:rsidR="008702A3" w:rsidRPr="00250321" w:rsidRDefault="008702A3" w:rsidP="008702A3"/>
    <w:sectPr w:rsidR="008702A3" w:rsidRPr="00250321" w:rsidSect="00AB0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0" w:right="1276" w:bottom="1531" w:left="1276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81E5" w14:textId="77777777" w:rsidR="00467346" w:rsidRDefault="00467346" w:rsidP="003C599D">
      <w:pPr>
        <w:spacing w:line="240" w:lineRule="auto"/>
      </w:pPr>
      <w:r>
        <w:separator/>
      </w:r>
    </w:p>
  </w:endnote>
  <w:endnote w:type="continuationSeparator" w:id="0">
    <w:p w14:paraId="608182EF" w14:textId="77777777" w:rsidR="00467346" w:rsidRDefault="0046734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7293A" w14:textId="77777777" w:rsidR="002C2A3A" w:rsidRDefault="002C2A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76D69C5A" w14:textId="77777777" w:rsidTr="00503EE6">
      <w:trPr>
        <w:trHeight w:hRule="exact" w:val="680"/>
      </w:trPr>
      <w:tc>
        <w:tcPr>
          <w:tcW w:w="864" w:type="dxa"/>
          <w:noWrap/>
        </w:tcPr>
        <w:p w14:paraId="1803850D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8B15FD1" wp14:editId="37B5AAA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A13FA0B" w14:textId="2AB5E7F5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2C2A3A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B6C6C49" w14:textId="77777777" w:rsidR="009A2F44" w:rsidRPr="009A2F44" w:rsidRDefault="009A2F44" w:rsidP="009A2F44">
          <w:pPr>
            <w:pStyle w:val="ekvquelle"/>
          </w:pPr>
          <w:r w:rsidRPr="009A2F44">
            <w:t>Textquellen: Melanie Ku, Hanau</w:t>
          </w:r>
        </w:p>
        <w:p w14:paraId="198302C4" w14:textId="77777777" w:rsidR="00193A18" w:rsidRPr="00913892" w:rsidRDefault="00193A18" w:rsidP="009A2F44">
          <w:pPr>
            <w:pStyle w:val="ekvquelle"/>
          </w:pPr>
          <w:r w:rsidRPr="009A2F44">
            <w:t xml:space="preserve">Bildquellen: </w:t>
          </w:r>
          <w:r w:rsidR="00AB0586" w:rsidRPr="009A2F44">
            <w:t>Marek Blaha, Offenbach</w:t>
          </w:r>
        </w:p>
      </w:tc>
      <w:tc>
        <w:tcPr>
          <w:tcW w:w="813" w:type="dxa"/>
        </w:tcPr>
        <w:p w14:paraId="520DCF4D" w14:textId="77777777" w:rsidR="00193A18" w:rsidRPr="00913892" w:rsidRDefault="00193A18" w:rsidP="00913892">
          <w:pPr>
            <w:pStyle w:val="ekvpagina"/>
          </w:pPr>
        </w:p>
      </w:tc>
    </w:tr>
  </w:tbl>
  <w:p w14:paraId="223931AB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450C" w14:textId="77777777" w:rsidR="002C2A3A" w:rsidRDefault="002C2A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ACF39" w14:textId="77777777" w:rsidR="00467346" w:rsidRDefault="00467346" w:rsidP="003C599D">
      <w:pPr>
        <w:spacing w:line="240" w:lineRule="auto"/>
      </w:pPr>
      <w:r>
        <w:separator/>
      </w:r>
    </w:p>
  </w:footnote>
  <w:footnote w:type="continuationSeparator" w:id="0">
    <w:p w14:paraId="4A1601D8" w14:textId="77777777" w:rsidR="00467346" w:rsidRDefault="0046734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D8B7" w14:textId="77777777" w:rsidR="002C2A3A" w:rsidRDefault="002C2A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1C3B" w14:textId="77777777" w:rsidR="002C2A3A" w:rsidRDefault="002C2A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454A" w14:textId="77777777" w:rsidR="002C2A3A" w:rsidRDefault="002C2A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2575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0F8D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14F4"/>
    <w:rsid w:val="002B3DF1"/>
    <w:rsid w:val="002B64EA"/>
    <w:rsid w:val="002C2A3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6F78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3705"/>
    <w:rsid w:val="004372DD"/>
    <w:rsid w:val="00441088"/>
    <w:rsid w:val="00441724"/>
    <w:rsid w:val="0044185E"/>
    <w:rsid w:val="00446431"/>
    <w:rsid w:val="00454148"/>
    <w:rsid w:val="004562E8"/>
    <w:rsid w:val="004621B3"/>
    <w:rsid w:val="0046364F"/>
    <w:rsid w:val="00465073"/>
    <w:rsid w:val="00467346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C2D"/>
    <w:rsid w:val="005A3FB2"/>
    <w:rsid w:val="005A5806"/>
    <w:rsid w:val="005A6D94"/>
    <w:rsid w:val="005B6C9C"/>
    <w:rsid w:val="005C047C"/>
    <w:rsid w:val="005C0FBD"/>
    <w:rsid w:val="005C3A2C"/>
    <w:rsid w:val="005C400B"/>
    <w:rsid w:val="005C49D0"/>
    <w:rsid w:val="005C4D7A"/>
    <w:rsid w:val="005D367A"/>
    <w:rsid w:val="005D3E99"/>
    <w:rsid w:val="005D79B8"/>
    <w:rsid w:val="005E15AC"/>
    <w:rsid w:val="005E2580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A61"/>
    <w:rsid w:val="00653F68"/>
    <w:rsid w:val="006655E7"/>
    <w:rsid w:val="006802C4"/>
    <w:rsid w:val="0068429A"/>
    <w:rsid w:val="00685FDD"/>
    <w:rsid w:val="006912DC"/>
    <w:rsid w:val="00693676"/>
    <w:rsid w:val="006A1702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5BF3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A5C46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198A"/>
    <w:rsid w:val="00854D77"/>
    <w:rsid w:val="00854E23"/>
    <w:rsid w:val="008576F6"/>
    <w:rsid w:val="00857713"/>
    <w:rsid w:val="00862C21"/>
    <w:rsid w:val="008702A3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48B7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2F44"/>
    <w:rsid w:val="009A50D4"/>
    <w:rsid w:val="009A7614"/>
    <w:rsid w:val="009C016F"/>
    <w:rsid w:val="009C0A54"/>
    <w:rsid w:val="009C26DF"/>
    <w:rsid w:val="009C2A7B"/>
    <w:rsid w:val="009C3C75"/>
    <w:rsid w:val="009E17E1"/>
    <w:rsid w:val="009E1BBE"/>
    <w:rsid w:val="009E45C5"/>
    <w:rsid w:val="009E47B1"/>
    <w:rsid w:val="009E6E77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310"/>
    <w:rsid w:val="00A75504"/>
    <w:rsid w:val="00A83EBE"/>
    <w:rsid w:val="00A8594A"/>
    <w:rsid w:val="00A8687B"/>
    <w:rsid w:val="00A92B79"/>
    <w:rsid w:val="00A93156"/>
    <w:rsid w:val="00A94DAF"/>
    <w:rsid w:val="00A9695B"/>
    <w:rsid w:val="00AA3E8B"/>
    <w:rsid w:val="00AA5A5A"/>
    <w:rsid w:val="00AB0586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089F"/>
    <w:rsid w:val="00BD542D"/>
    <w:rsid w:val="00BD6E66"/>
    <w:rsid w:val="00BE1962"/>
    <w:rsid w:val="00BE4821"/>
    <w:rsid w:val="00BF17F2"/>
    <w:rsid w:val="00C00404"/>
    <w:rsid w:val="00C00540"/>
    <w:rsid w:val="00C024BF"/>
    <w:rsid w:val="00C02517"/>
    <w:rsid w:val="00C172AE"/>
    <w:rsid w:val="00C17BE6"/>
    <w:rsid w:val="00C24422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332F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195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8D1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397D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4FC4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26509A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gramaufgabetitelGrammar">
    <w:name w:val="L.gram.aufgabe.titel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697"/>
      </w:tabs>
      <w:suppressAutoHyphens/>
      <w:autoSpaceDE w:val="0"/>
      <w:autoSpaceDN w:val="0"/>
      <w:adjustRightInd w:val="0"/>
      <w:spacing w:after="113" w:line="270" w:lineRule="atLeast"/>
      <w:ind w:left="697" w:hanging="697"/>
      <w:textAlignment w:val="center"/>
    </w:pPr>
    <w:rPr>
      <w:rFonts w:ascii="PoloBasisTB Krftg" w:hAnsi="PoloBasisTB Krftg" w:cs="PoloBasisTB Krftg"/>
      <w:noProof w:val="0"/>
      <w:color w:val="FF4C00"/>
      <w:spacing w:val="2"/>
      <w:sz w:val="34"/>
      <w:szCs w:val="34"/>
      <w:lang w:val="en-GB"/>
    </w:rPr>
  </w:style>
  <w:style w:type="paragraph" w:customStyle="1" w:styleId="LgrampgrauGrammar">
    <w:name w:val="L.gram.p.grau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paragraph" w:customStyle="1" w:styleId="LphalbeText">
    <w:name w:val="L.p.halbe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907"/>
        <w:tab w:val="left" w:pos="1191"/>
      </w:tabs>
      <w:suppressAutoHyphens/>
      <w:autoSpaceDE w:val="0"/>
      <w:autoSpaceDN w:val="0"/>
      <w:adjustRightInd w:val="0"/>
      <w:spacing w:line="128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</w:rPr>
  </w:style>
  <w:style w:type="paragraph" w:customStyle="1" w:styleId="LpeinzugText">
    <w:name w:val="L.p.einzug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948"/>
        <w:tab w:val="left" w:pos="5159"/>
      </w:tabs>
      <w:suppressAutoHyphens/>
      <w:autoSpaceDE w:val="0"/>
      <w:autoSpaceDN w:val="0"/>
      <w:adjustRightInd w:val="0"/>
      <w:spacing w:line="270" w:lineRule="atLeast"/>
      <w:ind w:left="709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krftgAuszeichnungen">
    <w:name w:val="LD.krftg (Auszeichnungen)"/>
    <w:uiPriority w:val="99"/>
    <w:rsid w:val="00250321"/>
  </w:style>
  <w:style w:type="paragraph" w:customStyle="1" w:styleId="LtitellanguagedetectiveText">
    <w:name w:val="L.titel.language.detective (Text)"/>
    <w:basedOn w:val="Standard"/>
    <w:next w:val="LpText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709"/>
      </w:tabs>
      <w:suppressAutoHyphens/>
      <w:autoSpaceDE w:val="0"/>
      <w:autoSpaceDN w:val="0"/>
      <w:adjustRightInd w:val="0"/>
      <w:spacing w:before="405" w:after="135" w:line="270" w:lineRule="atLeast"/>
      <w:ind w:left="709" w:hanging="709"/>
      <w:textAlignment w:val="center"/>
    </w:pPr>
    <w:rPr>
      <w:rFonts w:ascii="PoloBasisTB Krftg" w:hAnsi="PoloBasisTB Krftg" w:cs="PoloBasisTB Krftg"/>
      <w:noProof w:val="0"/>
      <w:color w:val="FF4C00"/>
      <w:spacing w:val="1"/>
      <w:sz w:val="23"/>
      <w:szCs w:val="23"/>
      <w:lang w:val="en-GB"/>
    </w:rPr>
  </w:style>
  <w:style w:type="paragraph" w:customStyle="1" w:styleId="LpText">
    <w:name w:val="L.p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unterstreichungorangeAuszeichnungen">
    <w:name w:val="LD.unterstreichung orange (Auszeichnungen)"/>
    <w:basedOn w:val="Absatz-Standardschriftart"/>
    <w:uiPriority w:val="99"/>
    <w:rsid w:val="00250321"/>
    <w:rPr>
      <w:u w:val="thick" w:color="FF7200"/>
    </w:rPr>
  </w:style>
  <w:style w:type="character" w:customStyle="1" w:styleId="LtextkrftgAuszeichnungen">
    <w:name w:val="L.text.krftg (Auszeichnungen)"/>
    <w:uiPriority w:val="99"/>
    <w:rsid w:val="00250321"/>
    <w:rPr>
      <w:rFonts w:ascii="PoloBasisTB Krftg" w:hAnsi="PoloBasisTB Krftg" w:cs="PoloBasisTB Krft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21</cp:revision>
  <cp:lastPrinted>2019-05-16T08:06:00Z</cp:lastPrinted>
  <dcterms:created xsi:type="dcterms:W3CDTF">2018-10-23T07:50:00Z</dcterms:created>
  <dcterms:modified xsi:type="dcterms:W3CDTF">2020-08-07T08:04:00Z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