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D2F" w:rsidRPr="00791EA2" w:rsidRDefault="00440E10" w:rsidP="007D0D08">
      <w:pPr>
        <w:spacing w:after="0" w:line="202" w:lineRule="auto"/>
        <w:ind w:left="4872"/>
        <w:jc w:val="center"/>
        <w:rPr>
          <w:rFonts w:ascii="Ink Free" w:hAnsi="Ink Free"/>
          <w:color w:val="A6A6A6" w:themeColor="background1" w:themeShade="A6"/>
          <w:sz w:val="52"/>
          <w:szCs w:val="54"/>
        </w:rPr>
      </w:pPr>
      <w:r w:rsidRPr="00791EA2">
        <w:rPr>
          <w:noProof/>
          <w:sz w:val="20"/>
          <w:lang w:eastAsia="de-D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-184785</wp:posOffset>
            </wp:positionV>
            <wp:extent cx="2656205" cy="121920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2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E86" w:rsidRPr="00791EA2">
        <w:rPr>
          <w:rFonts w:ascii="Ink Free" w:hAnsi="Ink Free"/>
          <w:color w:val="A6A6A6" w:themeColor="background1" w:themeShade="A6"/>
          <w:spacing w:val="34"/>
          <w:sz w:val="52"/>
          <w:szCs w:val="54"/>
        </w:rPr>
        <w:t xml:space="preserve">Mission </w:t>
      </w:r>
      <w:r w:rsidR="00470D2F" w:rsidRPr="00791EA2">
        <w:rPr>
          <w:rFonts w:ascii="Ink Free" w:hAnsi="Ink Free"/>
          <w:color w:val="A6A6A6" w:themeColor="background1" w:themeShade="A6"/>
          <w:sz w:val="52"/>
          <w:szCs w:val="54"/>
        </w:rPr>
        <w:t>Umweltschutz</w:t>
      </w:r>
    </w:p>
    <w:p w:rsidR="00087FCB" w:rsidRPr="00791EA2" w:rsidRDefault="00470D2F" w:rsidP="007D0D08">
      <w:pPr>
        <w:spacing w:after="0" w:line="240" w:lineRule="auto"/>
        <w:ind w:left="4872"/>
        <w:jc w:val="center"/>
        <w:rPr>
          <w:rFonts w:ascii="Berlin Sans FB Demi" w:hAnsi="Berlin Sans FB Demi"/>
          <w:color w:val="FF9900"/>
          <w:sz w:val="96"/>
          <w:szCs w:val="120"/>
        </w:rPr>
      </w:pPr>
      <w:r w:rsidRPr="00470D2F">
        <w:rPr>
          <w:rFonts w:ascii="Berlin Sans FB Demi" w:hAnsi="Berlin Sans FB Demi"/>
          <w:color w:val="FF9900"/>
          <w:sz w:val="96"/>
          <w:szCs w:val="120"/>
        </w:rPr>
        <w:t>Insektenhotel</w:t>
      </w:r>
    </w:p>
    <w:p w:rsidR="00470D2F" w:rsidRPr="00791EA2" w:rsidRDefault="00C71E86" w:rsidP="00791EA2">
      <w:pPr>
        <w:spacing w:after="0" w:line="192" w:lineRule="auto"/>
        <w:ind w:left="4872"/>
        <w:rPr>
          <w:noProof/>
          <w:lang w:eastAsia="de-DE"/>
        </w:rPr>
      </w:pPr>
      <w:r w:rsidRPr="00470D2F">
        <w:rPr>
          <w:rFonts w:ascii="Berlin Sans FB Demi" w:hAnsi="Berlin Sans FB Demi"/>
          <w:noProof/>
          <w:color w:val="FF9900"/>
          <w:sz w:val="96"/>
          <w:szCs w:val="120"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421D45" wp14:editId="4969E630">
                <wp:simplePos x="0" y="0"/>
                <wp:positionH relativeFrom="margin">
                  <wp:posOffset>1413510</wp:posOffset>
                </wp:positionH>
                <wp:positionV relativeFrom="paragraph">
                  <wp:posOffset>107315</wp:posOffset>
                </wp:positionV>
                <wp:extent cx="6265334" cy="0"/>
                <wp:effectExtent l="0" t="19050" r="21590" b="19050"/>
                <wp:wrapNone/>
                <wp:docPr id="115" name="Gerader Verbinde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533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FD330" id="Gerader Verbinder 1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1.3pt,8.45pt" to="604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" strokecolor="#a5a5a5 [2092]" strokeweight="3pt">
                <v:stroke joinstyle="miter"/>
                <w10:wrap anchorx="margin"/>
              </v:line>
            </w:pict>
          </mc:Fallback>
        </mc:AlternateContent>
      </w:r>
      <w:bookmarkStart w:id="0" w:name="_GoBack"/>
      <w:r w:rsidR="009E6891">
        <w:rPr>
          <w:noProof/>
          <w:lang w:eastAsia="de-D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6011545</wp:posOffset>
            </wp:positionH>
            <wp:positionV relativeFrom="margin">
              <wp:posOffset>1406525</wp:posOffset>
            </wp:positionV>
            <wp:extent cx="1840865" cy="1226820"/>
            <wp:effectExtent l="0" t="0" r="698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86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1EA2" w:rsidRDefault="00791EA2" w:rsidP="00470D2F">
      <w:pPr>
        <w:spacing w:before="120" w:after="0"/>
      </w:pPr>
    </w:p>
    <w:p w:rsidR="00470D2F" w:rsidRDefault="00470D2F" w:rsidP="00470D2F">
      <w:pPr>
        <w:sectPr w:rsidR="00470D2F" w:rsidSect="004E7C58">
          <w:pgSz w:w="14570" w:h="10318" w:orient="landscape" w:code="13"/>
          <w:pgMar w:top="851" w:right="680" w:bottom="680" w:left="680" w:header="709" w:footer="709" w:gutter="0"/>
          <w:cols w:space="708"/>
          <w:docGrid w:linePitch="360"/>
        </w:sectPr>
      </w:pPr>
    </w:p>
    <w:p w:rsidR="00470D2F" w:rsidRPr="004662B2" w:rsidRDefault="00470D2F" w:rsidP="004662B2">
      <w:pPr>
        <w:keepNext/>
        <w:framePr w:dropCap="margin" w:lines="3" w:h="601" w:hRule="exact" w:wrap="around" w:vAnchor="text" w:hAnchor="page" w:y="-13"/>
        <w:spacing w:after="0" w:line="601" w:lineRule="exact"/>
        <w:textAlignment w:val="baseline"/>
        <w:rPr>
          <w:rFonts w:ascii="Ink Free" w:hAnsi="Ink Free" w:cstheme="minorHAnsi"/>
          <w:position w:val="-2"/>
          <w:sz w:val="70"/>
        </w:rPr>
      </w:pPr>
      <w:r w:rsidRPr="00C71E86">
        <w:rPr>
          <w:rFonts w:ascii="Ink Free" w:hAnsi="Ink Free"/>
          <w:color w:val="FF9900"/>
          <w:position w:val="-2"/>
          <w:sz w:val="70"/>
          <w:szCs w:val="54"/>
        </w:rPr>
        <w:t>V</w:t>
      </w:r>
    </w:p>
    <w:p w:rsidR="00470D2F" w:rsidRPr="00470D2F" w:rsidRDefault="00470D2F" w:rsidP="00C71E86">
      <w:pPr>
        <w:spacing w:line="240" w:lineRule="auto"/>
        <w:jc w:val="both"/>
        <w:rPr>
          <w:rFonts w:cstheme="minorHAnsi"/>
        </w:rPr>
      </w:pPr>
      <w:r w:rsidRPr="00470D2F">
        <w:rPr>
          <w:rFonts w:cstheme="minorHAnsi"/>
        </w:rPr>
        <w:t xml:space="preserve">iele Insekten sind Nützlinge, sie bestäuben Obstbäume und andere Pflanzen oder fressen Schädlinge wie Blattläuse. </w:t>
      </w:r>
    </w:p>
    <w:p w:rsidR="00470D2F" w:rsidRPr="00470D2F" w:rsidRDefault="00470D2F" w:rsidP="00C71E86">
      <w:pPr>
        <w:spacing w:line="240" w:lineRule="auto"/>
        <w:jc w:val="both"/>
        <w:rPr>
          <w:rFonts w:cstheme="minorHAnsi"/>
        </w:rPr>
      </w:pPr>
      <w:r w:rsidRPr="00470D2F">
        <w:rPr>
          <w:rFonts w:cstheme="minorHAnsi"/>
        </w:rPr>
        <w:t>Leider ist die Zahl der Insekten in den letzten Jahren deutlich zurückgegangen. Dagegen setzt sich die Mission Umweltschutz ein. Ziel ist es</w:t>
      </w:r>
      <w:r w:rsidR="00B75226">
        <w:rPr>
          <w:rFonts w:cstheme="minorHAnsi"/>
        </w:rPr>
        <w:t>,</w:t>
      </w:r>
      <w:r w:rsidRPr="00470D2F">
        <w:rPr>
          <w:rFonts w:cstheme="minorHAnsi"/>
        </w:rPr>
        <w:t xml:space="preserve"> unseren kleinen Gartenhelfern Rückzugs- und Nistangebote in einem Insektenhotel zur Verfügung zu stellen. Ein Insektenhotel sieht dabei auch noch gut aus und bietet die Möglichkeit</w:t>
      </w:r>
      <w:r w:rsidR="00B75226">
        <w:rPr>
          <w:rFonts w:cstheme="minorHAnsi"/>
        </w:rPr>
        <w:t>,</w:t>
      </w:r>
      <w:r w:rsidRPr="00470D2F">
        <w:rPr>
          <w:rFonts w:cstheme="minorHAnsi"/>
        </w:rPr>
        <w:t xml:space="preserve"> die ungefährlichen Insekten genau zu beobachten, wie sie ihre Nistplätze vorbereiten und Nahrung ins Insektenhotel bringen. </w:t>
      </w:r>
    </w:p>
    <w:p w:rsidR="00791EA2" w:rsidRPr="00791EA2" w:rsidRDefault="00440E10" w:rsidP="00791EA2">
      <w:pPr>
        <w:spacing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04FF67" wp14:editId="7FC6FAF0">
                <wp:simplePos x="0" y="0"/>
                <wp:positionH relativeFrom="column">
                  <wp:posOffset>-60133</wp:posOffset>
                </wp:positionH>
                <wp:positionV relativeFrom="paragraph">
                  <wp:posOffset>963405</wp:posOffset>
                </wp:positionV>
                <wp:extent cx="8150087" cy="40876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7" cy="40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2015" w:type="dxa"/>
                              <w:tblInd w:w="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1"/>
                              <w:gridCol w:w="3799"/>
                              <w:gridCol w:w="3650"/>
                              <w:gridCol w:w="3402"/>
                              <w:gridCol w:w="23"/>
                            </w:tblGrid>
                            <w:tr w:rsidR="00440E10" w:rsidTr="00440E10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141" w:type="dxa"/>
                                  <w:noWrap/>
                                  <w:hideMark/>
                                </w:tcPr>
                                <w:p w:rsidR="00440E10" w:rsidRDefault="00440E10">
                                  <w:pPr>
                                    <w:pStyle w:val="ekvpaginabild"/>
                                    <w:spacing w:line="256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 wp14:anchorId="79567231" wp14:editId="0467B50B">
                                        <wp:extent cx="466725" cy="238125"/>
                                        <wp:effectExtent l="0" t="0" r="9525" b="9525"/>
                                        <wp:docPr id="7" name="Grafik 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9" w:type="dxa"/>
                                  <w:noWrap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:rsidR="00440E10" w:rsidRDefault="00440E10">
                                  <w:pPr>
                                    <w:pStyle w:val="ekvpagina"/>
                                  </w:pPr>
                                  <w:r>
                                    <w:t>© Ernst Klett Verlag GmbH, Stuttgart 2020 | www.klett.de | Alle Rechte vorbehalten. Von dieser Druckvorlage ist die Vervielfältigung für den eigenen Unterrichtsgebrauch gestattet. Die Kopiergebühren sind abgegolten.</w:t>
                                  </w:r>
                                </w:p>
                              </w:tc>
                              <w:tc>
                                <w:tcPr>
                                  <w:tcW w:w="3650" w:type="dxa"/>
                                  <w:noWrap/>
                                </w:tcPr>
                                <w:p w:rsidR="00440E10" w:rsidRPr="00440E10" w:rsidRDefault="00440E10" w:rsidP="00440E10">
                                  <w:pPr>
                                    <w:pStyle w:val="ekvquelle"/>
                                    <w:rPr>
                                      <w:rFonts w:cs="Arial"/>
                                      <w:szCs w:val="10"/>
                                    </w:rPr>
                                  </w:pPr>
                                  <w:r w:rsidRPr="00440E10">
                                    <w:rPr>
                                      <w:rFonts w:cs="Arial"/>
                                      <w:szCs w:val="10"/>
                                    </w:rPr>
                                    <w:t>Autor: Maximilian Graf</w:t>
                                  </w:r>
                                </w:p>
                                <w:p w:rsidR="00440E10" w:rsidRPr="00440E10" w:rsidRDefault="00440E10" w:rsidP="00440E10">
                                  <w:pPr>
                                    <w:spacing w:after="0" w:line="240" w:lineRule="auto"/>
                                    <w:ind w:left="113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440E10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Bildquellen: ShutterStock.com RF (vincent noel), New York, 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;</w:t>
                                  </w:r>
                                </w:p>
                                <w:p w:rsidR="00440E10" w:rsidRPr="00440E10" w:rsidRDefault="00440E10" w:rsidP="00440E10">
                                  <w:pPr>
                                    <w:spacing w:after="0" w:line="240" w:lineRule="auto"/>
                                    <w:ind w:left="113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440E10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ShutterStock.com RF (Eileen Kumpf), New York, 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; </w:t>
                                  </w:r>
                                  <w:r w:rsidRPr="00440E10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ShutterStock.com RF (Gapeeva Anastasiia), New York, NY</w:t>
                                  </w:r>
                                </w:p>
                                <w:p w:rsidR="00440E10" w:rsidRPr="00440E10" w:rsidRDefault="00440E10" w:rsidP="00440E10">
                                  <w:pPr>
                                    <w:pStyle w:val="ekvquelle"/>
                                    <w:rPr>
                                      <w:rFonts w:cs="Arial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hideMark/>
                                </w:tcPr>
                                <w:p w:rsidR="00440E10" w:rsidRDefault="00791EA2">
                                  <w:pPr>
                                    <w:pStyle w:val="ekvquelle"/>
                                    <w:ind w:left="0"/>
                                  </w:pPr>
                                  <w:r>
                                    <w:t xml:space="preserve">   Material zu:</w:t>
                                  </w:r>
                                  <w:r w:rsidR="00440E10">
                                    <w:t xml:space="preserve"> Auer Wirtschaft und Kommunikation 8</w:t>
                                  </w:r>
                                </w:p>
                                <w:p w:rsidR="00440E10" w:rsidRDefault="00440E10">
                                  <w:pPr>
                                    <w:pStyle w:val="ekvpagina"/>
                                    <w:ind w:left="83"/>
                                  </w:pPr>
                                  <w:r>
                                    <w:t>ISBN-13: 978-3-12-007171-6</w:t>
                                  </w:r>
                                </w:p>
                              </w:tc>
                              <w:tc>
                                <w:tcPr>
                                  <w:tcW w:w="23" w:type="dxa"/>
                                </w:tcPr>
                                <w:p w:rsidR="00440E10" w:rsidRDefault="00440E10">
                                  <w:pPr>
                                    <w:pStyle w:val="ekvpagina"/>
                                  </w:pPr>
                                </w:p>
                              </w:tc>
                            </w:tr>
                          </w:tbl>
                          <w:p w:rsidR="00440E10" w:rsidRDefault="00440E10" w:rsidP="00440E10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4FF67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4.75pt;margin-top:75.85pt;width:641.75pt;height:3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" filled="f" stroked="f" strokeweight=".5pt">
                <v:textbox>
                  <w:txbxContent>
                    <w:tbl>
                      <w:tblPr>
                        <w:tblW w:w="12015" w:type="dxa"/>
                        <w:tblInd w:w="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1"/>
                        <w:gridCol w:w="3799"/>
                        <w:gridCol w:w="3650"/>
                        <w:gridCol w:w="3402"/>
                        <w:gridCol w:w="23"/>
                      </w:tblGrid>
                      <w:tr w:rsidR="00440E10" w:rsidTr="00440E10">
                        <w:trPr>
                          <w:trHeight w:hRule="exact" w:val="680"/>
                        </w:trPr>
                        <w:tc>
                          <w:tcPr>
                            <w:tcW w:w="1141" w:type="dxa"/>
                            <w:noWrap/>
                            <w:hideMark/>
                          </w:tcPr>
                          <w:p w:rsidR="00440E10" w:rsidRDefault="00440E10">
                            <w:pPr>
                              <w:pStyle w:val="ekvpaginabild"/>
                              <w:spacing w:line="256" w:lineRule="auto"/>
                              <w:jc w:val="both"/>
                            </w:pPr>
                            <w:r>
                              <w:rPr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9567231" wp14:editId="0467B50B">
                                  <wp:extent cx="466725" cy="238125"/>
                                  <wp:effectExtent l="0" t="0" r="9525" b="9525"/>
                                  <wp:docPr id="7" name="Grafik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9" w:type="dxa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:rsidR="00440E10" w:rsidRDefault="00440E10">
                            <w:pPr>
                              <w:pStyle w:val="ekvpagina"/>
                            </w:pPr>
                            <w:r>
                              <w:t>© Ernst Klett Verlag GmbH, Stuttgart 2020 | www.klett.de | Alle Rechte vorbehalten. Von dieser Druckvorlage ist die Vervielfältigung für den eigenen Unterrichtsgebrauch gestattet. Die Kopiergebühren sind abgegolten.</w:t>
                            </w:r>
                          </w:p>
                        </w:tc>
                        <w:tc>
                          <w:tcPr>
                            <w:tcW w:w="3650" w:type="dxa"/>
                            <w:noWrap/>
                          </w:tcPr>
                          <w:p w:rsidR="00440E10" w:rsidRPr="00440E10" w:rsidRDefault="00440E10" w:rsidP="00440E10">
                            <w:pPr>
                              <w:pStyle w:val="ekvquelle"/>
                              <w:rPr>
                                <w:rFonts w:cs="Arial"/>
                                <w:szCs w:val="10"/>
                              </w:rPr>
                            </w:pPr>
                            <w:r w:rsidRPr="00440E10">
                              <w:rPr>
                                <w:rFonts w:cs="Arial"/>
                                <w:szCs w:val="10"/>
                              </w:rPr>
                              <w:t>Autor: Maximilian Graf</w:t>
                            </w:r>
                          </w:p>
                          <w:p w:rsidR="00440E10" w:rsidRPr="00440E10" w:rsidRDefault="00440E10" w:rsidP="00440E10">
                            <w:pPr>
                              <w:spacing w:after="0" w:line="240" w:lineRule="auto"/>
                              <w:ind w:left="11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40E10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Bildquellen: ShutterStock.com RF (vincent noel), New York, NY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;</w:t>
                            </w:r>
                          </w:p>
                          <w:p w:rsidR="00440E10" w:rsidRPr="00440E10" w:rsidRDefault="00440E10" w:rsidP="00440E10">
                            <w:pPr>
                              <w:spacing w:after="0" w:line="240" w:lineRule="auto"/>
                              <w:ind w:left="11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40E10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ShutterStock.com RF (Eileen Kumpf), New York, NY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; </w:t>
                            </w:r>
                            <w:r w:rsidRPr="00440E10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ShutterStock.com RF (Gapeeva Anastasiia), New York, NY</w:t>
                            </w:r>
                          </w:p>
                          <w:p w:rsidR="00440E10" w:rsidRPr="00440E10" w:rsidRDefault="00440E10" w:rsidP="00440E10">
                            <w:pPr>
                              <w:pStyle w:val="ekvquelle"/>
                              <w:rPr>
                                <w:rFonts w:cs="Arial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hideMark/>
                          </w:tcPr>
                          <w:p w:rsidR="00440E10" w:rsidRDefault="00791EA2">
                            <w:pPr>
                              <w:pStyle w:val="ekvquelle"/>
                              <w:ind w:left="0"/>
                            </w:pPr>
                            <w:r>
                              <w:t xml:space="preserve">   Material zu:</w:t>
                            </w:r>
                            <w:r w:rsidR="00440E10">
                              <w:t xml:space="preserve"> Auer Wirtschaft und Kommunikation 8</w:t>
                            </w:r>
                          </w:p>
                          <w:p w:rsidR="00440E10" w:rsidRDefault="00440E10">
                            <w:pPr>
                              <w:pStyle w:val="ekvpagina"/>
                              <w:ind w:left="83"/>
                            </w:pPr>
                            <w:r>
                              <w:t>ISBN-13: 978-3-12-007171-6</w:t>
                            </w:r>
                          </w:p>
                        </w:tc>
                        <w:tc>
                          <w:tcPr>
                            <w:tcW w:w="23" w:type="dxa"/>
                          </w:tcPr>
                          <w:p w:rsidR="00440E10" w:rsidRDefault="00440E10">
                            <w:pPr>
                              <w:pStyle w:val="ekvpagina"/>
                            </w:pPr>
                          </w:p>
                        </w:tc>
                      </w:tr>
                    </w:tbl>
                    <w:p w:rsidR="00440E10" w:rsidRDefault="00440E10" w:rsidP="00440E10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D2F" w:rsidRPr="00470D2F">
        <w:rPr>
          <w:rFonts w:ascii="Berlin Sans FB Demi" w:hAnsi="Berlin Sans FB Demi"/>
          <w:noProof/>
          <w:color w:val="FF9900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5E3E02" wp14:editId="1E7D9E08">
                <wp:simplePos x="0" y="0"/>
                <wp:positionH relativeFrom="margin">
                  <wp:align>left</wp:align>
                </wp:positionH>
                <wp:positionV relativeFrom="paragraph">
                  <wp:posOffset>676910</wp:posOffset>
                </wp:positionV>
                <wp:extent cx="7696200" cy="0"/>
                <wp:effectExtent l="0" t="19050" r="19050" b="1905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34A22" id="Gerader Verbinder 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3.3pt" to="606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" strokecolor="#a5a5a5 [2092]" strokeweight="3pt">
                <v:stroke joinstyle="miter"/>
                <w10:wrap anchorx="margin"/>
              </v:line>
            </w:pict>
          </mc:Fallback>
        </mc:AlternateContent>
      </w:r>
      <w:r w:rsidR="00470D2F" w:rsidRPr="00470D2F">
        <w:rPr>
          <w:rFonts w:cstheme="minorHAnsi"/>
        </w:rPr>
        <w:t>Entscheidend für die Besiedelung einer Nist</w:t>
      </w:r>
      <w:r w:rsidR="00C71E86">
        <w:rPr>
          <w:rFonts w:cstheme="minorHAnsi"/>
        </w:rPr>
        <w:t>hilfe oder Rückzugsmöglichkeit</w:t>
      </w:r>
      <w:r w:rsidR="00470D2F" w:rsidRPr="00470D2F">
        <w:rPr>
          <w:rFonts w:cstheme="minorHAnsi"/>
        </w:rPr>
        <w:t xml:space="preserve"> ist allerdings nicht ihr Aussehen, </w:t>
      </w:r>
      <w:r w:rsidR="009D4618">
        <w:rPr>
          <w:rFonts w:cstheme="minorHAnsi"/>
        </w:rPr>
        <w:br w:type="column"/>
      </w:r>
      <w:r w:rsidR="00470D2F" w:rsidRPr="00470D2F">
        <w:rPr>
          <w:rFonts w:cstheme="minorHAnsi"/>
        </w:rPr>
        <w:t xml:space="preserve">sondern die Beschaffenheit der eingebauten Materialien. Sie sollen die natürlichen </w:t>
      </w:r>
      <w:r w:rsidR="00D94F01">
        <w:rPr>
          <w:rFonts w:cstheme="minorHAnsi"/>
        </w:rPr>
        <w:t>Lebensräume</w:t>
      </w:r>
      <w:r w:rsidR="00470D2F" w:rsidRPr="00470D2F">
        <w:rPr>
          <w:rFonts w:cstheme="minorHAnsi"/>
        </w:rPr>
        <w:t xml:space="preserve"> der Insekten möglichst gut nachahmen.</w:t>
      </w:r>
    </w:p>
    <w:p w:rsidR="004662B2" w:rsidRPr="00F05DC6" w:rsidRDefault="00791EA2" w:rsidP="007D0D08">
      <w:pPr>
        <w:spacing w:before="400" w:after="120" w:line="240" w:lineRule="auto"/>
        <w:jc w:val="center"/>
        <w:rPr>
          <w:rFonts w:ascii="Ink Free" w:hAnsi="Ink Free"/>
          <w:color w:val="808080" w:themeColor="background1" w:themeShade="80"/>
          <w:sz w:val="28"/>
          <w:szCs w:val="54"/>
        </w:rPr>
      </w:pPr>
      <w:r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5901690</wp:posOffset>
            </wp:positionH>
            <wp:positionV relativeFrom="margin">
              <wp:posOffset>2888615</wp:posOffset>
            </wp:positionV>
            <wp:extent cx="1890395" cy="125984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01" w:rsidRPr="00F05DC6">
        <w:rPr>
          <w:rFonts w:ascii="Ink Free" w:hAnsi="Ink Free"/>
          <w:color w:val="808080" w:themeColor="background1" w:themeShade="80"/>
          <w:sz w:val="28"/>
          <w:szCs w:val="54"/>
        </w:rPr>
        <w:t>Baum</w:t>
      </w:r>
      <w:r w:rsidR="004662B2" w:rsidRPr="00F05DC6">
        <w:rPr>
          <w:rFonts w:ascii="Ink Free" w:hAnsi="Ink Free"/>
          <w:color w:val="808080" w:themeColor="background1" w:themeShade="80"/>
          <w:sz w:val="28"/>
          <w:szCs w:val="54"/>
        </w:rPr>
        <w:t>aterialien:</w:t>
      </w:r>
    </w:p>
    <w:p w:rsidR="004662B2" w:rsidRDefault="005B49A2" w:rsidP="007D0D08">
      <w:pPr>
        <w:pStyle w:val="Listenabsatz"/>
        <w:numPr>
          <w:ilvl w:val="0"/>
          <w:numId w:val="1"/>
        </w:numPr>
        <w:spacing w:line="240" w:lineRule="auto"/>
        <w:ind w:left="567" w:hanging="352"/>
        <w:contextualSpacing w:val="0"/>
        <w:jc w:val="both"/>
      </w:pPr>
      <w:r>
        <w:t>Schilfrohre dienen Wildbienen und solitären Wespen als Brutstätte</w:t>
      </w:r>
      <w:r w:rsidR="00B75226">
        <w:t>.</w:t>
      </w:r>
    </w:p>
    <w:p w:rsidR="004662B2" w:rsidRDefault="005B49A2" w:rsidP="007D0D08">
      <w:pPr>
        <w:pStyle w:val="Listenabsatz"/>
        <w:numPr>
          <w:ilvl w:val="0"/>
          <w:numId w:val="1"/>
        </w:numPr>
        <w:spacing w:line="240" w:lineRule="auto"/>
        <w:ind w:left="567" w:hanging="352"/>
        <w:contextualSpacing w:val="0"/>
        <w:jc w:val="both"/>
      </w:pPr>
      <w:r>
        <w:t>Holzwolle oder Stroh ist ein Rückzugsort für Ohrwürmer</w:t>
      </w:r>
      <w:r w:rsidR="00B75226">
        <w:t>.</w:t>
      </w:r>
    </w:p>
    <w:p w:rsidR="00791EA2" w:rsidRDefault="005B49A2" w:rsidP="00791EA2">
      <w:pPr>
        <w:pStyle w:val="Listenabsatz"/>
        <w:numPr>
          <w:ilvl w:val="0"/>
          <w:numId w:val="1"/>
        </w:numPr>
        <w:spacing w:line="240" w:lineRule="auto"/>
        <w:ind w:left="567" w:hanging="352"/>
        <w:contextualSpacing w:val="0"/>
        <w:jc w:val="both"/>
      </w:pPr>
      <w:r>
        <w:t>Zapfen bieten ein Versteck für Marienkäfer</w:t>
      </w:r>
      <w:r w:rsidR="007F68D8">
        <w:t xml:space="preserve"> und Florfliegen</w:t>
      </w:r>
      <w:r w:rsidR="00B75226">
        <w:t>.</w:t>
      </w:r>
    </w:p>
    <w:p w:rsidR="00791EA2" w:rsidRDefault="005B49A2" w:rsidP="00791EA2">
      <w:pPr>
        <w:pStyle w:val="Listenabsatz"/>
        <w:numPr>
          <w:ilvl w:val="0"/>
          <w:numId w:val="1"/>
        </w:numPr>
        <w:spacing w:line="240" w:lineRule="auto"/>
        <w:ind w:left="567" w:hanging="352"/>
        <w:contextualSpacing w:val="0"/>
        <w:jc w:val="both"/>
      </w:pPr>
      <w:r>
        <w:t>Holzstücke mit Bohrungen in verschiedenen Durchmessern können ebenfalls als Brutröhren für unterschiedlich große Wildbienen und Wespen dienen</w:t>
      </w:r>
      <w:r w:rsidR="00B75226">
        <w:t>.</w:t>
      </w:r>
    </w:p>
    <w:p w:rsidR="00791EA2" w:rsidRDefault="00791EA2" w:rsidP="00791EA2">
      <w:pPr>
        <w:spacing w:line="240" w:lineRule="auto"/>
        <w:jc w:val="both"/>
      </w:pPr>
    </w:p>
    <w:p w:rsidR="008F068C" w:rsidRPr="00791EA2" w:rsidRDefault="008F068C" w:rsidP="00791EA2">
      <w:pPr>
        <w:spacing w:line="240" w:lineRule="auto"/>
        <w:ind w:firstLine="215"/>
      </w:pPr>
      <w:r w:rsidRPr="00791EA2">
        <w:rPr>
          <w:sz w:val="16"/>
          <w:szCs w:val="16"/>
        </w:rPr>
        <w:t>Wildbiene verschließt ihre Brutröhre</w:t>
      </w:r>
      <w:r w:rsidR="00B75226" w:rsidRPr="00791EA2">
        <w:rPr>
          <w:sz w:val="16"/>
          <w:szCs w:val="16"/>
        </w:rPr>
        <w:t>.</w:t>
      </w:r>
    </w:p>
    <w:p w:rsidR="008F068C" w:rsidRPr="008F068C" w:rsidRDefault="00791EA2" w:rsidP="00791EA2">
      <w:pPr>
        <w:spacing w:after="0"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246170" wp14:editId="12BAD8F0">
                <wp:simplePos x="0" y="0"/>
                <wp:positionH relativeFrom="column">
                  <wp:posOffset>-5715</wp:posOffset>
                </wp:positionH>
                <wp:positionV relativeFrom="paragraph">
                  <wp:posOffset>1722967</wp:posOffset>
                </wp:positionV>
                <wp:extent cx="1470237" cy="6096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237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1C19" w:rsidRPr="001F1C19" w:rsidRDefault="001F1C19" w:rsidP="00D94F01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 w:rsidRPr="001F1C19"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  <w:t>Natur&amp;Umwelt e. V.</w:t>
                            </w:r>
                          </w:p>
                          <w:p w:rsidR="001F1C19" w:rsidRDefault="001F1C19" w:rsidP="00D94F01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  <w:t>Gerlinde-Hauptmann-Allee 17</w:t>
                            </w:r>
                          </w:p>
                          <w:p w:rsidR="001F1C19" w:rsidRDefault="001F1C19" w:rsidP="001F1C19">
                            <w:pPr>
                              <w:spacing w:after="120" w:line="240" w:lineRule="auto"/>
                              <w:jc w:val="right"/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  <w:t>93053 Regensburg</w:t>
                            </w:r>
                          </w:p>
                          <w:p w:rsidR="00C71E86" w:rsidRPr="001F1C19" w:rsidRDefault="00D94F01" w:rsidP="00D94F01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 w:rsidRPr="001F1C19">
                              <w:rPr>
                                <w:rFonts w:cstheme="minorHAnsi"/>
                                <w:i/>
                                <w:color w:val="808080" w:themeColor="background1" w:themeShade="80"/>
                                <w:sz w:val="16"/>
                              </w:rPr>
                              <w:t>Autor: Maximilian Huber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46170" id="Textfeld 5" o:spid="_x0000_s1027" type="#_x0000_t202" style="position:absolute;left:0;text-align:left;margin-left:-.45pt;margin-top:135.65pt;width:115.75pt;height:48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" filled="f" stroked="f" strokeweight=".5pt">
                <v:textbox inset="0,0,0,0">
                  <w:txbxContent>
                    <w:p w:rsidR="001F1C19" w:rsidRPr="001F1C19" w:rsidRDefault="001F1C19" w:rsidP="00D94F01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</w:pPr>
                      <w:r w:rsidRPr="001F1C19"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  <w:t>Natur&amp;Umwelt e. V.</w:t>
                      </w:r>
                    </w:p>
                    <w:p w:rsidR="001F1C19" w:rsidRDefault="001F1C19" w:rsidP="00D94F01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  <w:t>Gerlinde-Hauptmann-Allee 17</w:t>
                      </w:r>
                    </w:p>
                    <w:p w:rsidR="001F1C19" w:rsidRDefault="001F1C19" w:rsidP="001F1C19">
                      <w:pPr>
                        <w:spacing w:after="120" w:line="240" w:lineRule="auto"/>
                        <w:jc w:val="right"/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  <w:t>93053 Regensburg</w:t>
                      </w:r>
                    </w:p>
                    <w:p w:rsidR="00C71E86" w:rsidRPr="001F1C19" w:rsidRDefault="00D94F01" w:rsidP="00D94F01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</w:pPr>
                      <w:r w:rsidRPr="001F1C19">
                        <w:rPr>
                          <w:rFonts w:cstheme="minorHAnsi"/>
                          <w:i/>
                          <w:color w:val="808080" w:themeColor="background1" w:themeShade="80"/>
                          <w:sz w:val="16"/>
                        </w:rPr>
                        <w:t>Autor: Maximilian Huber</w:t>
                      </w:r>
                    </w:p>
                  </w:txbxContent>
                </v:textbox>
              </v:shape>
            </w:pict>
          </mc:Fallback>
        </mc:AlternateContent>
      </w:r>
      <w:r w:rsidR="008F068C">
        <w:rPr>
          <w:sz w:val="16"/>
          <w:szCs w:val="16"/>
        </w:rPr>
        <w:t>Marienkäfer suchen Unterschlupf</w:t>
      </w:r>
      <w:r w:rsidR="00B75226">
        <w:rPr>
          <w:sz w:val="16"/>
          <w:szCs w:val="16"/>
        </w:rPr>
        <w:t>.</w:t>
      </w:r>
    </w:p>
    <w:sectPr w:rsidR="008F068C" w:rsidRPr="008F068C" w:rsidSect="004E7C58">
      <w:type w:val="continuous"/>
      <w:pgSz w:w="14570" w:h="10318" w:orient="landscape" w:code="13"/>
      <w:pgMar w:top="851" w:right="1134" w:bottom="851" w:left="1134" w:header="709" w:footer="709" w:gutter="0"/>
      <w:cols w:num="3" w:space="99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654" w:rsidRDefault="00185654" w:rsidP="00440E10">
      <w:pPr>
        <w:spacing w:after="0" w:line="240" w:lineRule="auto"/>
      </w:pPr>
      <w:r>
        <w:separator/>
      </w:r>
    </w:p>
  </w:endnote>
  <w:endnote w:type="continuationSeparator" w:id="0">
    <w:p w:rsidR="00185654" w:rsidRDefault="00185654" w:rsidP="0044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5D47E2-9A7C-4D17-BC1B-D24D2CA6D5C0}"/>
    <w:embedItalic r:id="rId2" w:fontKey="{3A6E6F94-AC96-416E-A576-504FD24779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3" w:subsetted="1" w:fontKey="{DD5C8493-173B-4810-8351-7CD026CD7AE1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4" w:subsetted="1" w:fontKey="{D0205AFB-7622-4D82-B894-B2ED277C55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654" w:rsidRDefault="00185654" w:rsidP="00440E10">
      <w:pPr>
        <w:spacing w:after="0" w:line="240" w:lineRule="auto"/>
      </w:pPr>
      <w:r>
        <w:separator/>
      </w:r>
    </w:p>
  </w:footnote>
  <w:footnote w:type="continuationSeparator" w:id="0">
    <w:p w:rsidR="00185654" w:rsidRDefault="00185654" w:rsidP="00440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5864"/>
    <w:multiLevelType w:val="hybridMultilevel"/>
    <w:tmpl w:val="84C63BF2"/>
    <w:lvl w:ilvl="0" w:tplc="427C15E4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2F"/>
    <w:rsid w:val="00087FCB"/>
    <w:rsid w:val="00185654"/>
    <w:rsid w:val="001F1C19"/>
    <w:rsid w:val="00234D53"/>
    <w:rsid w:val="00393EE8"/>
    <w:rsid w:val="00440E10"/>
    <w:rsid w:val="004662B2"/>
    <w:rsid w:val="00470D2F"/>
    <w:rsid w:val="004E7C58"/>
    <w:rsid w:val="005B49A2"/>
    <w:rsid w:val="00791EA2"/>
    <w:rsid w:val="007D0D08"/>
    <w:rsid w:val="007F68D8"/>
    <w:rsid w:val="008F068C"/>
    <w:rsid w:val="00902D4B"/>
    <w:rsid w:val="009D4618"/>
    <w:rsid w:val="009E6891"/>
    <w:rsid w:val="00B75226"/>
    <w:rsid w:val="00C71E86"/>
    <w:rsid w:val="00D94F01"/>
    <w:rsid w:val="00ED6F2C"/>
    <w:rsid w:val="00F0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9501C-DE44-44A2-B107-212CC0C9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70D2F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62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226"/>
    <w:rPr>
      <w:rFonts w:ascii="Tahoma" w:hAnsi="Tahoma" w:cs="Tahoma"/>
      <w:sz w:val="16"/>
      <w:szCs w:val="16"/>
    </w:rPr>
  </w:style>
  <w:style w:type="paragraph" w:customStyle="1" w:styleId="ekvpagina">
    <w:name w:val="ekv.pagina"/>
    <w:basedOn w:val="Standard"/>
    <w:uiPriority w:val="99"/>
    <w:qFormat/>
    <w:rsid w:val="00440E10"/>
    <w:pPr>
      <w:spacing w:after="0" w:line="130" w:lineRule="exact"/>
      <w:ind w:left="113"/>
    </w:pPr>
    <w:rPr>
      <w:rFonts w:ascii="Arial" w:hAnsi="Arial"/>
      <w:noProof/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440E10"/>
    <w:pPr>
      <w:tabs>
        <w:tab w:val="left" w:pos="340"/>
        <w:tab w:val="left" w:pos="595"/>
        <w:tab w:val="left" w:pos="851"/>
      </w:tabs>
      <w:spacing w:after="0" w:line="240" w:lineRule="auto"/>
      <w:ind w:right="113"/>
      <w:jc w:val="right"/>
    </w:pPr>
    <w:rPr>
      <w:rFonts w:ascii="Arial" w:hAnsi="Arial"/>
      <w:noProof/>
      <w:sz w:val="10"/>
    </w:rPr>
  </w:style>
  <w:style w:type="paragraph" w:customStyle="1" w:styleId="ekvquelle">
    <w:name w:val="ekv.quelle"/>
    <w:basedOn w:val="Standard"/>
    <w:uiPriority w:val="99"/>
    <w:qFormat/>
    <w:rsid w:val="00440E10"/>
    <w:pPr>
      <w:spacing w:after="0" w:line="130" w:lineRule="exact"/>
      <w:ind w:left="113"/>
    </w:pPr>
    <w:rPr>
      <w:rFonts w:ascii="Arial" w:hAnsi="Arial"/>
      <w:noProof/>
      <w:sz w:val="10"/>
    </w:rPr>
  </w:style>
  <w:style w:type="paragraph" w:styleId="Kopfzeile">
    <w:name w:val="header"/>
    <w:basedOn w:val="Standard"/>
    <w:link w:val="KopfzeileZchn"/>
    <w:uiPriority w:val="99"/>
    <w:unhideWhenUsed/>
    <w:rsid w:val="00440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0E10"/>
  </w:style>
  <w:style w:type="paragraph" w:styleId="Fuzeile">
    <w:name w:val="footer"/>
    <w:basedOn w:val="Standard"/>
    <w:link w:val="FuzeileZchn"/>
    <w:uiPriority w:val="99"/>
    <w:unhideWhenUsed/>
    <w:rsid w:val="00440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Maximilian Graf</dc:creator>
  <cp:lastModifiedBy>Maximilian Graf</cp:lastModifiedBy>
  <cp:revision>6</cp:revision>
  <dcterms:created xsi:type="dcterms:W3CDTF">2020-02-05T18:49:00Z</dcterms:created>
  <dcterms:modified xsi:type="dcterms:W3CDTF">2020-02-18T14:09:00Z</dcterms:modified>
</cp:coreProperties>
</file>