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2B3317" w:rsidTr="00455431">
        <w:trPr>
          <w:trHeight w:hRule="exact" w:val="510"/>
        </w:trPr>
        <w:tc>
          <w:tcPr>
            <w:tcW w:w="818" w:type="dxa"/>
            <w:noWrap/>
            <w:vAlign w:val="bottom"/>
          </w:tcPr>
          <w:p w:rsidR="00DF3CE9" w:rsidRPr="00F862CD" w:rsidRDefault="00DF3CE9" w:rsidP="009E23E0">
            <w:pPr>
              <w:pageBreakBefore/>
              <w:rPr>
                <w:color w:val="FFFFFF" w:themeColor="background1"/>
              </w:rPr>
            </w:pPr>
          </w:p>
        </w:tc>
        <w:tc>
          <w:tcPr>
            <w:tcW w:w="9893" w:type="dxa"/>
            <w:noWrap/>
            <w:vAlign w:val="center"/>
          </w:tcPr>
          <w:p w:rsidR="00DF3CE9" w:rsidRPr="00F862CD" w:rsidRDefault="00811868" w:rsidP="008836F5">
            <w:pPr>
              <w:pStyle w:val="ekvuenavigation"/>
              <w:ind w:left="-107"/>
            </w:pPr>
            <w:r w:rsidRPr="00831D0B">
              <w:t xml:space="preserve">Elemente Chemie </w:t>
            </w:r>
            <w:r w:rsidR="003B209C">
              <w:t>Mittelstufe, Ausgabe A</w:t>
            </w:r>
            <w:r w:rsidRPr="00831D0B">
              <w:t xml:space="preserve">: Diagnosebogen zu Kapitel </w:t>
            </w:r>
            <w:r w:rsidR="00086271" w:rsidRPr="00831D0B">
              <w:t>7</w:t>
            </w:r>
          </w:p>
        </w:tc>
        <w:tc>
          <w:tcPr>
            <w:tcW w:w="289" w:type="dxa"/>
            <w:noWrap/>
            <w:vAlign w:val="bottom"/>
          </w:tcPr>
          <w:p w:rsidR="00DF3CE9" w:rsidRPr="00831D0B" w:rsidRDefault="00DF3CE9" w:rsidP="009E23E0">
            <w:pPr>
              <w:pStyle w:val="ekvkapitel"/>
              <w:rPr>
                <w:color w:val="FFFFFF" w:themeColor="background1"/>
              </w:rPr>
            </w:pPr>
          </w:p>
        </w:tc>
      </w:tr>
      <w:tr w:rsidR="00DF3CE9" w:rsidRPr="002B3317"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F862CD" w:rsidRDefault="00DF3CE9" w:rsidP="00301884">
            <w:pPr>
              <w:rPr>
                <w:color w:val="FFFFFF" w:themeColor="background1"/>
              </w:rPr>
            </w:pPr>
          </w:p>
        </w:tc>
        <w:tc>
          <w:tcPr>
            <w:tcW w:w="10182" w:type="dxa"/>
            <w:gridSpan w:val="2"/>
            <w:noWrap/>
            <w:vAlign w:val="center"/>
          </w:tcPr>
          <w:p w:rsidR="007F68BA" w:rsidRPr="00831D0B" w:rsidRDefault="001F1E8D" w:rsidP="007F68BA">
            <w:pPr>
              <w:rPr>
                <w:color w:val="FFFFFF" w:themeColor="background1"/>
              </w:rPr>
            </w:pPr>
            <w:r w:rsidRPr="002B3317">
              <w:rPr>
                <w:rFonts w:ascii="Trebuchet MS" w:hAnsi="Trebuchet MS"/>
                <w:color w:val="FFFFFF" w:themeColor="background1"/>
                <w:lang w:eastAsia="de-DE"/>
              </w:rPr>
              <mc:AlternateContent>
                <mc:Choice Requires="wps">
                  <w:drawing>
                    <wp:anchor distT="45720" distB="45720" distL="114300" distR="114300" simplePos="0" relativeHeight="251661312" behindDoc="0" locked="0" layoutInCell="1" allowOverlap="1" wp14:anchorId="0D97FCA3" wp14:editId="1AC3B90E">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26148A" w:rsidRPr="00831D0B" w:rsidRDefault="00086271">
                                  <w:pPr>
                                    <w:rPr>
                                      <w:rStyle w:val="ekvfett"/>
                                      <w:color w:val="FFFFFF" w:themeColor="background1"/>
                                    </w:rPr>
                                  </w:pPr>
                                  <w:r w:rsidRPr="00831D0B">
                                    <w:rPr>
                                      <w:rStyle w:val="ekvfett"/>
                                      <w:color w:val="FFFFFF" w:themeColor="background1"/>
                                    </w:rPr>
                                    <w:t>Ionenverbindungen und Elektronenübergänge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97FCA3" id="_x0000_t202" coordsize="21600,21600" o:spt="202" path="m,l,21600r21600,l21600,xe">
                      <v:stroke joinstyle="miter"/>
                      <v:path gradientshapeok="t" o:connecttype="rect"/>
                    </v:shapetype>
                    <v:shape id="Textfeld 2" o:spid="_x0000_s1026" type="#_x0000_t202" style="position:absolute;margin-left:-3.55pt;margin-top:5pt;width:245.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26148A" w:rsidRPr="00831D0B" w:rsidRDefault="00086271">
                            <w:pPr>
                              <w:rPr>
                                <w:rStyle w:val="ekvfett"/>
                                <w:color w:val="FFFFFF" w:themeColor="background1"/>
                              </w:rPr>
                            </w:pPr>
                            <w:r w:rsidRPr="00831D0B">
                              <w:rPr>
                                <w:rStyle w:val="ekvfett"/>
                                <w:color w:val="FFFFFF" w:themeColor="background1"/>
                              </w:rPr>
                              <w:t>Ionenverbindungen und Elektronenübergänge</w:t>
                            </w:r>
                          </w:p>
                        </w:txbxContent>
                      </v:textbox>
                    </v:shape>
                  </w:pict>
                </mc:Fallback>
              </mc:AlternateContent>
            </w:r>
            <w:r w:rsidR="00301884" w:rsidRPr="002B3317">
              <w:rPr>
                <w:rFonts w:ascii="Trebuchet MS" w:hAnsi="Trebuchet MS"/>
                <w:color w:val="FFFFFF" w:themeColor="background1"/>
                <w:lang w:eastAsia="de-DE"/>
              </w:rPr>
              <w:drawing>
                <wp:anchor distT="0" distB="0" distL="114300" distR="114300" simplePos="0" relativeHeight="251675648" behindDoc="0" locked="0" layoutInCell="1" allowOverlap="1" wp14:anchorId="619F1EA2" wp14:editId="306710CF">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831D0B" w:rsidRDefault="00B74ADB" w:rsidP="00B74ADB">
      <w:pPr>
        <w:pStyle w:val="ekvaufzhlung"/>
        <w:rPr>
          <w:szCs w:val="19"/>
        </w:rPr>
      </w:pPr>
      <w:r w:rsidRPr="00831D0B">
        <w:rPr>
          <w:rStyle w:val="ekvsymbolaufzhlung"/>
          <w:sz w:val="19"/>
          <w:szCs w:val="19"/>
        </w:rPr>
        <w:t>1.</w:t>
      </w:r>
      <w:r w:rsidR="004838F4" w:rsidRPr="00831D0B">
        <w:rPr>
          <w:rStyle w:val="ekvsymbolaufzhlung"/>
          <w:sz w:val="19"/>
          <w:szCs w:val="19"/>
        </w:rPr>
        <w:tab/>
      </w:r>
      <w:r w:rsidR="00115B68" w:rsidRPr="00831D0B">
        <w:rPr>
          <w:rStyle w:val="ekvsymbolaufzhlung"/>
          <w:sz w:val="19"/>
          <w:szCs w:val="19"/>
        </w:rPr>
        <w:t xml:space="preserve">Erste Selbsteinschätzung: </w:t>
      </w:r>
      <w:r w:rsidR="00EA7B5F" w:rsidRPr="00831D0B">
        <w:rPr>
          <w:szCs w:val="19"/>
        </w:rPr>
        <w:t>Mache d</w:t>
      </w:r>
      <w:r w:rsidR="004838F4" w:rsidRPr="00831D0B">
        <w:rPr>
          <w:szCs w:val="19"/>
        </w:rPr>
        <w:t xml:space="preserve">ir </w:t>
      </w:r>
      <w:r w:rsidR="00EA7B5F" w:rsidRPr="00831D0B">
        <w:rPr>
          <w:szCs w:val="19"/>
        </w:rPr>
        <w:t>zunächst alleine Gedanken über d</w:t>
      </w:r>
      <w:r w:rsidR="004838F4" w:rsidRPr="00831D0B">
        <w:rPr>
          <w:szCs w:val="19"/>
        </w:rPr>
        <w:t>eine Fähigkeiten und kreuze an.</w:t>
      </w:r>
      <w:r w:rsidR="00EA7B5F" w:rsidRPr="00831D0B">
        <w:rPr>
          <w:szCs w:val="19"/>
        </w:rPr>
        <w:t xml:space="preserve"> </w:t>
      </w:r>
    </w:p>
    <w:p w:rsidR="004838F4" w:rsidRPr="00831D0B" w:rsidRDefault="00B74ADB" w:rsidP="00B74ADB">
      <w:pPr>
        <w:pStyle w:val="ekvaufzhlung"/>
        <w:rPr>
          <w:szCs w:val="19"/>
        </w:rPr>
      </w:pPr>
      <w:r w:rsidRPr="00831D0B">
        <w:rPr>
          <w:rStyle w:val="ekvsymbolaufzhlung"/>
          <w:sz w:val="19"/>
          <w:szCs w:val="19"/>
        </w:rPr>
        <w:t>2.</w:t>
      </w:r>
      <w:r w:rsidR="004838F4" w:rsidRPr="00831D0B">
        <w:rPr>
          <w:rStyle w:val="ekvsymbolaufzhlung"/>
          <w:sz w:val="19"/>
          <w:szCs w:val="19"/>
        </w:rPr>
        <w:tab/>
      </w:r>
      <w:r w:rsidR="004838F4" w:rsidRPr="00831D0B">
        <w:rPr>
          <w:szCs w:val="19"/>
        </w:rPr>
        <w:t>Tausche dich danach mit einer Mitschülerin oder einem Mitschüler aus, um etwaige Defizite ausz</w:t>
      </w:r>
      <w:r w:rsidR="006E5948" w:rsidRPr="00831D0B">
        <w:rPr>
          <w:szCs w:val="19"/>
        </w:rPr>
        <w:t>ugleichen. D</w:t>
      </w:r>
      <w:r w:rsidR="004838F4" w:rsidRPr="00831D0B">
        <w:rPr>
          <w:szCs w:val="19"/>
        </w:rPr>
        <w:t xml:space="preserve">u </w:t>
      </w:r>
      <w:r w:rsidR="006E5948" w:rsidRPr="00831D0B">
        <w:rPr>
          <w:szCs w:val="19"/>
        </w:rPr>
        <w:t xml:space="preserve">kannst </w:t>
      </w:r>
      <w:r w:rsidR="004838F4" w:rsidRPr="00831D0B">
        <w:rPr>
          <w:szCs w:val="19"/>
        </w:rPr>
        <w:t xml:space="preserve">auch </w:t>
      </w:r>
      <w:r w:rsidR="006E5948" w:rsidRPr="00831D0B">
        <w:rPr>
          <w:szCs w:val="19"/>
        </w:rPr>
        <w:t>im</w:t>
      </w:r>
      <w:r w:rsidR="004838F4" w:rsidRPr="00831D0B">
        <w:rPr>
          <w:szCs w:val="19"/>
        </w:rPr>
        <w:t xml:space="preserve"> Heft</w:t>
      </w:r>
      <w:r w:rsidR="006E5948" w:rsidRPr="00831D0B">
        <w:rPr>
          <w:szCs w:val="19"/>
        </w:rPr>
        <w:t xml:space="preserve"> oder im</w:t>
      </w:r>
      <w:r w:rsidR="004838F4" w:rsidRPr="00831D0B">
        <w:rPr>
          <w:szCs w:val="19"/>
        </w:rPr>
        <w:t xml:space="preserve"> Chemiebuch </w:t>
      </w:r>
      <w:r w:rsidR="006E5948" w:rsidRPr="00831D0B">
        <w:rPr>
          <w:szCs w:val="19"/>
        </w:rPr>
        <w:t xml:space="preserve">nachschauen </w:t>
      </w:r>
      <w:r w:rsidR="004838F4" w:rsidRPr="00831D0B">
        <w:rPr>
          <w:szCs w:val="19"/>
        </w:rPr>
        <w:t xml:space="preserve">oder </w:t>
      </w:r>
      <w:r w:rsidR="006E5948" w:rsidRPr="00831D0B">
        <w:rPr>
          <w:szCs w:val="19"/>
        </w:rPr>
        <w:t>die</w:t>
      </w:r>
      <w:r w:rsidR="004838F4" w:rsidRPr="00831D0B">
        <w:rPr>
          <w:szCs w:val="19"/>
        </w:rPr>
        <w:t xml:space="preserve"> Lehr</w:t>
      </w:r>
      <w:r w:rsidR="006E5948" w:rsidRPr="00831D0B">
        <w:rPr>
          <w:szCs w:val="19"/>
        </w:rPr>
        <w:t>kraft</w:t>
      </w:r>
      <w:r w:rsidR="004838F4" w:rsidRPr="00831D0B">
        <w:rPr>
          <w:szCs w:val="19"/>
        </w:rPr>
        <w:t xml:space="preserve"> befragen.</w:t>
      </w:r>
      <w:r w:rsidR="00EA7B5F" w:rsidRPr="00831D0B">
        <w:rPr>
          <w:szCs w:val="19"/>
        </w:rPr>
        <w:t xml:space="preserve"> </w:t>
      </w:r>
    </w:p>
    <w:p w:rsidR="00EA7B5F" w:rsidRPr="00831D0B" w:rsidRDefault="00B74ADB" w:rsidP="00B74ADB">
      <w:pPr>
        <w:pStyle w:val="ekvaufzhlung"/>
        <w:rPr>
          <w:szCs w:val="19"/>
        </w:rPr>
      </w:pPr>
      <w:r w:rsidRPr="00831D0B">
        <w:rPr>
          <w:rStyle w:val="ekvsymbolaufzhlung"/>
          <w:sz w:val="19"/>
          <w:szCs w:val="19"/>
        </w:rPr>
        <w:t>3.</w:t>
      </w:r>
      <w:r w:rsidR="00EA7B5F" w:rsidRPr="00831D0B">
        <w:rPr>
          <w:rStyle w:val="ekvsymbolaufzhlung"/>
          <w:sz w:val="19"/>
          <w:szCs w:val="19"/>
        </w:rPr>
        <w:tab/>
      </w:r>
      <w:r w:rsidR="00EA7B5F" w:rsidRPr="00831D0B">
        <w:rPr>
          <w:szCs w:val="19"/>
        </w:rPr>
        <w:t>Löse die Aufgaben auf Seite 2.</w:t>
      </w:r>
      <w:r w:rsidR="00D60F07" w:rsidRPr="00831D0B">
        <w:rPr>
          <w:szCs w:val="19"/>
        </w:rPr>
        <w:t xml:space="preserve"> </w:t>
      </w:r>
      <w:r w:rsidRPr="00831D0B">
        <w:rPr>
          <w:szCs w:val="19"/>
        </w:rPr>
        <w:t>(Die Nummer</w:t>
      </w:r>
      <w:r w:rsidR="00B52B9D" w:rsidRPr="00831D0B">
        <w:rPr>
          <w:szCs w:val="19"/>
        </w:rPr>
        <w:t>n</w:t>
      </w:r>
      <w:r w:rsidRPr="00831D0B">
        <w:rPr>
          <w:szCs w:val="19"/>
        </w:rPr>
        <w:t xml:space="preserve"> in Klammern</w:t>
      </w:r>
      <w:r w:rsidR="00BB5A10" w:rsidRPr="00831D0B">
        <w:rPr>
          <w:szCs w:val="19"/>
        </w:rPr>
        <w:t xml:space="preserve"> beziehen</w:t>
      </w:r>
      <w:r w:rsidRPr="00831D0B">
        <w:rPr>
          <w:szCs w:val="19"/>
        </w:rPr>
        <w:t xml:space="preserve"> sich auf die Nummer</w:t>
      </w:r>
      <w:r w:rsidR="00BB5A10" w:rsidRPr="00831D0B">
        <w:rPr>
          <w:szCs w:val="19"/>
        </w:rPr>
        <w:t>n</w:t>
      </w:r>
      <w:r w:rsidRPr="00831D0B">
        <w:rPr>
          <w:szCs w:val="19"/>
        </w:rPr>
        <w:t xml:space="preserve"> in der Tabelle.)</w:t>
      </w:r>
    </w:p>
    <w:p w:rsidR="004838F4" w:rsidRPr="00831D0B" w:rsidRDefault="00B74ADB" w:rsidP="00B74ADB">
      <w:pPr>
        <w:pStyle w:val="ekvaufzhlung"/>
        <w:rPr>
          <w:szCs w:val="19"/>
        </w:rPr>
      </w:pPr>
      <w:r w:rsidRPr="00831D0B">
        <w:rPr>
          <w:rStyle w:val="ekvsymbolaufzhlung"/>
          <w:sz w:val="19"/>
          <w:szCs w:val="19"/>
        </w:rPr>
        <w:t>4.</w:t>
      </w:r>
      <w:r w:rsidR="00EA7B5F" w:rsidRPr="00831D0B">
        <w:rPr>
          <w:rStyle w:val="ekvsymbolaufzhlung"/>
          <w:sz w:val="19"/>
          <w:szCs w:val="19"/>
        </w:rPr>
        <w:tab/>
      </w:r>
      <w:r w:rsidR="00115B68" w:rsidRPr="00831D0B">
        <w:rPr>
          <w:rStyle w:val="ekvsymbolaufzhlung"/>
          <w:sz w:val="19"/>
          <w:szCs w:val="19"/>
        </w:rPr>
        <w:t xml:space="preserve">Zweite Selbsteinschätzung: </w:t>
      </w:r>
      <w:r w:rsidR="00D60F07" w:rsidRPr="00831D0B">
        <w:rPr>
          <w:szCs w:val="19"/>
        </w:rPr>
        <w:t>Mache dir</w:t>
      </w:r>
      <w:r w:rsidR="00EA7B5F" w:rsidRPr="00831D0B">
        <w:rPr>
          <w:szCs w:val="19"/>
        </w:rPr>
        <w:t xml:space="preserve"> erneut </w:t>
      </w:r>
      <w:r w:rsidR="00D60F07" w:rsidRPr="00831D0B">
        <w:rPr>
          <w:szCs w:val="19"/>
        </w:rPr>
        <w:t>Gedanken über d</w:t>
      </w:r>
      <w:r w:rsidR="00EA7B5F" w:rsidRPr="00831D0B">
        <w:rPr>
          <w:szCs w:val="19"/>
        </w:rPr>
        <w:t>eine Fähigkeiten und kreuze mit einer anderen Farbe an.</w:t>
      </w:r>
      <w:r w:rsidR="00D60F07" w:rsidRPr="00831D0B">
        <w:rPr>
          <w:szCs w:val="19"/>
        </w:rPr>
        <w:t xml:space="preserve"> </w:t>
      </w:r>
    </w:p>
    <w:p w:rsidR="0032457B" w:rsidRPr="00831D0B" w:rsidRDefault="0032457B" w:rsidP="0032457B">
      <w:pPr>
        <w:rPr>
          <w:rStyle w:val="ekvkursiv"/>
        </w:rPr>
      </w:pPr>
      <w:r w:rsidRPr="00831D0B">
        <w:rPr>
          <w:rStyle w:val="ekvkursiv"/>
        </w:rPr>
        <w:t>Hinweis: Kursiv gedruckter Text bezieht sich auf Exkurs</w:t>
      </w:r>
      <w:r w:rsidR="00B04A54">
        <w:rPr>
          <w:rStyle w:val="ekvkursiv"/>
        </w:rPr>
        <w:t>- oder Impulse-</w:t>
      </w:r>
      <w:bookmarkStart w:id="0" w:name="_GoBack"/>
      <w:bookmarkEnd w:id="0"/>
      <w:r w:rsidR="00B04A54">
        <w:rPr>
          <w:rStyle w:val="ekvkursiv"/>
        </w:rPr>
        <w:t>Seiten</w:t>
      </w:r>
      <w:r w:rsidRPr="00831D0B">
        <w:rPr>
          <w:rStyle w:val="ekvkursiv"/>
        </w:rPr>
        <w:t xml:space="preserve">. </w:t>
      </w:r>
    </w:p>
    <w:p w:rsidR="000B1A05" w:rsidRPr="00831D0B" w:rsidRDefault="000B1A05" w:rsidP="009F484B"/>
    <w:p w:rsidR="00B41034" w:rsidRPr="00831D0B" w:rsidRDefault="00B41034" w:rsidP="009F484B"/>
    <w:tbl>
      <w:tblPr>
        <w:tblStyle w:val="Tabellenraster"/>
        <w:tblW w:w="9355" w:type="dxa"/>
        <w:tblLayout w:type="fixed"/>
        <w:tblLook w:val="04A0" w:firstRow="1" w:lastRow="0" w:firstColumn="1" w:lastColumn="0" w:noHBand="0" w:noVBand="1"/>
      </w:tblPr>
      <w:tblGrid>
        <w:gridCol w:w="498"/>
        <w:gridCol w:w="3687"/>
        <w:gridCol w:w="1040"/>
        <w:gridCol w:w="1040"/>
        <w:gridCol w:w="1040"/>
        <w:gridCol w:w="1040"/>
        <w:gridCol w:w="1010"/>
      </w:tblGrid>
      <w:tr w:rsidR="00672CA1" w:rsidRPr="002B3317" w:rsidTr="00831D0B">
        <w:trPr>
          <w:trHeight w:val="567"/>
        </w:trPr>
        <w:tc>
          <w:tcPr>
            <w:tcW w:w="498" w:type="dxa"/>
            <w:shd w:val="clear" w:color="auto" w:fill="D9D9D9" w:themeFill="background1" w:themeFillShade="D9"/>
            <w:tcMar>
              <w:top w:w="57" w:type="dxa"/>
              <w:bottom w:w="57" w:type="dxa"/>
            </w:tcMar>
          </w:tcPr>
          <w:p w:rsidR="00811868" w:rsidRPr="00F862CD" w:rsidRDefault="00B74ADB" w:rsidP="0026148A">
            <w:pPr>
              <w:rPr>
                <w:rStyle w:val="ekvfett"/>
              </w:rPr>
            </w:pPr>
            <w:r w:rsidRPr="00831D0B">
              <w:rPr>
                <w:rStyle w:val="ekvfett"/>
              </w:rPr>
              <w:t>Nr.</w:t>
            </w:r>
          </w:p>
        </w:tc>
        <w:tc>
          <w:tcPr>
            <w:tcW w:w="3687" w:type="dxa"/>
            <w:shd w:val="clear" w:color="auto" w:fill="D9D9D9" w:themeFill="background1" w:themeFillShade="D9"/>
            <w:tcMar>
              <w:top w:w="57" w:type="dxa"/>
              <w:bottom w:w="57" w:type="dxa"/>
            </w:tcMar>
          </w:tcPr>
          <w:p w:rsidR="00811868" w:rsidRPr="00F862CD" w:rsidRDefault="00811868" w:rsidP="001D6E72">
            <w:pPr>
              <w:rPr>
                <w:rStyle w:val="ekvfett"/>
              </w:rPr>
            </w:pPr>
            <w:r w:rsidRPr="00831D0B">
              <w:rPr>
                <w:rStyle w:val="ekvfett"/>
              </w:rPr>
              <w:t xml:space="preserve">Ich kann </w:t>
            </w:r>
            <w:r w:rsidR="001D6E72" w:rsidRPr="00831D0B">
              <w:rPr>
                <w:rStyle w:val="ekvfett"/>
              </w:rPr>
              <w:t>…</w:t>
            </w:r>
            <w:r w:rsidR="005D759F" w:rsidRPr="00831D0B">
              <w:rPr>
                <w:rFonts w:cs="Calibri"/>
                <w:bCs/>
                <w:sz w:val="22"/>
              </w:rPr>
              <w:t xml:space="preserve"> </w:t>
            </w:r>
          </w:p>
        </w:tc>
        <w:tc>
          <w:tcPr>
            <w:tcW w:w="1040" w:type="dxa"/>
            <w:shd w:val="clear" w:color="auto" w:fill="C5E0B3" w:themeFill="accent6" w:themeFillTint="66"/>
            <w:tcMar>
              <w:top w:w="57" w:type="dxa"/>
              <w:bottom w:w="57" w:type="dxa"/>
            </w:tcMar>
          </w:tcPr>
          <w:p w:rsidR="00811868" w:rsidRPr="00F862CD" w:rsidRDefault="00811868" w:rsidP="0026148A">
            <w:pPr>
              <w:rPr>
                <w:rStyle w:val="ekvfett"/>
              </w:rPr>
            </w:pPr>
            <w:r w:rsidRPr="00831D0B">
              <w:rPr>
                <w:rStyle w:val="ekvfett"/>
              </w:rPr>
              <w:t>sicher</w:t>
            </w:r>
          </w:p>
        </w:tc>
        <w:tc>
          <w:tcPr>
            <w:tcW w:w="1040" w:type="dxa"/>
            <w:shd w:val="clear" w:color="auto" w:fill="C5E0B3" w:themeFill="accent6" w:themeFillTint="66"/>
            <w:tcMar>
              <w:top w:w="57" w:type="dxa"/>
              <w:bottom w:w="57" w:type="dxa"/>
            </w:tcMar>
          </w:tcPr>
          <w:p w:rsidR="00811868" w:rsidRPr="00F862CD" w:rsidRDefault="008B32E6" w:rsidP="007B6DC6">
            <w:pPr>
              <w:rPr>
                <w:rStyle w:val="ekvfett"/>
              </w:rPr>
            </w:pPr>
            <w:r w:rsidRPr="00831D0B">
              <w:rPr>
                <w:rStyle w:val="ekvfett"/>
              </w:rPr>
              <w:t xml:space="preserve">ziemlich </w:t>
            </w:r>
            <w:r w:rsidR="00811868" w:rsidRPr="00831D0B">
              <w:rPr>
                <w:rStyle w:val="ekvfett"/>
              </w:rPr>
              <w:t>sicher</w:t>
            </w:r>
          </w:p>
        </w:tc>
        <w:tc>
          <w:tcPr>
            <w:tcW w:w="1040" w:type="dxa"/>
            <w:shd w:val="clear" w:color="auto" w:fill="FFD966" w:themeFill="accent4" w:themeFillTint="99"/>
            <w:tcMar>
              <w:top w:w="57" w:type="dxa"/>
              <w:bottom w:w="57" w:type="dxa"/>
            </w:tcMar>
          </w:tcPr>
          <w:p w:rsidR="00CC62CE" w:rsidRPr="00F862CD" w:rsidRDefault="00811868" w:rsidP="0026148A">
            <w:pPr>
              <w:rPr>
                <w:rStyle w:val="ekvfett"/>
              </w:rPr>
            </w:pPr>
            <w:r w:rsidRPr="00831D0B">
              <w:rPr>
                <w:rStyle w:val="ekvfett"/>
              </w:rPr>
              <w:t>unsicher</w:t>
            </w:r>
            <w:r w:rsidR="00CC62CE" w:rsidRPr="00831D0B">
              <w:rPr>
                <w:rStyle w:val="ekvfett"/>
              </w:rPr>
              <w:t xml:space="preserve"> </w:t>
            </w:r>
          </w:p>
        </w:tc>
        <w:tc>
          <w:tcPr>
            <w:tcW w:w="1040" w:type="dxa"/>
            <w:shd w:val="clear" w:color="auto" w:fill="FFD966" w:themeFill="accent4" w:themeFillTint="99"/>
            <w:tcMar>
              <w:top w:w="57" w:type="dxa"/>
              <w:bottom w:w="57" w:type="dxa"/>
            </w:tcMar>
          </w:tcPr>
          <w:p w:rsidR="00811868" w:rsidRPr="00F862CD" w:rsidRDefault="00811868" w:rsidP="007B6DC6">
            <w:pPr>
              <w:rPr>
                <w:rStyle w:val="ekvfett"/>
              </w:rPr>
            </w:pPr>
            <w:r w:rsidRPr="00831D0B">
              <w:rPr>
                <w:rStyle w:val="ekvfett"/>
              </w:rPr>
              <w:t>sehr unsicher</w:t>
            </w:r>
          </w:p>
        </w:tc>
        <w:tc>
          <w:tcPr>
            <w:tcW w:w="1010" w:type="dxa"/>
            <w:shd w:val="clear" w:color="auto" w:fill="D9D9D9" w:themeFill="background1" w:themeFillShade="D9"/>
            <w:tcMar>
              <w:top w:w="57" w:type="dxa"/>
              <w:bottom w:w="57" w:type="dxa"/>
            </w:tcMar>
          </w:tcPr>
          <w:p w:rsidR="00811868" w:rsidRPr="00831D0B" w:rsidRDefault="00A074CC" w:rsidP="0026148A">
            <w:pPr>
              <w:rPr>
                <w:rStyle w:val="ekvfett"/>
              </w:rPr>
            </w:pPr>
            <w:r w:rsidRPr="00831D0B">
              <w:rPr>
                <w:rStyle w:val="ekvfett"/>
              </w:rPr>
              <w:t>Kapitel im Buch</w:t>
            </w:r>
          </w:p>
        </w:tc>
      </w:tr>
      <w:tr w:rsidR="009864A4" w:rsidRPr="002B3317" w:rsidTr="00831D0B">
        <w:tc>
          <w:tcPr>
            <w:tcW w:w="498" w:type="dxa"/>
            <w:tcMar>
              <w:top w:w="57" w:type="dxa"/>
              <w:bottom w:w="57" w:type="dxa"/>
            </w:tcMar>
          </w:tcPr>
          <w:p w:rsidR="009864A4" w:rsidRPr="00F862CD" w:rsidRDefault="009864A4" w:rsidP="00986CE9">
            <w:r w:rsidRPr="00831D0B">
              <w:t>1</w:t>
            </w:r>
          </w:p>
        </w:tc>
        <w:tc>
          <w:tcPr>
            <w:tcW w:w="3687" w:type="dxa"/>
            <w:tcMar>
              <w:top w:w="57" w:type="dxa"/>
              <w:bottom w:w="57" w:type="dxa"/>
            </w:tcMar>
          </w:tcPr>
          <w:p w:rsidR="009864A4" w:rsidRPr="00831D0B" w:rsidRDefault="009864A4" w:rsidP="00986CE9">
            <w:r w:rsidRPr="00831D0B">
              <w:t>… die Metallbindung erklären.</w:t>
            </w: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10" w:type="dxa"/>
            <w:tcMar>
              <w:top w:w="57" w:type="dxa"/>
              <w:bottom w:w="57" w:type="dxa"/>
            </w:tcMar>
          </w:tcPr>
          <w:p w:rsidR="009864A4" w:rsidRPr="00831D0B" w:rsidRDefault="009864A4" w:rsidP="00986CE9">
            <w:r w:rsidRPr="00831D0B">
              <w:t>7.3</w:t>
            </w:r>
          </w:p>
        </w:tc>
      </w:tr>
      <w:tr w:rsidR="009864A4" w:rsidRPr="002B3317" w:rsidTr="00831D0B">
        <w:tc>
          <w:tcPr>
            <w:tcW w:w="498" w:type="dxa"/>
            <w:tcMar>
              <w:top w:w="57" w:type="dxa"/>
              <w:bottom w:w="57" w:type="dxa"/>
            </w:tcMar>
          </w:tcPr>
          <w:p w:rsidR="009864A4" w:rsidRPr="00F862CD" w:rsidRDefault="009864A4" w:rsidP="00986CE9">
            <w:r w:rsidRPr="00831D0B">
              <w:t>2</w:t>
            </w:r>
          </w:p>
        </w:tc>
        <w:tc>
          <w:tcPr>
            <w:tcW w:w="3687" w:type="dxa"/>
            <w:tcMar>
              <w:top w:w="57" w:type="dxa"/>
              <w:bottom w:w="57" w:type="dxa"/>
            </w:tcMar>
          </w:tcPr>
          <w:p w:rsidR="009864A4" w:rsidRPr="00831D0B" w:rsidRDefault="009864A4" w:rsidP="00986CE9">
            <w:r w:rsidRPr="00831D0B">
              <w:t>… Duktilität und elektrische Leitfähigkeit als typische Eigenschaften der Metalle begründen.</w:t>
            </w: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10" w:type="dxa"/>
            <w:tcMar>
              <w:top w:w="57" w:type="dxa"/>
              <w:bottom w:w="57" w:type="dxa"/>
            </w:tcMar>
          </w:tcPr>
          <w:p w:rsidR="009864A4" w:rsidRPr="00831D0B" w:rsidRDefault="009864A4" w:rsidP="00986CE9">
            <w:r w:rsidRPr="00831D0B">
              <w:t>7.3</w:t>
            </w:r>
          </w:p>
        </w:tc>
      </w:tr>
      <w:tr w:rsidR="00986CE9" w:rsidRPr="002B3317" w:rsidTr="00831D0B">
        <w:tc>
          <w:tcPr>
            <w:tcW w:w="498" w:type="dxa"/>
            <w:tcMar>
              <w:top w:w="57" w:type="dxa"/>
              <w:bottom w:w="57" w:type="dxa"/>
            </w:tcMar>
          </w:tcPr>
          <w:p w:rsidR="00986CE9" w:rsidRPr="00F862CD" w:rsidRDefault="00380E75" w:rsidP="00986CE9">
            <w:r w:rsidRPr="00831D0B">
              <w:t>3</w:t>
            </w:r>
          </w:p>
        </w:tc>
        <w:tc>
          <w:tcPr>
            <w:tcW w:w="3687" w:type="dxa"/>
            <w:tcMar>
              <w:top w:w="57" w:type="dxa"/>
              <w:bottom w:w="57" w:type="dxa"/>
            </w:tcMar>
          </w:tcPr>
          <w:p w:rsidR="00986CE9" w:rsidRPr="00831D0B" w:rsidRDefault="00B334BD" w:rsidP="00986CE9">
            <w:r w:rsidRPr="00831D0B">
              <w:t xml:space="preserve">… </w:t>
            </w:r>
            <w:r w:rsidR="00986CE9" w:rsidRPr="00831D0B">
              <w:t>die Edelgasregel angeben.</w:t>
            </w: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10" w:type="dxa"/>
            <w:tcMar>
              <w:top w:w="57" w:type="dxa"/>
              <w:bottom w:w="57" w:type="dxa"/>
            </w:tcMar>
          </w:tcPr>
          <w:p w:rsidR="00986CE9" w:rsidRPr="00831D0B" w:rsidRDefault="009864A4" w:rsidP="00986CE9">
            <w:r w:rsidRPr="00831D0B">
              <w:t>7.</w:t>
            </w:r>
            <w:r w:rsidR="00C37CF8">
              <w:t>6</w:t>
            </w:r>
          </w:p>
        </w:tc>
      </w:tr>
      <w:tr w:rsidR="00986CE9" w:rsidRPr="002B3317" w:rsidTr="00831D0B">
        <w:tc>
          <w:tcPr>
            <w:tcW w:w="498" w:type="dxa"/>
            <w:tcMar>
              <w:top w:w="57" w:type="dxa"/>
              <w:bottom w:w="57" w:type="dxa"/>
            </w:tcMar>
          </w:tcPr>
          <w:p w:rsidR="00986CE9" w:rsidRPr="00F862CD" w:rsidRDefault="007F0A8C" w:rsidP="00986CE9">
            <w:r w:rsidRPr="00831D0B">
              <w:t>4</w:t>
            </w:r>
          </w:p>
        </w:tc>
        <w:tc>
          <w:tcPr>
            <w:tcW w:w="3687" w:type="dxa"/>
            <w:tcMar>
              <w:top w:w="57" w:type="dxa"/>
              <w:bottom w:w="57" w:type="dxa"/>
            </w:tcMar>
          </w:tcPr>
          <w:p w:rsidR="00986CE9" w:rsidRPr="00831D0B" w:rsidRDefault="00B334BD" w:rsidP="001F6DBE">
            <w:r w:rsidRPr="00831D0B">
              <w:t xml:space="preserve">… </w:t>
            </w:r>
            <w:r w:rsidR="001F6DBE" w:rsidRPr="00831D0B">
              <w:t>die L</w:t>
            </w:r>
            <w:r w:rsidR="00986CE9" w:rsidRPr="00831D0B">
              <w:t>adung</w:t>
            </w:r>
            <w:r w:rsidR="001F6DBE" w:rsidRPr="00831D0B">
              <w:t>en</w:t>
            </w:r>
            <w:r w:rsidR="00986CE9" w:rsidRPr="00831D0B">
              <w:t xml:space="preserve"> der Ionen eines Salzes </w:t>
            </w:r>
            <w:r w:rsidR="001F6DBE" w:rsidRPr="00831D0B">
              <w:t>aus seiner Verhältnisformel und der Edelgasregel ableiten</w:t>
            </w:r>
            <w:r w:rsidR="00986CE9" w:rsidRPr="00831D0B">
              <w:t>.</w:t>
            </w: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10" w:type="dxa"/>
            <w:tcMar>
              <w:top w:w="57" w:type="dxa"/>
              <w:bottom w:w="57" w:type="dxa"/>
            </w:tcMar>
          </w:tcPr>
          <w:p w:rsidR="00986CE9" w:rsidRPr="00831D0B" w:rsidRDefault="009864A4" w:rsidP="00986CE9">
            <w:r w:rsidRPr="00831D0B">
              <w:t>7.</w:t>
            </w:r>
            <w:r w:rsidR="00C37CF8">
              <w:t>6</w:t>
            </w:r>
          </w:p>
        </w:tc>
      </w:tr>
      <w:tr w:rsidR="009864A4" w:rsidRPr="002B3317" w:rsidTr="00831D0B">
        <w:tc>
          <w:tcPr>
            <w:tcW w:w="498" w:type="dxa"/>
            <w:tcMar>
              <w:top w:w="57" w:type="dxa"/>
              <w:bottom w:w="57" w:type="dxa"/>
            </w:tcMar>
          </w:tcPr>
          <w:p w:rsidR="009864A4" w:rsidRPr="00F862CD" w:rsidRDefault="007F0A8C" w:rsidP="00986CE9">
            <w:r w:rsidRPr="00831D0B">
              <w:t>5</w:t>
            </w:r>
          </w:p>
        </w:tc>
        <w:tc>
          <w:tcPr>
            <w:tcW w:w="3687" w:type="dxa"/>
            <w:tcMar>
              <w:top w:w="57" w:type="dxa"/>
              <w:bottom w:w="57" w:type="dxa"/>
            </w:tcMar>
          </w:tcPr>
          <w:p w:rsidR="009864A4" w:rsidRPr="00831D0B" w:rsidRDefault="009864A4" w:rsidP="00986CE9">
            <w:r w:rsidRPr="00831D0B">
              <w:t>… die Eigenschaften von Chlor im Vergleich zu den anderen Halogenen angeben.</w:t>
            </w: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10" w:type="dxa"/>
            <w:tcMar>
              <w:top w:w="57" w:type="dxa"/>
              <w:bottom w:w="57" w:type="dxa"/>
            </w:tcMar>
          </w:tcPr>
          <w:p w:rsidR="009864A4" w:rsidRPr="00831D0B" w:rsidRDefault="00B04A54" w:rsidP="00986CE9">
            <w:r>
              <w:t xml:space="preserve">7.4, </w:t>
            </w:r>
            <w:r w:rsidR="009864A4" w:rsidRPr="00831D0B">
              <w:t>7.</w:t>
            </w:r>
            <w:r w:rsidR="00C37CF8">
              <w:t>5</w:t>
            </w:r>
          </w:p>
        </w:tc>
      </w:tr>
      <w:tr w:rsidR="009864A4" w:rsidRPr="002B3317" w:rsidTr="00831D0B">
        <w:tc>
          <w:tcPr>
            <w:tcW w:w="498" w:type="dxa"/>
            <w:tcMar>
              <w:top w:w="57" w:type="dxa"/>
              <w:bottom w:w="57" w:type="dxa"/>
            </w:tcMar>
          </w:tcPr>
          <w:p w:rsidR="009864A4" w:rsidRPr="00F862CD" w:rsidRDefault="007F0A8C" w:rsidP="00986CE9">
            <w:r w:rsidRPr="00831D0B">
              <w:t>6</w:t>
            </w:r>
          </w:p>
        </w:tc>
        <w:tc>
          <w:tcPr>
            <w:tcW w:w="3687" w:type="dxa"/>
            <w:tcMar>
              <w:top w:w="57" w:type="dxa"/>
              <w:bottom w:w="57" w:type="dxa"/>
            </w:tcMar>
          </w:tcPr>
          <w:p w:rsidR="009864A4" w:rsidRPr="00831D0B" w:rsidRDefault="009864A4" w:rsidP="00986CE9">
            <w:r w:rsidRPr="00831D0B">
              <w:t>… einen Nachweis für Halogenid-Ionen beschreiben.</w:t>
            </w: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10" w:type="dxa"/>
            <w:tcMar>
              <w:top w:w="57" w:type="dxa"/>
              <w:bottom w:w="57" w:type="dxa"/>
            </w:tcMar>
          </w:tcPr>
          <w:p w:rsidR="009864A4" w:rsidRPr="00831D0B" w:rsidRDefault="009864A4" w:rsidP="00986CE9">
            <w:r w:rsidRPr="00831D0B">
              <w:t>7.</w:t>
            </w:r>
            <w:r w:rsidR="00C37CF8">
              <w:t>5</w:t>
            </w:r>
          </w:p>
        </w:tc>
      </w:tr>
      <w:tr w:rsidR="00EE74FA" w:rsidRPr="002B3317" w:rsidTr="00831D0B">
        <w:tc>
          <w:tcPr>
            <w:tcW w:w="498" w:type="dxa"/>
            <w:tcMar>
              <w:top w:w="57" w:type="dxa"/>
              <w:bottom w:w="57" w:type="dxa"/>
            </w:tcMar>
          </w:tcPr>
          <w:p w:rsidR="00EE74FA" w:rsidRPr="00F862CD" w:rsidRDefault="00FC063D" w:rsidP="00896F43">
            <w:r w:rsidRPr="00831D0B">
              <w:t>7</w:t>
            </w:r>
          </w:p>
        </w:tc>
        <w:tc>
          <w:tcPr>
            <w:tcW w:w="3687" w:type="dxa"/>
            <w:tcMar>
              <w:top w:w="57" w:type="dxa"/>
              <w:bottom w:w="57" w:type="dxa"/>
            </w:tcMar>
          </w:tcPr>
          <w:p w:rsidR="00EE74FA" w:rsidRPr="00831D0B" w:rsidRDefault="00EE74FA" w:rsidP="0032457B">
            <w:r w:rsidRPr="00831D0B">
              <w:t xml:space="preserve">… den Begriff „Ionengitter“ im Zusammenhang mit der </w:t>
            </w:r>
            <w:r w:rsidR="004D0F02" w:rsidRPr="00831D0B">
              <w:t>Ionenbindung</w:t>
            </w:r>
            <w:r w:rsidRPr="00831D0B">
              <w:t xml:space="preserve"> </w:t>
            </w:r>
            <w:r w:rsidR="00C37CF8">
              <w:t>an</w:t>
            </w:r>
            <w:r w:rsidRPr="00831D0B">
              <w:t>wenden.</w:t>
            </w:r>
          </w:p>
        </w:tc>
        <w:tc>
          <w:tcPr>
            <w:tcW w:w="1040" w:type="dxa"/>
            <w:shd w:val="clear" w:color="auto" w:fill="auto"/>
            <w:tcMar>
              <w:top w:w="57" w:type="dxa"/>
              <w:bottom w:w="57" w:type="dxa"/>
            </w:tcMar>
            <w:vAlign w:val="center"/>
          </w:tcPr>
          <w:p w:rsidR="00EE74FA" w:rsidRPr="008836F5" w:rsidRDefault="00EE74FA" w:rsidP="00896F43">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96F43">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96F43">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96F43">
            <w:pPr>
              <w:rPr>
                <w:rStyle w:val="ekvhandschrift"/>
                <w:b/>
                <w:color w:val="auto"/>
              </w:rPr>
            </w:pPr>
          </w:p>
        </w:tc>
        <w:tc>
          <w:tcPr>
            <w:tcW w:w="1010" w:type="dxa"/>
            <w:tcMar>
              <w:top w:w="57" w:type="dxa"/>
              <w:bottom w:w="57" w:type="dxa"/>
            </w:tcMar>
          </w:tcPr>
          <w:p w:rsidR="00EE74FA" w:rsidRPr="00422815" w:rsidRDefault="00EE74FA" w:rsidP="00896F43">
            <w:r w:rsidRPr="00422815">
              <w:t>7.8</w:t>
            </w:r>
            <w:r w:rsidR="00422815" w:rsidRPr="00422815">
              <w:t xml:space="preserve">, </w:t>
            </w:r>
            <w:r w:rsidR="00B04A54" w:rsidRPr="00B04A54">
              <w:rPr>
                <w:i/>
              </w:rPr>
              <w:t>7.9</w:t>
            </w:r>
            <w:r w:rsidR="00B04A54">
              <w:t xml:space="preserve">, </w:t>
            </w:r>
            <w:r w:rsidR="00422815" w:rsidRPr="00422815">
              <w:t>7.10</w:t>
            </w:r>
          </w:p>
        </w:tc>
      </w:tr>
      <w:tr w:rsidR="00986CE9" w:rsidRPr="002B3317" w:rsidTr="00831D0B">
        <w:tc>
          <w:tcPr>
            <w:tcW w:w="498" w:type="dxa"/>
            <w:tcMar>
              <w:top w:w="57" w:type="dxa"/>
              <w:bottom w:w="57" w:type="dxa"/>
            </w:tcMar>
          </w:tcPr>
          <w:p w:rsidR="00986CE9" w:rsidRPr="00F862CD" w:rsidRDefault="008B5C74" w:rsidP="00986CE9">
            <w:r w:rsidRPr="00831D0B">
              <w:t>8</w:t>
            </w:r>
          </w:p>
        </w:tc>
        <w:tc>
          <w:tcPr>
            <w:tcW w:w="3687" w:type="dxa"/>
            <w:tcMar>
              <w:top w:w="57" w:type="dxa"/>
              <w:bottom w:w="57" w:type="dxa"/>
            </w:tcMar>
          </w:tcPr>
          <w:p w:rsidR="00986CE9" w:rsidRPr="00831D0B" w:rsidRDefault="00B334BD" w:rsidP="0032457B">
            <w:r w:rsidRPr="00831D0B">
              <w:t xml:space="preserve">… </w:t>
            </w:r>
            <w:r w:rsidR="00986CE9" w:rsidRPr="00831D0B">
              <w:t xml:space="preserve">die Verhältnisformel eines Salzes </w:t>
            </w:r>
            <w:r w:rsidR="0032457B" w:rsidRPr="00831D0B">
              <w:t xml:space="preserve">aus den Ladungen seiner Ionen </w:t>
            </w:r>
            <w:r w:rsidR="00986CE9" w:rsidRPr="00831D0B">
              <w:t>ableiten.</w:t>
            </w: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10" w:type="dxa"/>
            <w:tcMar>
              <w:top w:w="57" w:type="dxa"/>
              <w:bottom w:w="57" w:type="dxa"/>
            </w:tcMar>
          </w:tcPr>
          <w:p w:rsidR="00986CE9" w:rsidRPr="00831D0B" w:rsidRDefault="009864A4" w:rsidP="00986CE9">
            <w:r w:rsidRPr="00831D0B">
              <w:t>7.1</w:t>
            </w:r>
            <w:r w:rsidR="00F1580D">
              <w:t xml:space="preserve">3, </w:t>
            </w:r>
            <w:r w:rsidR="00F1580D" w:rsidRPr="00B04A54">
              <w:rPr>
                <w:i/>
              </w:rPr>
              <w:t>7.14</w:t>
            </w:r>
          </w:p>
        </w:tc>
      </w:tr>
      <w:tr w:rsidR="00986CE9" w:rsidRPr="002B3317" w:rsidTr="00831D0B">
        <w:tc>
          <w:tcPr>
            <w:tcW w:w="498" w:type="dxa"/>
            <w:tcMar>
              <w:top w:w="57" w:type="dxa"/>
              <w:bottom w:w="57" w:type="dxa"/>
            </w:tcMar>
          </w:tcPr>
          <w:p w:rsidR="00986CE9" w:rsidRPr="00F862CD" w:rsidRDefault="008B5C74" w:rsidP="00986CE9">
            <w:r w:rsidRPr="00831D0B">
              <w:t>9</w:t>
            </w:r>
          </w:p>
        </w:tc>
        <w:tc>
          <w:tcPr>
            <w:tcW w:w="3687" w:type="dxa"/>
            <w:tcMar>
              <w:top w:w="57" w:type="dxa"/>
              <w:bottom w:w="57" w:type="dxa"/>
            </w:tcMar>
          </w:tcPr>
          <w:p w:rsidR="00986CE9" w:rsidRPr="00831D0B" w:rsidRDefault="00B334BD" w:rsidP="0032457B">
            <w:r w:rsidRPr="00831D0B">
              <w:t>… d</w:t>
            </w:r>
            <w:r w:rsidR="00986CE9" w:rsidRPr="00831D0B">
              <w:t>ie Verhält</w:t>
            </w:r>
            <w:r w:rsidR="0032457B" w:rsidRPr="00831D0B">
              <w:t>nisformel eines Salzes aus seinem Namen ableiten</w:t>
            </w:r>
            <w:r w:rsidR="00986CE9" w:rsidRPr="00831D0B">
              <w:t xml:space="preserve">. </w:t>
            </w: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10" w:type="dxa"/>
            <w:tcMar>
              <w:top w:w="57" w:type="dxa"/>
              <w:bottom w:w="57" w:type="dxa"/>
            </w:tcMar>
          </w:tcPr>
          <w:p w:rsidR="00986CE9" w:rsidRPr="00831D0B" w:rsidRDefault="009864A4" w:rsidP="00986CE9">
            <w:r w:rsidRPr="00831D0B">
              <w:t>7.1</w:t>
            </w:r>
            <w:r w:rsidR="00F1580D">
              <w:t>3</w:t>
            </w:r>
          </w:p>
        </w:tc>
      </w:tr>
      <w:tr w:rsidR="00EE74FA" w:rsidRPr="002B3317" w:rsidTr="00831D0B">
        <w:tc>
          <w:tcPr>
            <w:tcW w:w="498" w:type="dxa"/>
            <w:tcMar>
              <w:top w:w="57" w:type="dxa"/>
              <w:bottom w:w="57" w:type="dxa"/>
            </w:tcMar>
          </w:tcPr>
          <w:p w:rsidR="00EE74FA" w:rsidRPr="00F862CD" w:rsidRDefault="008B5C74" w:rsidP="00981B37">
            <w:r w:rsidRPr="00831D0B">
              <w:t>10</w:t>
            </w:r>
          </w:p>
        </w:tc>
        <w:tc>
          <w:tcPr>
            <w:tcW w:w="3687" w:type="dxa"/>
            <w:tcMar>
              <w:top w:w="57" w:type="dxa"/>
              <w:bottom w:w="57" w:type="dxa"/>
            </w:tcMar>
          </w:tcPr>
          <w:p w:rsidR="00EE74FA" w:rsidRPr="00831D0B" w:rsidRDefault="00EE74FA" w:rsidP="00981B37">
            <w:r w:rsidRPr="00831D0B">
              <w:t>… erklären, warum Salze spröde sind.</w:t>
            </w: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10" w:type="dxa"/>
            <w:tcMar>
              <w:top w:w="57" w:type="dxa"/>
              <w:bottom w:w="57" w:type="dxa"/>
            </w:tcMar>
          </w:tcPr>
          <w:p w:rsidR="00EE74FA" w:rsidRPr="00831D0B" w:rsidRDefault="00EE74FA" w:rsidP="00981B37">
            <w:r w:rsidRPr="00831D0B">
              <w:t>7.1</w:t>
            </w:r>
            <w:r w:rsidR="00F1580D">
              <w:t>2</w:t>
            </w:r>
          </w:p>
        </w:tc>
      </w:tr>
      <w:tr w:rsidR="00EE74FA" w:rsidRPr="002B3317" w:rsidTr="00831D0B">
        <w:tc>
          <w:tcPr>
            <w:tcW w:w="498" w:type="dxa"/>
            <w:tcMar>
              <w:top w:w="57" w:type="dxa"/>
              <w:bottom w:w="57" w:type="dxa"/>
            </w:tcMar>
          </w:tcPr>
          <w:p w:rsidR="00EE74FA" w:rsidRPr="00F862CD" w:rsidRDefault="008B5C74" w:rsidP="00981B37">
            <w:r w:rsidRPr="00831D0B">
              <w:t>11</w:t>
            </w:r>
          </w:p>
        </w:tc>
        <w:tc>
          <w:tcPr>
            <w:tcW w:w="3687" w:type="dxa"/>
            <w:tcMar>
              <w:top w:w="57" w:type="dxa"/>
              <w:bottom w:w="57" w:type="dxa"/>
            </w:tcMar>
          </w:tcPr>
          <w:p w:rsidR="00EE74FA" w:rsidRPr="00831D0B" w:rsidRDefault="00B41034" w:rsidP="00B41034">
            <w:r w:rsidRPr="00831D0B">
              <w:t>…</w:t>
            </w:r>
            <w:r w:rsidR="009C7819">
              <w:t xml:space="preserve"> die </w:t>
            </w:r>
            <w:r w:rsidRPr="00831D0B">
              <w:t>relativ hohe</w:t>
            </w:r>
            <w:r w:rsidR="009C7819">
              <w:t>n</w:t>
            </w:r>
            <w:r w:rsidRPr="00831D0B">
              <w:t xml:space="preserve"> Schmelz</w:t>
            </w:r>
            <w:r w:rsidR="009C7819">
              <w:t>-</w:t>
            </w:r>
            <w:r w:rsidRPr="00831D0B">
              <w:t xml:space="preserve">temperaturen </w:t>
            </w:r>
            <w:r w:rsidR="009C7819">
              <w:t xml:space="preserve">der </w:t>
            </w:r>
            <w:r w:rsidR="009C7819" w:rsidRPr="00831D0B">
              <w:t>Salze erklären</w:t>
            </w:r>
            <w:r w:rsidRPr="00831D0B">
              <w:t>.</w:t>
            </w: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10" w:type="dxa"/>
            <w:tcMar>
              <w:top w:w="57" w:type="dxa"/>
              <w:bottom w:w="57" w:type="dxa"/>
            </w:tcMar>
          </w:tcPr>
          <w:p w:rsidR="00EE74FA" w:rsidRPr="00831D0B" w:rsidRDefault="0032457B" w:rsidP="0032457B">
            <w:r w:rsidRPr="00831D0B">
              <w:t>7.1</w:t>
            </w:r>
            <w:r w:rsidR="00F1580D">
              <w:t>2</w:t>
            </w:r>
          </w:p>
        </w:tc>
      </w:tr>
      <w:tr w:rsidR="00EE74FA" w:rsidRPr="002B3317" w:rsidTr="00831D0B">
        <w:tc>
          <w:tcPr>
            <w:tcW w:w="498" w:type="dxa"/>
            <w:tcMar>
              <w:top w:w="57" w:type="dxa"/>
              <w:bottom w:w="57" w:type="dxa"/>
            </w:tcMar>
          </w:tcPr>
          <w:p w:rsidR="00EE74FA" w:rsidRPr="00F862CD" w:rsidRDefault="00EE74FA" w:rsidP="00981B37">
            <w:r w:rsidRPr="00831D0B">
              <w:t>1</w:t>
            </w:r>
            <w:r w:rsidR="008B5C74" w:rsidRPr="00831D0B">
              <w:t>2</w:t>
            </w:r>
          </w:p>
        </w:tc>
        <w:tc>
          <w:tcPr>
            <w:tcW w:w="3687" w:type="dxa"/>
            <w:tcMar>
              <w:top w:w="57" w:type="dxa"/>
              <w:bottom w:w="57" w:type="dxa"/>
            </w:tcMar>
          </w:tcPr>
          <w:p w:rsidR="0032457B" w:rsidRPr="00831D0B" w:rsidRDefault="0032457B" w:rsidP="0032457B">
            <w:r w:rsidRPr="00831D0B">
              <w:t xml:space="preserve">… erklären, warum </w:t>
            </w:r>
            <w:r w:rsidR="00A669D6" w:rsidRPr="00831D0B">
              <w:t xml:space="preserve">feste </w:t>
            </w:r>
            <w:r w:rsidRPr="00831D0B">
              <w:t>Salze den elek</w:t>
            </w:r>
            <w:r w:rsidR="00462ED1">
              <w:t>t</w:t>
            </w:r>
            <w:r w:rsidRPr="00831D0B">
              <w:t xml:space="preserve">rischen Strom nicht leiten, sondern nur ihre Schmelzen und Lösungen. </w:t>
            </w: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981B37">
            <w:pPr>
              <w:rPr>
                <w:rStyle w:val="ekvhandschrift"/>
                <w:b/>
                <w:color w:val="auto"/>
              </w:rPr>
            </w:pPr>
          </w:p>
        </w:tc>
        <w:tc>
          <w:tcPr>
            <w:tcW w:w="1010" w:type="dxa"/>
            <w:tcMar>
              <w:top w:w="57" w:type="dxa"/>
              <w:bottom w:w="57" w:type="dxa"/>
            </w:tcMar>
          </w:tcPr>
          <w:p w:rsidR="00EE74FA" w:rsidRPr="00831D0B" w:rsidRDefault="00EE74FA" w:rsidP="00981B37">
            <w:r w:rsidRPr="00831D0B">
              <w:t>7.1</w:t>
            </w:r>
            <w:r w:rsidR="00F1580D">
              <w:t>2</w:t>
            </w:r>
          </w:p>
        </w:tc>
      </w:tr>
      <w:tr w:rsidR="00EE74FA" w:rsidRPr="002B3317" w:rsidTr="00831D0B">
        <w:tc>
          <w:tcPr>
            <w:tcW w:w="498" w:type="dxa"/>
            <w:tcMar>
              <w:top w:w="57" w:type="dxa"/>
              <w:bottom w:w="57" w:type="dxa"/>
            </w:tcMar>
          </w:tcPr>
          <w:p w:rsidR="00EE74FA" w:rsidRPr="00F862CD" w:rsidRDefault="008B5C74" w:rsidP="00832B0B">
            <w:r w:rsidRPr="00831D0B">
              <w:t>13</w:t>
            </w:r>
          </w:p>
        </w:tc>
        <w:tc>
          <w:tcPr>
            <w:tcW w:w="3687" w:type="dxa"/>
            <w:tcMar>
              <w:top w:w="57" w:type="dxa"/>
              <w:bottom w:w="57" w:type="dxa"/>
            </w:tcMar>
          </w:tcPr>
          <w:p w:rsidR="00EE74FA" w:rsidRPr="00831D0B" w:rsidRDefault="00EE74FA" w:rsidP="0032457B">
            <w:r w:rsidRPr="00831D0B">
              <w:t xml:space="preserve">… die Begriffe </w:t>
            </w:r>
            <w:r w:rsidR="0032457B" w:rsidRPr="00831D0B">
              <w:t>„</w:t>
            </w:r>
            <w:r w:rsidRPr="00831D0B">
              <w:t>Oxidation</w:t>
            </w:r>
            <w:r w:rsidR="0032457B" w:rsidRPr="00831D0B">
              <w:t>“</w:t>
            </w:r>
            <w:r w:rsidRPr="00831D0B">
              <w:t xml:space="preserve">, </w:t>
            </w:r>
            <w:r w:rsidR="0032457B" w:rsidRPr="00831D0B">
              <w:t>„</w:t>
            </w:r>
            <w:r w:rsidRPr="00831D0B">
              <w:t>Reduktion</w:t>
            </w:r>
            <w:r w:rsidR="0032457B" w:rsidRPr="00831D0B">
              <w:t>“</w:t>
            </w:r>
            <w:r w:rsidRPr="00831D0B">
              <w:t xml:space="preserve"> und </w:t>
            </w:r>
            <w:r w:rsidR="0032457B" w:rsidRPr="00831D0B">
              <w:t>„</w:t>
            </w:r>
            <w:r w:rsidRPr="00831D0B">
              <w:t>Redoxreaktion</w:t>
            </w:r>
            <w:r w:rsidR="0032457B" w:rsidRPr="00831D0B">
              <w:t>“</w:t>
            </w:r>
            <w:r w:rsidRPr="00831D0B">
              <w:t xml:space="preserve"> anwenden.</w:t>
            </w:r>
          </w:p>
        </w:tc>
        <w:tc>
          <w:tcPr>
            <w:tcW w:w="1040" w:type="dxa"/>
            <w:shd w:val="clear" w:color="auto" w:fill="auto"/>
            <w:tcMar>
              <w:top w:w="57" w:type="dxa"/>
              <w:bottom w:w="57" w:type="dxa"/>
            </w:tcMar>
            <w:vAlign w:val="center"/>
          </w:tcPr>
          <w:p w:rsidR="00EE74FA" w:rsidRPr="008836F5" w:rsidRDefault="00EE74FA" w:rsidP="00832B0B">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32B0B">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32B0B">
            <w:pPr>
              <w:rPr>
                <w:rStyle w:val="ekvhandschrift"/>
                <w:b/>
                <w:color w:val="auto"/>
              </w:rPr>
            </w:pPr>
          </w:p>
        </w:tc>
        <w:tc>
          <w:tcPr>
            <w:tcW w:w="1040" w:type="dxa"/>
            <w:shd w:val="clear" w:color="auto" w:fill="auto"/>
            <w:tcMar>
              <w:top w:w="57" w:type="dxa"/>
              <w:bottom w:w="57" w:type="dxa"/>
            </w:tcMar>
            <w:vAlign w:val="center"/>
          </w:tcPr>
          <w:p w:rsidR="00EE74FA" w:rsidRPr="008836F5" w:rsidRDefault="00EE74FA" w:rsidP="00832B0B">
            <w:pPr>
              <w:rPr>
                <w:rStyle w:val="ekvhandschrift"/>
                <w:b/>
                <w:color w:val="auto"/>
              </w:rPr>
            </w:pPr>
          </w:p>
        </w:tc>
        <w:tc>
          <w:tcPr>
            <w:tcW w:w="1010" w:type="dxa"/>
            <w:tcMar>
              <w:top w:w="57" w:type="dxa"/>
              <w:bottom w:w="57" w:type="dxa"/>
            </w:tcMar>
          </w:tcPr>
          <w:p w:rsidR="00EE74FA" w:rsidRPr="00831D0B" w:rsidRDefault="00EE74FA" w:rsidP="00832B0B">
            <w:r w:rsidRPr="00831D0B">
              <w:t>7.1</w:t>
            </w:r>
            <w:r w:rsidR="00F1580D">
              <w:t>7</w:t>
            </w:r>
          </w:p>
        </w:tc>
      </w:tr>
      <w:tr w:rsidR="00986CE9" w:rsidRPr="002B3317" w:rsidTr="00831D0B">
        <w:tc>
          <w:tcPr>
            <w:tcW w:w="498" w:type="dxa"/>
            <w:tcMar>
              <w:top w:w="57" w:type="dxa"/>
              <w:bottom w:w="57" w:type="dxa"/>
            </w:tcMar>
          </w:tcPr>
          <w:p w:rsidR="00986CE9" w:rsidRPr="00F862CD" w:rsidRDefault="008B5C74" w:rsidP="00986CE9">
            <w:r w:rsidRPr="00831D0B">
              <w:t>1</w:t>
            </w:r>
            <w:r w:rsidR="004D0F02" w:rsidRPr="00831D0B">
              <w:t>4</w:t>
            </w:r>
          </w:p>
        </w:tc>
        <w:tc>
          <w:tcPr>
            <w:tcW w:w="3687" w:type="dxa"/>
            <w:tcMar>
              <w:top w:w="57" w:type="dxa"/>
              <w:bottom w:w="57" w:type="dxa"/>
            </w:tcMar>
          </w:tcPr>
          <w:p w:rsidR="00986CE9" w:rsidRPr="00831D0B" w:rsidRDefault="00B334BD" w:rsidP="00986CE9">
            <w:r w:rsidRPr="00831D0B">
              <w:t xml:space="preserve">… </w:t>
            </w:r>
            <w:r w:rsidR="00986CE9" w:rsidRPr="00831D0B">
              <w:t>die bei einer Elektrolyse ablaufenden Prozesse benennen und erklären.</w:t>
            </w: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40" w:type="dxa"/>
            <w:shd w:val="clear" w:color="auto" w:fill="auto"/>
            <w:tcMar>
              <w:top w:w="57" w:type="dxa"/>
              <w:bottom w:w="57" w:type="dxa"/>
            </w:tcMar>
            <w:vAlign w:val="center"/>
          </w:tcPr>
          <w:p w:rsidR="00986CE9" w:rsidRPr="008836F5" w:rsidRDefault="00986CE9" w:rsidP="00986CE9">
            <w:pPr>
              <w:rPr>
                <w:rStyle w:val="ekvhandschrift"/>
                <w:b/>
                <w:color w:val="auto"/>
              </w:rPr>
            </w:pPr>
          </w:p>
        </w:tc>
        <w:tc>
          <w:tcPr>
            <w:tcW w:w="1010" w:type="dxa"/>
            <w:tcMar>
              <w:top w:w="57" w:type="dxa"/>
              <w:bottom w:w="57" w:type="dxa"/>
            </w:tcMar>
          </w:tcPr>
          <w:p w:rsidR="00986CE9" w:rsidRPr="00831D0B" w:rsidRDefault="009864A4" w:rsidP="00986CE9">
            <w:r w:rsidRPr="00831D0B">
              <w:t>7.</w:t>
            </w:r>
            <w:r w:rsidR="00F1580D">
              <w:t>20</w:t>
            </w:r>
          </w:p>
        </w:tc>
      </w:tr>
      <w:tr w:rsidR="009864A4" w:rsidRPr="002B3317" w:rsidTr="00831D0B">
        <w:tc>
          <w:tcPr>
            <w:tcW w:w="498" w:type="dxa"/>
            <w:tcMar>
              <w:top w:w="57" w:type="dxa"/>
              <w:bottom w:w="57" w:type="dxa"/>
            </w:tcMar>
          </w:tcPr>
          <w:p w:rsidR="009864A4" w:rsidRPr="00F862CD" w:rsidRDefault="008B5C74" w:rsidP="00986CE9">
            <w:r w:rsidRPr="00831D0B">
              <w:t>1</w:t>
            </w:r>
            <w:r w:rsidR="004D0F02" w:rsidRPr="00831D0B">
              <w:t>5</w:t>
            </w:r>
          </w:p>
        </w:tc>
        <w:tc>
          <w:tcPr>
            <w:tcW w:w="3687" w:type="dxa"/>
            <w:tcMar>
              <w:top w:w="57" w:type="dxa"/>
              <w:bottom w:w="57" w:type="dxa"/>
            </w:tcMar>
          </w:tcPr>
          <w:p w:rsidR="009864A4" w:rsidRPr="00831D0B" w:rsidRDefault="009864A4" w:rsidP="00986CE9">
            <w:r w:rsidRPr="00831D0B">
              <w:t>… das Prinzip eines elektrochemischen Energiespeichers beschreiben.</w:t>
            </w: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40" w:type="dxa"/>
            <w:shd w:val="clear" w:color="auto" w:fill="auto"/>
            <w:tcMar>
              <w:top w:w="57" w:type="dxa"/>
              <w:bottom w:w="57" w:type="dxa"/>
            </w:tcMar>
            <w:vAlign w:val="center"/>
          </w:tcPr>
          <w:p w:rsidR="009864A4" w:rsidRPr="008836F5" w:rsidRDefault="009864A4" w:rsidP="00986CE9">
            <w:pPr>
              <w:rPr>
                <w:rStyle w:val="ekvhandschrift"/>
                <w:b/>
                <w:color w:val="auto"/>
              </w:rPr>
            </w:pPr>
          </w:p>
        </w:tc>
        <w:tc>
          <w:tcPr>
            <w:tcW w:w="1010" w:type="dxa"/>
            <w:tcMar>
              <w:top w:w="57" w:type="dxa"/>
              <w:bottom w:w="57" w:type="dxa"/>
            </w:tcMar>
          </w:tcPr>
          <w:p w:rsidR="009864A4" w:rsidRPr="00831D0B" w:rsidRDefault="009864A4" w:rsidP="00986CE9">
            <w:r w:rsidRPr="00831D0B">
              <w:t>7.2</w:t>
            </w:r>
            <w:r w:rsidR="00F1580D">
              <w:t>4</w:t>
            </w:r>
            <w:r w:rsidRPr="00831D0B">
              <w:t xml:space="preserve">, </w:t>
            </w:r>
            <w:r w:rsidRPr="00F862CD">
              <w:rPr>
                <w:rStyle w:val="ekvkursiv"/>
              </w:rPr>
              <w:t>7.2</w:t>
            </w:r>
            <w:r w:rsidR="00F1580D">
              <w:rPr>
                <w:rStyle w:val="ekvkursiv"/>
              </w:rPr>
              <w:t>7</w:t>
            </w:r>
          </w:p>
        </w:tc>
      </w:tr>
    </w:tbl>
    <w:p w:rsidR="001F1E8D" w:rsidRPr="00831D0B" w:rsidRDefault="001F1E8D">
      <w:pPr>
        <w:tabs>
          <w:tab w:val="clear" w:pos="340"/>
          <w:tab w:val="clear" w:pos="595"/>
          <w:tab w:val="clear" w:pos="851"/>
        </w:tabs>
        <w:spacing w:after="160" w:line="259" w:lineRule="auto"/>
        <w:rPr>
          <w:rStyle w:val="ekvfett"/>
        </w:rPr>
      </w:pPr>
      <w:r w:rsidRPr="00831D0B">
        <w:rPr>
          <w:rStyle w:val="ekvfett"/>
        </w:rPr>
        <w:br w:type="page"/>
      </w:r>
    </w:p>
    <w:p w:rsidR="0026148A" w:rsidRPr="00831D0B" w:rsidRDefault="001F1E8D" w:rsidP="0026148A">
      <w:pPr>
        <w:rPr>
          <w:rStyle w:val="ekvfett"/>
        </w:rPr>
      </w:pPr>
      <w:r w:rsidRPr="00831D0B">
        <w:rPr>
          <w:rStyle w:val="ekvfett"/>
        </w:rPr>
        <w:lastRenderedPageBreak/>
        <w:t>Aufgaben</w:t>
      </w:r>
    </w:p>
    <w:p w:rsidR="0026148A" w:rsidRPr="00831D0B" w:rsidRDefault="0026148A" w:rsidP="0026148A"/>
    <w:p w:rsidR="00AC6D7E" w:rsidRPr="00831D0B" w:rsidRDefault="00380E75" w:rsidP="008836F5">
      <w:pPr>
        <w:rPr>
          <w:rStyle w:val="ekvnummerierung"/>
        </w:rPr>
      </w:pPr>
      <w:r w:rsidRPr="00831D0B">
        <w:rPr>
          <w:rStyle w:val="ekvnummerierung"/>
        </w:rPr>
        <w:t>A1</w:t>
      </w:r>
      <w:r w:rsidR="00416E4E" w:rsidRPr="00831D0B">
        <w:t> </w:t>
      </w:r>
      <w:r w:rsidRPr="00831D0B">
        <w:t>Erkläre die Metallbindung</w:t>
      </w:r>
      <w:r w:rsidR="00EF36DE">
        <w:t>,</w:t>
      </w:r>
      <w:r w:rsidRPr="00831D0B">
        <w:t xml:space="preserve"> und begründe damit </w:t>
      </w:r>
      <w:r w:rsidR="00BB176F" w:rsidRPr="00831D0B">
        <w:t xml:space="preserve">die </w:t>
      </w:r>
      <w:r w:rsidRPr="00831D0B">
        <w:t xml:space="preserve">Duktilität und </w:t>
      </w:r>
      <w:r w:rsidR="00BB176F" w:rsidRPr="00831D0B">
        <w:t xml:space="preserve">die </w:t>
      </w:r>
      <w:r w:rsidRPr="00831D0B">
        <w:t>elektrische Leitfähigkeit der Metalle. (1, 2)</w:t>
      </w:r>
    </w:p>
    <w:p w:rsidR="00AC6D7E" w:rsidRPr="00831D0B" w:rsidRDefault="00AC6D7E" w:rsidP="008836F5">
      <w:pPr>
        <w:rPr>
          <w:rStyle w:val="ekvnummerierung"/>
        </w:rPr>
      </w:pPr>
    </w:p>
    <w:p w:rsidR="007C2DD5" w:rsidRPr="00831D0B" w:rsidRDefault="00B74ADB" w:rsidP="008836F5">
      <w:r w:rsidRPr="00831D0B">
        <w:rPr>
          <w:rStyle w:val="ekvnummerierung"/>
        </w:rPr>
        <w:t>A</w:t>
      </w:r>
      <w:r w:rsidR="00380E75" w:rsidRPr="00831D0B">
        <w:rPr>
          <w:rStyle w:val="ekvnummerierung"/>
        </w:rPr>
        <w:t>2</w:t>
      </w:r>
      <w:r w:rsidRPr="00831D0B">
        <w:t> </w:t>
      </w:r>
      <w:r w:rsidR="00AD6AA3" w:rsidRPr="00831D0B">
        <w:t>Gib an</w:t>
      </w:r>
      <w:r w:rsidR="00B334BD" w:rsidRPr="00831D0B">
        <w:t>, was man unter der Edelgasregel versteht. (</w:t>
      </w:r>
      <w:r w:rsidR="00380E75" w:rsidRPr="00831D0B">
        <w:t>3</w:t>
      </w:r>
      <w:r w:rsidR="00B334BD" w:rsidRPr="00831D0B">
        <w:t>)</w:t>
      </w:r>
    </w:p>
    <w:p w:rsidR="00B74ADB" w:rsidRPr="00831D0B" w:rsidRDefault="00B74ADB" w:rsidP="0026148A"/>
    <w:p w:rsidR="00BB176F" w:rsidRPr="00831D0B" w:rsidRDefault="008836F5" w:rsidP="00B334BD">
      <w:r w:rsidRPr="00831D0B">
        <w:rPr>
          <w:rStyle w:val="ekvnummerierung"/>
        </w:rPr>
        <w:t>A</w:t>
      </w:r>
      <w:r w:rsidR="007F0A8C" w:rsidRPr="00831D0B">
        <w:rPr>
          <w:rStyle w:val="ekvnummerierung"/>
        </w:rPr>
        <w:t>3</w:t>
      </w:r>
      <w:r w:rsidRPr="00831D0B">
        <w:t> </w:t>
      </w:r>
      <w:r w:rsidR="00B334BD" w:rsidRPr="00831D0B">
        <w:t xml:space="preserve">Gib die </w:t>
      </w:r>
      <w:r w:rsidR="008008F5" w:rsidRPr="00831D0B">
        <w:t xml:space="preserve">Formeln der </w:t>
      </w:r>
      <w:r w:rsidR="00B334BD" w:rsidRPr="00831D0B">
        <w:t xml:space="preserve">Ionen </w:t>
      </w:r>
      <w:r w:rsidR="008008F5" w:rsidRPr="00831D0B">
        <w:t>an, die zu den folgenden Verhältnisformeln gehören</w:t>
      </w:r>
      <w:r w:rsidR="00B334BD" w:rsidRPr="00831D0B">
        <w:t xml:space="preserve">: </w:t>
      </w:r>
      <w:r w:rsidR="00BB176F" w:rsidRPr="00831D0B">
        <w:t>(3, 4)</w:t>
      </w:r>
    </w:p>
    <w:p w:rsidR="00B334BD" w:rsidRPr="00831D0B" w:rsidRDefault="00BB176F" w:rsidP="00B334BD">
      <w:pPr>
        <w:rPr>
          <w:lang w:val="en-US"/>
        </w:rPr>
      </w:pPr>
      <w:r w:rsidRPr="00831D0B">
        <w:rPr>
          <w:b/>
          <w:lang w:val="en-US"/>
        </w:rPr>
        <w:t>a)</w:t>
      </w:r>
      <w:r w:rsidRPr="00831D0B">
        <w:rPr>
          <w:lang w:val="en-US"/>
        </w:rPr>
        <w:t xml:space="preserve"> </w:t>
      </w:r>
      <m:oMath>
        <m:sSub>
          <m:sSubPr>
            <m:ctrlPr>
              <w:rPr>
                <w:rFonts w:ascii="Cambria Math" w:hAnsi="Cambria Math"/>
                <w:lang w:val="en-US"/>
              </w:rPr>
            </m:ctrlPr>
          </m:sSubPr>
          <m:e>
            <m:r>
              <m:rPr>
                <m:sty m:val="p"/>
              </m:rPr>
              <w:rPr>
                <w:rFonts w:ascii="Cambria Math" w:hAnsi="Cambria Math"/>
                <w:lang w:val="en-US"/>
              </w:rPr>
              <m:t>ZnCl</m:t>
            </m:r>
          </m:e>
          <m:sub>
            <m:r>
              <w:rPr>
                <w:rFonts w:ascii="Cambria Math" w:hAnsi="Cambria Math"/>
                <w:lang w:val="en-US"/>
              </w:rPr>
              <m:t>2</m:t>
            </m:r>
          </m:sub>
        </m:sSub>
      </m:oMath>
    </w:p>
    <w:p w:rsidR="00BB176F" w:rsidRPr="00831D0B" w:rsidRDefault="00BB176F" w:rsidP="00B334BD">
      <w:pPr>
        <w:rPr>
          <w:lang w:val="en-US"/>
        </w:rPr>
      </w:pPr>
      <w:r w:rsidRPr="00831D0B">
        <w:rPr>
          <w:b/>
          <w:lang w:val="en-US"/>
        </w:rPr>
        <w:t>b)</w:t>
      </w:r>
      <w:r w:rsidRPr="00831D0B">
        <w:rPr>
          <w:lang w:val="en-US"/>
        </w:rPr>
        <w:t xml:space="preserve"> </w:t>
      </w:r>
      <m:oMath>
        <m:r>
          <m:rPr>
            <m:sty m:val="p"/>
          </m:rPr>
          <w:rPr>
            <w:rFonts w:ascii="Cambria Math" w:hAnsi="Cambria Math"/>
            <w:lang w:val="en-US"/>
          </w:rPr>
          <m:t>CuCl</m:t>
        </m:r>
      </m:oMath>
    </w:p>
    <w:p w:rsidR="00BB176F" w:rsidRPr="00831D0B" w:rsidRDefault="00BB176F" w:rsidP="00B334BD">
      <w:pPr>
        <w:rPr>
          <w:lang w:val="en-US"/>
        </w:rPr>
      </w:pPr>
      <w:r w:rsidRPr="00831D0B">
        <w:rPr>
          <w:b/>
          <w:lang w:val="en-US"/>
        </w:rPr>
        <w:t>c)</w:t>
      </w:r>
      <w:r w:rsidRPr="00831D0B">
        <w:rPr>
          <w:lang w:val="en-US"/>
        </w:rPr>
        <w:t xml:space="preserve"> </w:t>
      </w:r>
      <m:oMath>
        <m:sSub>
          <m:sSubPr>
            <m:ctrlPr>
              <w:rPr>
                <w:rFonts w:ascii="Cambria Math" w:hAnsi="Cambria Math"/>
                <w:lang w:val="en-US"/>
              </w:rPr>
            </m:ctrlPr>
          </m:sSubPr>
          <m:e>
            <m:r>
              <m:rPr>
                <m:sty m:val="p"/>
              </m:rPr>
              <w:rPr>
                <w:rFonts w:ascii="Cambria Math" w:hAnsi="Cambria Math"/>
                <w:lang w:val="en-US"/>
              </w:rPr>
              <m:t>Al</m:t>
            </m:r>
          </m:e>
          <m:sub>
            <m:r>
              <m:rPr>
                <m:sty m:val="p"/>
              </m:rPr>
              <w:rPr>
                <w:rFonts w:ascii="Cambria Math" w:hAnsi="Cambria Math"/>
                <w:lang w:val="en-US"/>
              </w:rPr>
              <m:t>2</m:t>
            </m:r>
          </m:sub>
        </m:sSub>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3</m:t>
            </m:r>
          </m:sub>
        </m:sSub>
      </m:oMath>
    </w:p>
    <w:p w:rsidR="00BB176F" w:rsidRPr="00831D0B" w:rsidRDefault="00BB176F" w:rsidP="00B334BD">
      <w:r w:rsidRPr="00831D0B">
        <w:rPr>
          <w:b/>
        </w:rPr>
        <w:t>d)</w:t>
      </w:r>
      <w:r w:rsidRPr="00831D0B">
        <w:t xml:space="preserve"> </w:t>
      </w:r>
      <m:oMath>
        <m:r>
          <m:rPr>
            <m:sty m:val="p"/>
          </m:rPr>
          <w:rPr>
            <w:rFonts w:ascii="Cambria Math" w:hAnsi="Cambria Math"/>
          </w:rPr>
          <m:t>Fe</m:t>
        </m:r>
        <m:sSub>
          <m:sSubPr>
            <m:ctrlPr>
              <w:rPr>
                <w:rFonts w:ascii="Cambria Math" w:hAnsi="Cambria Math"/>
              </w:rPr>
            </m:ctrlPr>
          </m:sSubPr>
          <m:e>
            <m:r>
              <m:rPr>
                <m:sty m:val="p"/>
              </m:rPr>
              <w:rPr>
                <w:rFonts w:ascii="Cambria Math" w:hAnsi="Cambria Math"/>
              </w:rPr>
              <m:t>Br</m:t>
            </m:r>
          </m:e>
          <m:sub>
            <m:r>
              <m:rPr>
                <m:sty m:val="p"/>
              </m:rPr>
              <w:rPr>
                <w:rFonts w:ascii="Cambria Math" w:hAnsi="Cambria Math"/>
              </w:rPr>
              <m:t>3</m:t>
            </m:r>
          </m:sub>
        </m:sSub>
      </m:oMath>
    </w:p>
    <w:p w:rsidR="008836F5" w:rsidRPr="00831D0B" w:rsidRDefault="008836F5" w:rsidP="008836F5"/>
    <w:p w:rsidR="007F0A8C" w:rsidRPr="00831D0B" w:rsidRDefault="007F0A8C" w:rsidP="0091309A">
      <w:r w:rsidRPr="00831D0B">
        <w:rPr>
          <w:rStyle w:val="ekvnummerierung"/>
        </w:rPr>
        <w:t>A4</w:t>
      </w:r>
      <w:r w:rsidRPr="00831D0B">
        <w:t> </w:t>
      </w:r>
      <w:r w:rsidRPr="00831D0B">
        <w:t>Gib einige Eigenschaften von Chlor an. (5)</w:t>
      </w:r>
    </w:p>
    <w:p w:rsidR="0091309A" w:rsidRPr="00831D0B" w:rsidRDefault="0091309A" w:rsidP="0091309A"/>
    <w:p w:rsidR="007F0A8C" w:rsidRPr="00831D0B" w:rsidRDefault="0091309A" w:rsidP="0091309A">
      <w:r w:rsidRPr="00831D0B">
        <w:rPr>
          <w:rStyle w:val="ekvnummerierung"/>
        </w:rPr>
        <w:t>A5</w:t>
      </w:r>
      <w:r w:rsidRPr="00831D0B">
        <w:t> </w:t>
      </w:r>
      <w:r w:rsidR="007F0A8C" w:rsidRPr="00831D0B">
        <w:t>Beschreibe eine</w:t>
      </w:r>
      <w:r w:rsidRPr="00831D0B">
        <w:t>n</w:t>
      </w:r>
      <w:r w:rsidR="007F0A8C" w:rsidRPr="00831D0B">
        <w:t xml:space="preserve"> Nachweis für Halogenid-Ionen</w:t>
      </w:r>
      <w:r w:rsidR="001F6DBE" w:rsidRPr="00831D0B">
        <w:t>.</w:t>
      </w:r>
      <w:r w:rsidR="007F0A8C" w:rsidRPr="00831D0B">
        <w:t xml:space="preserve"> (6)</w:t>
      </w:r>
    </w:p>
    <w:p w:rsidR="007F0A8C" w:rsidRPr="00831D0B" w:rsidRDefault="007F0A8C" w:rsidP="00B334BD">
      <w:pPr>
        <w:rPr>
          <w:rStyle w:val="ekvnummerierung"/>
        </w:rPr>
      </w:pPr>
    </w:p>
    <w:p w:rsidR="00B334BD" w:rsidRPr="00831D0B" w:rsidRDefault="008836F5" w:rsidP="00B334BD">
      <w:r w:rsidRPr="00831D0B">
        <w:rPr>
          <w:rStyle w:val="ekvnummerierung"/>
        </w:rPr>
        <w:t>A</w:t>
      </w:r>
      <w:r w:rsidR="0091309A" w:rsidRPr="00831D0B">
        <w:rPr>
          <w:rStyle w:val="ekvnummerierung"/>
        </w:rPr>
        <w:t>6</w:t>
      </w:r>
      <w:r w:rsidRPr="00831D0B">
        <w:t> </w:t>
      </w:r>
      <w:r w:rsidR="00B334BD" w:rsidRPr="00831D0B">
        <w:t>Gib die Verhältnisformeln der folgenden Salze an: (</w:t>
      </w:r>
      <w:r w:rsidR="008B5C74" w:rsidRPr="00831D0B">
        <w:t>8, 9</w:t>
      </w:r>
      <w:r w:rsidR="00B334BD" w:rsidRPr="00831D0B">
        <w:t>)</w:t>
      </w:r>
    </w:p>
    <w:p w:rsidR="00A669D6" w:rsidRPr="00831D0B" w:rsidRDefault="00A669D6" w:rsidP="00A669D6">
      <w:pPr>
        <w:rPr>
          <w:lang w:val="en-US"/>
        </w:rPr>
      </w:pPr>
      <w:r w:rsidRPr="00831D0B">
        <w:rPr>
          <w:b/>
          <w:lang w:val="en-US"/>
        </w:rPr>
        <w:t>a)</w:t>
      </w:r>
      <w:r w:rsidRPr="00831D0B">
        <w:rPr>
          <w:lang w:val="en-US"/>
        </w:rPr>
        <w:t xml:space="preserve"> Natriumoxid</w:t>
      </w:r>
    </w:p>
    <w:p w:rsidR="00A669D6" w:rsidRPr="00831D0B" w:rsidRDefault="00A669D6" w:rsidP="00A669D6">
      <w:pPr>
        <w:rPr>
          <w:lang w:val="en-US"/>
        </w:rPr>
      </w:pPr>
      <w:r w:rsidRPr="00831D0B">
        <w:rPr>
          <w:b/>
          <w:lang w:val="en-US"/>
        </w:rPr>
        <w:t>b)</w:t>
      </w:r>
      <w:r w:rsidRPr="00831D0B">
        <w:rPr>
          <w:lang w:val="en-US"/>
        </w:rPr>
        <w:t xml:space="preserve"> Strontiumchlorid</w:t>
      </w:r>
    </w:p>
    <w:p w:rsidR="00A669D6" w:rsidRPr="00831D0B" w:rsidRDefault="00A669D6" w:rsidP="00A669D6">
      <w:pPr>
        <w:rPr>
          <w:lang w:val="en-US"/>
        </w:rPr>
      </w:pPr>
      <w:r w:rsidRPr="00831D0B">
        <w:rPr>
          <w:b/>
          <w:lang w:val="en-US"/>
        </w:rPr>
        <w:t>c)</w:t>
      </w:r>
      <w:r w:rsidRPr="00831D0B">
        <w:rPr>
          <w:lang w:val="en-US"/>
        </w:rPr>
        <w:t xml:space="preserve"> Aluminiumfluorid</w:t>
      </w:r>
    </w:p>
    <w:p w:rsidR="00A669D6" w:rsidRPr="00831D0B" w:rsidRDefault="00A669D6" w:rsidP="00A669D6">
      <w:r w:rsidRPr="00831D0B">
        <w:rPr>
          <w:b/>
        </w:rPr>
        <w:t>d)</w:t>
      </w:r>
      <w:r w:rsidRPr="00831D0B">
        <w:t xml:space="preserve"> Magnesiumbromid</w:t>
      </w:r>
    </w:p>
    <w:p w:rsidR="008836F5" w:rsidRPr="00831D0B" w:rsidRDefault="008836F5" w:rsidP="008836F5"/>
    <w:p w:rsidR="008B5C74" w:rsidRPr="00831D0B" w:rsidRDefault="008B5C74" w:rsidP="008B5C74">
      <w:r w:rsidRPr="00831D0B">
        <w:rPr>
          <w:rStyle w:val="ekvnummerierung"/>
        </w:rPr>
        <w:t>A</w:t>
      </w:r>
      <w:r w:rsidR="0091309A" w:rsidRPr="00831D0B">
        <w:rPr>
          <w:rStyle w:val="ekvnummerierung"/>
        </w:rPr>
        <w:t>7</w:t>
      </w:r>
      <w:r w:rsidRPr="00831D0B">
        <w:t> </w:t>
      </w:r>
      <w:r w:rsidRPr="00831D0B">
        <w:t xml:space="preserve">Erkläre die folgenden Eigenschaften von Salzen: </w:t>
      </w:r>
    </w:p>
    <w:p w:rsidR="008B5C74" w:rsidRPr="00831D0B" w:rsidRDefault="00B41034" w:rsidP="00B41034">
      <w:r w:rsidRPr="00831D0B">
        <w:rPr>
          <w:b/>
        </w:rPr>
        <w:t>a)</w:t>
      </w:r>
      <w:r w:rsidRPr="00831D0B">
        <w:t xml:space="preserve"> </w:t>
      </w:r>
      <w:r w:rsidR="008B5C74" w:rsidRPr="00831D0B">
        <w:t>Salze sind spröde. (10)</w:t>
      </w:r>
    </w:p>
    <w:p w:rsidR="008B5C74" w:rsidRPr="00831D0B" w:rsidRDefault="00B41034" w:rsidP="00B41034">
      <w:r w:rsidRPr="00831D0B">
        <w:rPr>
          <w:b/>
        </w:rPr>
        <w:t>b)</w:t>
      </w:r>
      <w:r w:rsidRPr="00831D0B">
        <w:t xml:space="preserve"> </w:t>
      </w:r>
      <w:r w:rsidR="008B5C74" w:rsidRPr="00831D0B">
        <w:t xml:space="preserve">Salze </w:t>
      </w:r>
      <w:r w:rsidR="00A669D6" w:rsidRPr="00831D0B">
        <w:t>haben</w:t>
      </w:r>
      <w:r w:rsidR="008B5C74" w:rsidRPr="00831D0B">
        <w:t xml:space="preserve"> rel</w:t>
      </w:r>
      <w:r w:rsidR="00A669D6" w:rsidRPr="00831D0B">
        <w:t>a</w:t>
      </w:r>
      <w:r w:rsidR="008B5C74" w:rsidRPr="00831D0B">
        <w:t>tiv hohe Schmelztemperatur</w:t>
      </w:r>
      <w:r w:rsidR="00A669D6" w:rsidRPr="00831D0B">
        <w:t>en</w:t>
      </w:r>
      <w:r w:rsidR="008B5C74" w:rsidRPr="00831D0B">
        <w:t>. (11)</w:t>
      </w:r>
    </w:p>
    <w:p w:rsidR="008B5C74" w:rsidRPr="00831D0B" w:rsidRDefault="00B41034" w:rsidP="00B41034">
      <w:r w:rsidRPr="00831D0B">
        <w:rPr>
          <w:b/>
        </w:rPr>
        <w:t>c)</w:t>
      </w:r>
      <w:r w:rsidRPr="00831D0B">
        <w:t xml:space="preserve"> </w:t>
      </w:r>
      <w:r w:rsidR="008B5C74" w:rsidRPr="00831D0B">
        <w:t xml:space="preserve">Salze leiten den elektrischen Strom im </w:t>
      </w:r>
      <w:r w:rsidRPr="00831D0B">
        <w:t>flüssigen</w:t>
      </w:r>
      <w:r w:rsidR="008B5C74" w:rsidRPr="00831D0B">
        <w:t xml:space="preserve"> Zustand</w:t>
      </w:r>
      <w:r w:rsidRPr="00831D0B">
        <w:t xml:space="preserve"> oder als wässrige Lösung</w:t>
      </w:r>
      <w:r w:rsidR="008B5C74" w:rsidRPr="00831D0B">
        <w:t xml:space="preserve">, aber </w:t>
      </w:r>
      <w:r w:rsidRPr="00831D0B">
        <w:t xml:space="preserve">nicht </w:t>
      </w:r>
      <w:r w:rsidR="008B5C74" w:rsidRPr="00831D0B">
        <w:t>im festen Zustand. (12)</w:t>
      </w:r>
    </w:p>
    <w:p w:rsidR="008B5C74" w:rsidRPr="00831D0B" w:rsidRDefault="008B5C74" w:rsidP="00D8049C"/>
    <w:p w:rsidR="00916298" w:rsidRPr="00831D0B" w:rsidRDefault="00916298" w:rsidP="00916298">
      <w:r w:rsidRPr="00831D0B">
        <w:rPr>
          <w:rStyle w:val="ekvnummerierung"/>
        </w:rPr>
        <w:t>A</w:t>
      </w:r>
      <w:r w:rsidR="0091309A" w:rsidRPr="00831D0B">
        <w:rPr>
          <w:rStyle w:val="ekvnummerierung"/>
        </w:rPr>
        <w:t>8</w:t>
      </w:r>
      <w:r w:rsidRPr="00831D0B">
        <w:t> </w:t>
      </w:r>
      <w:r w:rsidRPr="00831D0B">
        <w:t xml:space="preserve">Aluminium reagiert unter Funkensprühen mit flüssigem Brom. </w:t>
      </w:r>
    </w:p>
    <w:p w:rsidR="00916298" w:rsidRPr="00831D0B" w:rsidRDefault="00916298" w:rsidP="00916298">
      <w:r w:rsidRPr="00831D0B">
        <w:rPr>
          <w:b/>
        </w:rPr>
        <w:t>a)</w:t>
      </w:r>
      <w:r w:rsidR="0049289C" w:rsidRPr="00831D0B">
        <w:t xml:space="preserve"> </w:t>
      </w:r>
      <w:r w:rsidRPr="00831D0B">
        <w:t>Gib den Namen und die Verhältnisformel des entstehenden Salzes an. (3, 4</w:t>
      </w:r>
      <w:r w:rsidR="00E31912">
        <w:t>, 8, 9</w:t>
      </w:r>
      <w:r w:rsidRPr="00831D0B">
        <w:t>)</w:t>
      </w:r>
    </w:p>
    <w:p w:rsidR="00916298" w:rsidRPr="00831D0B" w:rsidRDefault="00916298" w:rsidP="00916298">
      <w:r w:rsidRPr="00831D0B">
        <w:rPr>
          <w:b/>
        </w:rPr>
        <w:t>b)</w:t>
      </w:r>
      <w:r w:rsidR="0049289C" w:rsidRPr="00831D0B">
        <w:t xml:space="preserve"> </w:t>
      </w:r>
      <w:r w:rsidRPr="00831D0B">
        <w:t>Formuliere die Reaktionsgleichung. (13)</w:t>
      </w:r>
    </w:p>
    <w:p w:rsidR="00916298" w:rsidRPr="00831D0B" w:rsidRDefault="00916298" w:rsidP="00916298">
      <w:r w:rsidRPr="00831D0B">
        <w:rPr>
          <w:b/>
        </w:rPr>
        <w:t>c)</w:t>
      </w:r>
      <w:r w:rsidR="0049289C" w:rsidRPr="00831D0B">
        <w:t xml:space="preserve"> </w:t>
      </w:r>
      <w:r w:rsidRPr="00831D0B">
        <w:t>Beschreibe die Elektronenübergänge. (13)</w:t>
      </w:r>
    </w:p>
    <w:p w:rsidR="00916298" w:rsidRPr="00831D0B" w:rsidRDefault="00916298" w:rsidP="00916298"/>
    <w:p w:rsidR="00AD6AA3" w:rsidRPr="00831D0B" w:rsidRDefault="008836F5" w:rsidP="00AD6AA3">
      <w:r w:rsidRPr="00831D0B">
        <w:rPr>
          <w:rStyle w:val="ekvnummerierung"/>
        </w:rPr>
        <w:t>A</w:t>
      </w:r>
      <w:r w:rsidR="0091309A" w:rsidRPr="00831D0B">
        <w:rPr>
          <w:rStyle w:val="ekvnummerierung"/>
        </w:rPr>
        <w:t>9</w:t>
      </w:r>
      <w:r w:rsidRPr="008836F5">
        <w:t> </w:t>
      </w:r>
      <w:r w:rsidR="00B911DE" w:rsidRPr="00831D0B">
        <w:t>Eine</w:t>
      </w:r>
      <w:r w:rsidR="00B334BD" w:rsidRPr="00831D0B">
        <w:t xml:space="preserve"> wässrige Lösung von Zinkiodid (</w:t>
      </w:r>
      <m:oMath>
        <m:sSub>
          <m:sSubPr>
            <m:ctrlPr>
              <w:rPr>
                <w:rFonts w:ascii="Cambria Math" w:hAnsi="Cambria Math"/>
              </w:rPr>
            </m:ctrlPr>
          </m:sSubPr>
          <m:e>
            <m:r>
              <m:rPr>
                <m:sty m:val="p"/>
              </m:rPr>
              <w:rPr>
                <w:rFonts w:ascii="Cambria Math" w:hAnsi="Cambria Math"/>
              </w:rPr>
              <m:t>ZnI</m:t>
            </m:r>
          </m:e>
          <m:sub>
            <m:r>
              <m:rPr>
                <m:sty m:val="p"/>
              </m:rPr>
              <w:rPr>
                <w:rFonts w:ascii="Cambria Math" w:hAnsi="Cambria Math"/>
              </w:rPr>
              <m:t>2</m:t>
            </m:r>
          </m:sub>
        </m:sSub>
      </m:oMath>
      <w:r w:rsidR="00B334BD" w:rsidRPr="00831D0B">
        <w:t xml:space="preserve">) </w:t>
      </w:r>
      <w:r w:rsidR="008922B9" w:rsidRPr="00831D0B">
        <w:t xml:space="preserve">leitet den elektrischen Strom und lässt sich </w:t>
      </w:r>
      <w:r w:rsidR="00B334BD" w:rsidRPr="00831D0B">
        <w:t xml:space="preserve">elektrolysieren. </w:t>
      </w:r>
    </w:p>
    <w:p w:rsidR="00873EB8" w:rsidRPr="00831D0B" w:rsidRDefault="00D8049C" w:rsidP="00D8049C">
      <w:r w:rsidRPr="00831D0B">
        <w:rPr>
          <w:b/>
        </w:rPr>
        <w:t>a)</w:t>
      </w:r>
      <w:r w:rsidRPr="00831D0B">
        <w:t xml:space="preserve"> </w:t>
      </w:r>
      <w:r w:rsidR="008922B9" w:rsidRPr="00831D0B">
        <w:t xml:space="preserve">Erkläre, wie die </w:t>
      </w:r>
      <w:r w:rsidR="00873EB8" w:rsidRPr="00831D0B">
        <w:t>Zinkiodid-Lösung</w:t>
      </w:r>
      <w:r w:rsidR="008922B9" w:rsidRPr="00831D0B">
        <w:t xml:space="preserve"> den elekrischen Strom leitet. (1</w:t>
      </w:r>
      <w:r w:rsidR="008B5C74" w:rsidRPr="00831D0B">
        <w:t>2</w:t>
      </w:r>
      <w:r w:rsidR="008922B9" w:rsidRPr="00831D0B">
        <w:t>)</w:t>
      </w:r>
    </w:p>
    <w:p w:rsidR="00AD6AA3" w:rsidRPr="00831D0B" w:rsidRDefault="00D8049C" w:rsidP="00D8049C">
      <w:r w:rsidRPr="00831D0B">
        <w:rPr>
          <w:b/>
        </w:rPr>
        <w:t>b)</w:t>
      </w:r>
      <w:r w:rsidRPr="00831D0B">
        <w:t xml:space="preserve"> </w:t>
      </w:r>
      <w:r w:rsidR="00AD6AA3" w:rsidRPr="00831D0B">
        <w:t>Gib</w:t>
      </w:r>
      <w:r w:rsidR="00B334BD" w:rsidRPr="00831D0B">
        <w:t xml:space="preserve"> die Vorgänge</w:t>
      </w:r>
      <w:r w:rsidR="00AD6AA3" w:rsidRPr="00831D0B">
        <w:t xml:space="preserve"> an,</w:t>
      </w:r>
      <w:r w:rsidR="00B334BD" w:rsidRPr="00831D0B">
        <w:t xml:space="preserve"> die an den jeweiligen Elektroden ablaufen</w:t>
      </w:r>
      <w:r w:rsidRPr="00831D0B">
        <w:t>,</w:t>
      </w:r>
      <w:r w:rsidR="00AD6AA3" w:rsidRPr="00831D0B">
        <w:t xml:space="preserve"> und benenne sie</w:t>
      </w:r>
      <w:r w:rsidR="00B334BD" w:rsidRPr="00831D0B">
        <w:t xml:space="preserve">. </w:t>
      </w:r>
      <w:r w:rsidR="00AD6AA3" w:rsidRPr="00831D0B">
        <w:t>(</w:t>
      </w:r>
      <w:r w:rsidR="00916298" w:rsidRPr="00831D0B">
        <w:t>13, 1</w:t>
      </w:r>
      <w:r w:rsidR="004D0F02" w:rsidRPr="00831D0B">
        <w:t>4</w:t>
      </w:r>
      <w:r w:rsidR="00AD6AA3" w:rsidRPr="00831D0B">
        <w:t>)</w:t>
      </w:r>
    </w:p>
    <w:p w:rsidR="008836F5" w:rsidRPr="00831D0B" w:rsidRDefault="00D8049C" w:rsidP="00D8049C">
      <w:r w:rsidRPr="00831D0B">
        <w:rPr>
          <w:b/>
        </w:rPr>
        <w:t>c)</w:t>
      </w:r>
      <w:r w:rsidRPr="00831D0B">
        <w:t xml:space="preserve"> Erstelle</w:t>
      </w:r>
      <w:r w:rsidR="00B334BD" w:rsidRPr="00831D0B">
        <w:t xml:space="preserve"> eine Skizze </w:t>
      </w:r>
      <w:r w:rsidRPr="00831D0B">
        <w:t>des</w:t>
      </w:r>
      <w:r w:rsidR="00B334BD" w:rsidRPr="00831D0B">
        <w:t xml:space="preserve"> Versuchsaufbau</w:t>
      </w:r>
      <w:r w:rsidRPr="00831D0B">
        <w:t>s,</w:t>
      </w:r>
      <w:r w:rsidR="00B334BD" w:rsidRPr="00831D0B">
        <w:t xml:space="preserve"> und beschrifte auch die beiden Elektroden. (</w:t>
      </w:r>
      <w:r w:rsidR="00916298" w:rsidRPr="00831D0B">
        <w:t>14</w:t>
      </w:r>
      <w:r w:rsidR="00B334BD" w:rsidRPr="00831D0B">
        <w:t>)</w:t>
      </w:r>
    </w:p>
    <w:p w:rsidR="00EE74FA" w:rsidRPr="00831D0B" w:rsidRDefault="00D8049C" w:rsidP="00D8049C">
      <w:r w:rsidRPr="00831D0B">
        <w:rPr>
          <w:b/>
        </w:rPr>
        <w:t>d)</w:t>
      </w:r>
      <w:r w:rsidRPr="00831D0B">
        <w:t xml:space="preserve"> </w:t>
      </w:r>
      <w:r w:rsidR="00EE74FA" w:rsidRPr="00831D0B">
        <w:t xml:space="preserve">Erkläre, weshalb </w:t>
      </w:r>
      <w:r w:rsidRPr="00831D0B">
        <w:t>der Versuchsaufbau nach der Elektrolyse</w:t>
      </w:r>
      <w:r w:rsidR="00EE74FA" w:rsidRPr="00831D0B">
        <w:t xml:space="preserve"> als elektrochemi</w:t>
      </w:r>
      <w:r w:rsidR="00DA30CE" w:rsidRPr="00831D0B">
        <w:t>s</w:t>
      </w:r>
      <w:r w:rsidR="00EE74FA" w:rsidRPr="00831D0B">
        <w:t>cher Energiespeicher bezeichnet werden kann. (</w:t>
      </w:r>
      <w:r w:rsidR="005538FE" w:rsidRPr="00831D0B">
        <w:t>1</w:t>
      </w:r>
      <w:r w:rsidR="004D0F02" w:rsidRPr="00831D0B">
        <w:t>5</w:t>
      </w:r>
      <w:r w:rsidR="00EE74FA" w:rsidRPr="00831D0B">
        <w:t>)</w:t>
      </w:r>
    </w:p>
    <w:p w:rsidR="004D0F02" w:rsidRPr="00831D0B" w:rsidRDefault="004D0F02" w:rsidP="004D0F02"/>
    <w:p w:rsidR="004D0F02" w:rsidRPr="00831D0B" w:rsidRDefault="004D0F02" w:rsidP="004D0F02">
      <w:r w:rsidRPr="00831D0B">
        <w:rPr>
          <w:rStyle w:val="ekvnummerierung"/>
        </w:rPr>
        <w:t>A</w:t>
      </w:r>
      <w:r w:rsidR="0091309A" w:rsidRPr="00831D0B">
        <w:rPr>
          <w:rStyle w:val="ekvnummerierung"/>
        </w:rPr>
        <w:t>10</w:t>
      </w:r>
      <w:r w:rsidRPr="00831D0B">
        <w:t> </w:t>
      </w:r>
      <w:r w:rsidRPr="00831D0B">
        <w:t xml:space="preserve">Erkläre, was man unter der Ionenbindung </w:t>
      </w:r>
      <w:r w:rsidR="001F6DBE" w:rsidRPr="00831D0B">
        <w:t xml:space="preserve">und dem Ionengitter </w:t>
      </w:r>
      <w:r w:rsidRPr="00831D0B">
        <w:t>versteht. (7)</w:t>
      </w:r>
    </w:p>
    <w:p w:rsidR="008836F5" w:rsidRPr="00831D0B" w:rsidRDefault="008836F5" w:rsidP="008836F5"/>
    <w:p w:rsidR="006611BA" w:rsidRPr="00831D0B" w:rsidRDefault="006611BA">
      <w:pPr>
        <w:tabs>
          <w:tab w:val="clear" w:pos="340"/>
          <w:tab w:val="clear" w:pos="595"/>
          <w:tab w:val="clear" w:pos="851"/>
        </w:tabs>
        <w:spacing w:after="160" w:line="259" w:lineRule="auto"/>
        <w:rPr>
          <w:rStyle w:val="ekvfett"/>
        </w:rPr>
      </w:pPr>
      <w:r w:rsidRPr="00831D0B">
        <w:rPr>
          <w:rStyle w:val="ekvfett"/>
        </w:rPr>
        <w:br w:type="page"/>
      </w:r>
    </w:p>
    <w:p w:rsidR="00664E5B" w:rsidRPr="00831D0B" w:rsidRDefault="00664E5B" w:rsidP="00664E5B">
      <w:pPr>
        <w:rPr>
          <w:rStyle w:val="ekvfett"/>
        </w:rPr>
      </w:pPr>
      <w:r w:rsidRPr="00831D0B">
        <w:rPr>
          <w:rStyle w:val="ekvfett"/>
        </w:rPr>
        <w:lastRenderedPageBreak/>
        <w:t>Lösungen</w:t>
      </w:r>
    </w:p>
    <w:p w:rsidR="00232DF7" w:rsidRPr="00831D0B" w:rsidRDefault="00232DF7" w:rsidP="00664E5B">
      <w:pPr>
        <w:rPr>
          <w:rStyle w:val="ekvnummerierung"/>
        </w:rPr>
      </w:pPr>
    </w:p>
    <w:p w:rsidR="007A3771" w:rsidRPr="00831D0B" w:rsidRDefault="007A3771" w:rsidP="007A3771">
      <w:r w:rsidRPr="00831D0B">
        <w:rPr>
          <w:rStyle w:val="ekvnummerierung"/>
        </w:rPr>
        <w:t>Zu A1</w:t>
      </w:r>
      <w:r w:rsidRPr="00831D0B">
        <w:t> </w:t>
      </w:r>
      <w:r w:rsidR="00CA7771" w:rsidRPr="00831D0B">
        <w:t xml:space="preserve">Die Metallbindung wird durch die Anziehung zwischen positiv geladenen Atomrümpfen </w:t>
      </w:r>
      <w:r w:rsidRPr="00831D0B">
        <w:t>und</w:t>
      </w:r>
      <w:r w:rsidR="00CA7771" w:rsidRPr="00831D0B">
        <w:t xml:space="preserve"> </w:t>
      </w:r>
      <w:r w:rsidR="00EC3601">
        <w:t xml:space="preserve">frei beweglichen, </w:t>
      </w:r>
      <w:r w:rsidR="00CA7771" w:rsidRPr="00831D0B">
        <w:t xml:space="preserve">negativ </w:t>
      </w:r>
      <w:r w:rsidRPr="00831D0B">
        <w:t>geladenen</w:t>
      </w:r>
      <w:r w:rsidR="00CA7771" w:rsidRPr="00831D0B">
        <w:t xml:space="preserve"> </w:t>
      </w:r>
      <w:r w:rsidRPr="00831D0B">
        <w:t>Elektronen</w:t>
      </w:r>
      <w:r w:rsidR="00CA7771" w:rsidRPr="00831D0B">
        <w:t xml:space="preserve"> </w:t>
      </w:r>
      <w:r w:rsidRPr="00831D0B">
        <w:t>(Elektronengas)</w:t>
      </w:r>
      <w:r w:rsidR="00CA7771" w:rsidRPr="00831D0B">
        <w:t xml:space="preserve"> </w:t>
      </w:r>
      <w:r w:rsidRPr="00831D0B">
        <w:t>bewirkt.</w:t>
      </w:r>
    </w:p>
    <w:p w:rsidR="007A3771" w:rsidRPr="00831D0B" w:rsidRDefault="00CA7771" w:rsidP="007A3771">
      <w:r w:rsidRPr="00831D0B">
        <w:t xml:space="preserve">Duktilität: </w:t>
      </w:r>
      <w:r w:rsidR="007A3771" w:rsidRPr="00831D0B">
        <w:t>Wirkt auf ein Metallstück eine Kraft, so verschieben sich die Atomrümpfe gegeneinander. Das Elektronengas passt sich dieser Verformung leicht an.</w:t>
      </w:r>
    </w:p>
    <w:p w:rsidR="007A3771" w:rsidRPr="00831D0B" w:rsidRDefault="007A3771" w:rsidP="007A3771">
      <w:r w:rsidRPr="00831D0B">
        <w:t xml:space="preserve">Elektrische Leitfähigkeit: </w:t>
      </w:r>
      <w:r w:rsidR="00B911DE" w:rsidRPr="00831D0B">
        <w:t>Die</w:t>
      </w:r>
      <w:r w:rsidRPr="00831D0B">
        <w:t xml:space="preserve"> Elektronen </w:t>
      </w:r>
      <w:r w:rsidR="00B911DE" w:rsidRPr="00831D0B">
        <w:t xml:space="preserve">des Elektronengases </w:t>
      </w:r>
      <w:r w:rsidRPr="00831D0B">
        <w:t xml:space="preserve">lassen sich </w:t>
      </w:r>
      <w:r w:rsidR="0058321C" w:rsidRPr="00831D0B">
        <w:t xml:space="preserve">durch Anlegen einer elektrischen Spannung </w:t>
      </w:r>
      <w:r w:rsidRPr="00831D0B">
        <w:t xml:space="preserve">gerichtet </w:t>
      </w:r>
      <w:r w:rsidR="00B97C58" w:rsidRPr="00831D0B">
        <w:t>bewegen</w:t>
      </w:r>
      <w:r w:rsidRPr="00831D0B">
        <w:t>.</w:t>
      </w:r>
    </w:p>
    <w:p w:rsidR="007A3771" w:rsidRPr="00831D0B" w:rsidRDefault="007A3771" w:rsidP="00664E5B">
      <w:pPr>
        <w:rPr>
          <w:rStyle w:val="ekvnummerierung"/>
        </w:rPr>
      </w:pPr>
    </w:p>
    <w:p w:rsidR="00664E5B" w:rsidRPr="00831D0B" w:rsidRDefault="002E044F" w:rsidP="00232DF7">
      <w:r w:rsidRPr="00831D0B">
        <w:rPr>
          <w:rStyle w:val="ekvnummerierung"/>
        </w:rPr>
        <w:t>Zu A</w:t>
      </w:r>
      <w:r w:rsidR="007F0A8C" w:rsidRPr="00831D0B">
        <w:rPr>
          <w:rStyle w:val="ekvnummerierung"/>
        </w:rPr>
        <w:t>2</w:t>
      </w:r>
      <w:r w:rsidRPr="00831D0B">
        <w:t> </w:t>
      </w:r>
      <w:r w:rsidR="00232DF7" w:rsidRPr="00831D0B">
        <w:t xml:space="preserve">Kationen und Anionen in Salzen haben oft die gleiche Elektronenkonfiguration wie Edelgas­Atome. </w:t>
      </w:r>
    </w:p>
    <w:p w:rsidR="00F772FC" w:rsidRPr="00831D0B" w:rsidRDefault="00F772FC" w:rsidP="00664E5B"/>
    <w:p w:rsidR="00B97C58" w:rsidRPr="00831D0B" w:rsidRDefault="008836F5" w:rsidP="00B97C58">
      <w:pPr>
        <w:rPr>
          <w:lang w:val="en-US"/>
        </w:rPr>
      </w:pPr>
      <w:r w:rsidRPr="00831D0B">
        <w:rPr>
          <w:rStyle w:val="ekvnummerierung"/>
          <w:lang w:val="en-US"/>
        </w:rPr>
        <w:t>Zu A</w:t>
      </w:r>
      <w:r w:rsidR="007F0A8C" w:rsidRPr="00831D0B">
        <w:rPr>
          <w:rStyle w:val="ekvnummerierung"/>
          <w:lang w:val="en-US"/>
        </w:rPr>
        <w:t>3</w:t>
      </w:r>
      <w:r w:rsidRPr="00831D0B">
        <w:t> </w:t>
      </w:r>
      <w:r w:rsidR="00B97C58" w:rsidRPr="00831D0B">
        <w:rPr>
          <w:b/>
          <w:lang w:val="en-US"/>
        </w:rPr>
        <w:t>a)</w:t>
      </w:r>
      <w:r w:rsidR="00416E4E">
        <w:rPr>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Zn</m:t>
            </m:r>
          </m:e>
          <m:sup>
            <m:r>
              <m:rPr>
                <m:sty m:val="p"/>
              </m:rPr>
              <w:rPr>
                <w:rFonts w:ascii="Cambria Math" w:hAnsi="Cambria Math" w:cs="Calibri"/>
                <w:lang w:val="en-US"/>
              </w:rPr>
              <m:t>2+</m:t>
            </m:r>
          </m:sup>
        </m:sSup>
      </m:oMath>
      <w:r w:rsidR="00462ED1">
        <w:rPr>
          <w:rFonts w:cs="Calibri"/>
          <w:lang w:val="en-US"/>
        </w:rPr>
        <w:t xml:space="preserve"> und</w:t>
      </w:r>
      <w:r w:rsidR="00B97C58" w:rsidRPr="00831D0B">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Cl</m:t>
            </m:r>
          </m:e>
          <m:sup>
            <m:r>
              <m:rPr>
                <m:sty m:val="p"/>
              </m:rPr>
              <w:rPr>
                <w:rFonts w:ascii="Cambria Math" w:hAnsi="Cambria Math" w:cs="Calibri"/>
                <w:lang w:val="en-US"/>
              </w:rPr>
              <m:t>-</m:t>
            </m:r>
          </m:sup>
        </m:sSup>
      </m:oMath>
      <w:r w:rsidR="00B97C58" w:rsidRPr="00831D0B">
        <w:rPr>
          <w:rFonts w:cs="Calibri"/>
          <w:lang w:val="en-US"/>
        </w:rPr>
        <w:t xml:space="preserve"> </w:t>
      </w:r>
      <w:r w:rsidR="00462ED1">
        <w:rPr>
          <w:rFonts w:cs="Calibri"/>
          <w:lang w:val="en-US"/>
        </w:rPr>
        <w:t xml:space="preserve"> </w:t>
      </w:r>
      <w:r w:rsidR="00B97C58" w:rsidRPr="00831D0B">
        <w:rPr>
          <w:rFonts w:cs="Calibri"/>
          <w:lang w:val="en-US"/>
        </w:rPr>
        <w:t xml:space="preserve"> </w:t>
      </w:r>
      <w:r w:rsidR="00B97C58" w:rsidRPr="00831D0B">
        <w:rPr>
          <w:rFonts w:cs="Calibri"/>
          <w:b/>
          <w:lang w:val="en-US"/>
        </w:rPr>
        <w:t>b)</w:t>
      </w:r>
      <w:r w:rsidR="00416E4E">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Cu</m:t>
            </m:r>
          </m:e>
          <m:sup>
            <m:r>
              <m:rPr>
                <m:sty m:val="p"/>
              </m:rPr>
              <w:rPr>
                <w:rFonts w:ascii="Cambria Math" w:hAnsi="Cambria Math" w:cs="Calibri"/>
                <w:lang w:val="en-US"/>
              </w:rPr>
              <m:t>+</m:t>
            </m:r>
          </m:sup>
        </m:sSup>
      </m:oMath>
      <w:r w:rsidR="00462ED1">
        <w:rPr>
          <w:rFonts w:cs="Calibri"/>
          <w:lang w:val="en-US"/>
        </w:rPr>
        <w:t xml:space="preserve"> und</w:t>
      </w:r>
      <w:r w:rsidR="00B97C58" w:rsidRPr="00831D0B">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Cl</m:t>
            </m:r>
          </m:e>
          <m:sup>
            <m:r>
              <m:rPr>
                <m:sty m:val="p"/>
              </m:rPr>
              <w:rPr>
                <w:rFonts w:ascii="Cambria Math" w:hAnsi="Cambria Math" w:cs="Calibri"/>
                <w:lang w:val="en-US"/>
              </w:rPr>
              <m:t>-</m:t>
            </m:r>
          </m:sup>
        </m:sSup>
      </m:oMath>
      <w:r w:rsidR="00B97C58" w:rsidRPr="00831D0B">
        <w:rPr>
          <w:rFonts w:cs="Calibri"/>
          <w:lang w:val="en-US"/>
        </w:rPr>
        <w:t xml:space="preserve"> </w:t>
      </w:r>
      <w:r w:rsidR="00462ED1">
        <w:rPr>
          <w:rFonts w:cs="Calibri"/>
          <w:lang w:val="en-US"/>
        </w:rPr>
        <w:t xml:space="preserve"> </w:t>
      </w:r>
      <w:r w:rsidR="00B97C58" w:rsidRPr="00831D0B">
        <w:rPr>
          <w:rFonts w:cs="Calibri"/>
          <w:lang w:val="en-US"/>
        </w:rPr>
        <w:t xml:space="preserve"> </w:t>
      </w:r>
      <w:r w:rsidR="00B97C58" w:rsidRPr="00831D0B">
        <w:rPr>
          <w:rFonts w:cs="Calibri"/>
          <w:b/>
          <w:lang w:val="en-US"/>
        </w:rPr>
        <w:t>c)</w:t>
      </w:r>
      <w:r w:rsidR="00416E4E">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Al</m:t>
            </m:r>
          </m:e>
          <m:sup>
            <m:r>
              <m:rPr>
                <m:sty m:val="p"/>
              </m:rPr>
              <w:rPr>
                <w:rFonts w:ascii="Cambria Math" w:hAnsi="Cambria Math" w:cs="Calibri"/>
                <w:lang w:val="en-US"/>
              </w:rPr>
              <m:t>3+</m:t>
            </m:r>
          </m:sup>
        </m:sSup>
      </m:oMath>
      <w:r w:rsidR="00462ED1">
        <w:rPr>
          <w:rFonts w:cs="Calibri"/>
          <w:lang w:val="en-US"/>
        </w:rPr>
        <w:t xml:space="preserve"> und</w:t>
      </w:r>
      <w:r w:rsidR="00B97C58" w:rsidRPr="00831D0B">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O</m:t>
            </m:r>
          </m:e>
          <m:sup>
            <m:r>
              <m:rPr>
                <m:sty m:val="p"/>
              </m:rPr>
              <w:rPr>
                <w:rFonts w:ascii="Cambria Math" w:hAnsi="Cambria Math" w:cs="Calibri"/>
                <w:lang w:val="en-US"/>
              </w:rPr>
              <m:t>2-</m:t>
            </m:r>
          </m:sup>
        </m:sSup>
      </m:oMath>
      <w:r w:rsidR="00B97C58" w:rsidRPr="00831D0B">
        <w:rPr>
          <w:rFonts w:cs="Calibri"/>
          <w:lang w:val="en-US"/>
        </w:rPr>
        <w:t xml:space="preserve">  </w:t>
      </w:r>
      <w:r w:rsidR="00462ED1">
        <w:rPr>
          <w:rFonts w:cs="Calibri"/>
          <w:lang w:val="en-US"/>
        </w:rPr>
        <w:t xml:space="preserve"> </w:t>
      </w:r>
      <w:r w:rsidR="00B97C58" w:rsidRPr="00831D0B">
        <w:rPr>
          <w:rFonts w:cs="Calibri"/>
          <w:b/>
          <w:lang w:val="en-US"/>
        </w:rPr>
        <w:t>d)</w:t>
      </w:r>
      <w:r w:rsidR="00B97C58" w:rsidRPr="00831D0B">
        <w:rPr>
          <w:rFonts w:cs="Calibri"/>
          <w:lang w:val="en-US"/>
        </w:rPr>
        <w:t xml:space="preserve"> </w:t>
      </w:r>
      <w:r w:rsidR="00416E4E">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Fe</m:t>
            </m:r>
          </m:e>
          <m:sup>
            <m:r>
              <m:rPr>
                <m:sty m:val="p"/>
              </m:rPr>
              <w:rPr>
                <w:rFonts w:ascii="Cambria Math" w:hAnsi="Cambria Math" w:cs="Calibri"/>
                <w:lang w:val="en-US"/>
              </w:rPr>
              <m:t>3+</m:t>
            </m:r>
          </m:sup>
        </m:sSup>
      </m:oMath>
      <w:r w:rsidR="00462ED1">
        <w:rPr>
          <w:rFonts w:eastAsiaTheme="minorEastAsia" w:cs="Calibri"/>
          <w:lang w:val="en-US"/>
        </w:rPr>
        <w:t xml:space="preserve"> </w:t>
      </w:r>
      <w:r w:rsidR="00462ED1">
        <w:rPr>
          <w:rFonts w:cs="Calibri"/>
          <w:lang w:val="en-US"/>
        </w:rPr>
        <w:t>und</w:t>
      </w:r>
      <w:r w:rsidR="00462ED1" w:rsidRPr="00831D0B">
        <w:rPr>
          <w:rFonts w:cs="Calibri"/>
          <w:lang w:val="en-US"/>
        </w:rPr>
        <w:t xml:space="preserve"> </w:t>
      </w:r>
      <m:oMath>
        <m:sSup>
          <m:sSupPr>
            <m:ctrlPr>
              <w:rPr>
                <w:rFonts w:ascii="Cambria Math" w:hAnsi="Cambria Math" w:cs="Calibri"/>
                <w:lang w:val="en-US"/>
              </w:rPr>
            </m:ctrlPr>
          </m:sSupPr>
          <m:e>
            <m:r>
              <m:rPr>
                <m:sty m:val="p"/>
              </m:rPr>
              <w:rPr>
                <w:rFonts w:ascii="Cambria Math" w:hAnsi="Cambria Math" w:cs="Calibri"/>
                <w:lang w:val="en-US"/>
              </w:rPr>
              <m:t>Br</m:t>
            </m:r>
          </m:e>
          <m:sup>
            <m:r>
              <m:rPr>
                <m:sty m:val="p"/>
              </m:rPr>
              <w:rPr>
                <w:rFonts w:ascii="Cambria Math" w:hAnsi="Cambria Math" w:cs="Calibri"/>
                <w:lang w:val="en-US"/>
              </w:rPr>
              <m:t>-</m:t>
            </m:r>
          </m:sup>
        </m:sSup>
      </m:oMath>
      <w:r w:rsidR="00462ED1" w:rsidRPr="00831D0B">
        <w:rPr>
          <w:rFonts w:cs="Calibri"/>
          <w:lang w:val="en-US"/>
        </w:rPr>
        <w:t xml:space="preserve"> </w:t>
      </w:r>
    </w:p>
    <w:p w:rsidR="008836F5" w:rsidRPr="00831D0B" w:rsidRDefault="008836F5" w:rsidP="00DA30CE">
      <w:pPr>
        <w:tabs>
          <w:tab w:val="clear" w:pos="340"/>
          <w:tab w:val="clear" w:pos="595"/>
          <w:tab w:val="clear" w:pos="851"/>
        </w:tabs>
        <w:spacing w:line="240" w:lineRule="auto"/>
        <w:rPr>
          <w:rFonts w:cs="Calibri"/>
          <w:lang w:val="en-US"/>
        </w:rPr>
      </w:pPr>
    </w:p>
    <w:p w:rsidR="007F0A8C" w:rsidRPr="00831D0B" w:rsidRDefault="007F0A8C" w:rsidP="007F0A8C">
      <w:r w:rsidRPr="00831D0B">
        <w:rPr>
          <w:rStyle w:val="ekvnummerierung"/>
        </w:rPr>
        <w:t>Zu A4</w:t>
      </w:r>
      <w:r w:rsidR="00613C48" w:rsidRPr="00831D0B">
        <w:t> </w:t>
      </w:r>
      <w:r w:rsidRPr="00831D0B">
        <w:t>Chlor ist bei Zimmertemp</w:t>
      </w:r>
      <w:r w:rsidR="005429C0" w:rsidRPr="00831D0B">
        <w:t>er</w:t>
      </w:r>
      <w:r w:rsidRPr="00831D0B">
        <w:t>atur ein gelbgrünes, giftiges Gas. Mit Metallen reagiert es zu Metallchloriden, die zur Stoffklasse der Salze gehören.</w:t>
      </w:r>
    </w:p>
    <w:p w:rsidR="00A669D6" w:rsidRPr="00831D0B" w:rsidRDefault="00A669D6" w:rsidP="007F0A8C"/>
    <w:p w:rsidR="007F0A8C" w:rsidRPr="00831D0B" w:rsidRDefault="00A669D6" w:rsidP="007F0A8C">
      <w:r w:rsidRPr="00831D0B">
        <w:rPr>
          <w:rStyle w:val="ekvnummerierung"/>
        </w:rPr>
        <w:t>Zu A5</w:t>
      </w:r>
      <w:r w:rsidR="00613C48" w:rsidRPr="00831D0B">
        <w:t> </w:t>
      </w:r>
      <w:r w:rsidR="007F0A8C" w:rsidRPr="00831D0B">
        <w:t>Halogenid</w:t>
      </w:r>
      <w:r w:rsidR="004E3769" w:rsidRPr="00831D0B">
        <w:t>-Ionen</w:t>
      </w:r>
      <w:r w:rsidR="007F0A8C" w:rsidRPr="00831D0B">
        <w:t xml:space="preserve"> lassen sich mit Silber-Ionen nachweisen. Man gibt zu einer Halogenid-Lösung Silbernitrat-Lösung. Anhand der Farbe der sich bildenden Trübung kann man </w:t>
      </w:r>
      <w:r w:rsidR="004E3769" w:rsidRPr="00831D0B">
        <w:t xml:space="preserve">auch ermitteln, welche </w:t>
      </w:r>
      <w:r w:rsidR="007F0A8C" w:rsidRPr="00831D0B">
        <w:t>Halogenid</w:t>
      </w:r>
      <w:r w:rsidR="004E3769" w:rsidRPr="00831D0B">
        <w:t>-Ionen</w:t>
      </w:r>
      <w:r w:rsidR="007F0A8C" w:rsidRPr="00831D0B">
        <w:t xml:space="preserve"> </w:t>
      </w:r>
      <w:r w:rsidR="004E3769" w:rsidRPr="00831D0B">
        <w:t>vorliegen</w:t>
      </w:r>
      <w:r w:rsidR="007F0A8C" w:rsidRPr="00831D0B">
        <w:t xml:space="preserve">: </w:t>
      </w:r>
      <w:r w:rsidR="004E3769" w:rsidRPr="00831D0B">
        <w:t xml:space="preserve">Silberchlorid ist </w:t>
      </w:r>
      <w:r w:rsidR="007F0A8C" w:rsidRPr="00831D0B">
        <w:t>weiß</w:t>
      </w:r>
      <w:r w:rsidR="004E3769" w:rsidRPr="00831D0B">
        <w:t>, Silberbomid ist</w:t>
      </w:r>
      <w:r w:rsidR="007F0A8C" w:rsidRPr="00831D0B">
        <w:t xml:space="preserve"> gelblich</w:t>
      </w:r>
      <w:r w:rsidR="004E3769" w:rsidRPr="00831D0B">
        <w:t>, Silberiodid ist g</w:t>
      </w:r>
      <w:r w:rsidR="007F0A8C" w:rsidRPr="00831D0B">
        <w:t>elb.</w:t>
      </w:r>
      <w:r w:rsidR="00EF3DCA" w:rsidRPr="00831D0B">
        <w:t xml:space="preserve"> (</w:t>
      </w:r>
      <w:r w:rsidR="00EF3DCA" w:rsidRPr="00831D0B">
        <w:rPr>
          <w:i/>
        </w:rPr>
        <w:t>Hinweis:</w:t>
      </w:r>
      <w:r w:rsidR="00EF3DCA" w:rsidRPr="00831D0B">
        <w:t xml:space="preserve"> Fluorid-Ionen </w:t>
      </w:r>
      <w:r w:rsidR="000F24BF" w:rsidRPr="00831D0B">
        <w:t>kann nicht</w:t>
      </w:r>
      <w:r w:rsidR="00EF3DCA" w:rsidRPr="00831D0B">
        <w:t xml:space="preserve"> nicht mit Silbernitrat-Lösung nachweisen, da Silberfluorid in Wasser gut löslich ist.)</w:t>
      </w:r>
    </w:p>
    <w:p w:rsidR="007F0A8C" w:rsidRPr="004E3769" w:rsidRDefault="007F0A8C" w:rsidP="008836F5">
      <w:pPr>
        <w:rPr>
          <w:b/>
        </w:rPr>
      </w:pPr>
    </w:p>
    <w:p w:rsidR="004E3769" w:rsidRPr="00B829FD" w:rsidRDefault="004E3769" w:rsidP="008836F5">
      <w:r w:rsidRPr="00831D0B">
        <w:rPr>
          <w:rStyle w:val="ekvnummerierung"/>
          <w:lang w:val="en-US"/>
        </w:rPr>
        <w:t>Zu A6</w:t>
      </w:r>
      <w:r w:rsidRPr="00831D0B">
        <w:t> </w:t>
      </w:r>
      <w:r w:rsidRPr="00831D0B">
        <w:rPr>
          <w:b/>
          <w:lang w:val="en-US"/>
        </w:rPr>
        <w:t>a)</w:t>
      </w:r>
      <w:r w:rsidR="00613C48">
        <w:rPr>
          <w:lang w:val="en-US"/>
        </w:rPr>
        <w:t xml:space="preserve"> </w:t>
      </w:r>
      <m:oMath>
        <m:sSub>
          <m:sSubPr>
            <m:ctrlPr>
              <w:rPr>
                <w:rFonts w:ascii="Cambria Math" w:hAnsi="Cambria Math"/>
                <w:lang w:val="en-US"/>
              </w:rPr>
            </m:ctrlPr>
          </m:sSubPr>
          <m:e>
            <m:r>
              <m:rPr>
                <m:sty m:val="p"/>
              </m:rPr>
              <w:rPr>
                <w:rFonts w:ascii="Cambria Math" w:hAnsi="Cambria Math"/>
                <w:lang w:val="en-US"/>
              </w:rPr>
              <m:t>Na</m:t>
            </m:r>
          </m:e>
          <m:sub>
            <m:r>
              <m:rPr>
                <m:sty m:val="p"/>
              </m:rPr>
              <w:rPr>
                <w:rFonts w:ascii="Cambria Math" w:hAnsi="Cambria Math"/>
                <w:lang w:val="en-US"/>
              </w:rPr>
              <m:t>2</m:t>
            </m:r>
          </m:sub>
        </m:sSub>
        <m:r>
          <m:rPr>
            <m:sty m:val="p"/>
          </m:rPr>
          <w:rPr>
            <w:rFonts w:ascii="Cambria Math" w:hAnsi="Cambria Math"/>
            <w:lang w:val="en-US"/>
          </w:rPr>
          <m:t>O</m:t>
        </m:r>
      </m:oMath>
      <w:r w:rsidRPr="00831D0B">
        <w:rPr>
          <w:lang w:val="en-US"/>
        </w:rPr>
        <w:t xml:space="preserve"> </w:t>
      </w:r>
      <w:r w:rsidR="00916A8B">
        <w:rPr>
          <w:lang w:val="en-US"/>
        </w:rPr>
        <w:t xml:space="preserve"> </w:t>
      </w:r>
      <w:r w:rsidRPr="00831D0B">
        <w:rPr>
          <w:lang w:val="en-US"/>
        </w:rPr>
        <w:t xml:space="preserve"> </w:t>
      </w:r>
      <w:r w:rsidRPr="00831D0B">
        <w:rPr>
          <w:b/>
          <w:lang w:val="en-US"/>
        </w:rPr>
        <w:t>b)</w:t>
      </w:r>
      <w:r w:rsidRPr="00831D0B">
        <w:rPr>
          <w:lang w:val="en-US"/>
        </w:rPr>
        <w:t xml:space="preserve"> </w:t>
      </w:r>
      <w:r w:rsidR="00613C48">
        <w:rPr>
          <w:lang w:val="en-US"/>
        </w:rPr>
        <w:t xml:space="preserve"> </w:t>
      </w:r>
      <m:oMath>
        <m:sSub>
          <m:sSubPr>
            <m:ctrlPr>
              <w:rPr>
                <w:rFonts w:ascii="Cambria Math" w:hAnsi="Cambria Math"/>
                <w:lang w:val="en-US"/>
              </w:rPr>
            </m:ctrlPr>
          </m:sSubPr>
          <m:e>
            <m:r>
              <m:rPr>
                <m:sty m:val="p"/>
              </m:rPr>
              <w:rPr>
                <w:rFonts w:ascii="Cambria Math" w:hAnsi="Cambria Math"/>
                <w:lang w:val="en-US"/>
              </w:rPr>
              <m:t>SrCl</m:t>
            </m:r>
          </m:e>
          <m:sub>
            <m:r>
              <m:rPr>
                <m:sty m:val="p"/>
              </m:rPr>
              <w:rPr>
                <w:rFonts w:ascii="Cambria Math" w:hAnsi="Cambria Math"/>
                <w:lang w:val="en-US"/>
              </w:rPr>
              <m:t>2</m:t>
            </m:r>
          </m:sub>
        </m:sSub>
      </m:oMath>
      <w:r w:rsidRPr="00831D0B">
        <w:rPr>
          <w:lang w:val="en-US"/>
        </w:rPr>
        <w:t xml:space="preserve"> </w:t>
      </w:r>
      <w:r w:rsidR="00B829FD">
        <w:rPr>
          <w:lang w:val="en-US"/>
        </w:rPr>
        <w:t xml:space="preserve"> </w:t>
      </w:r>
      <w:r w:rsidRPr="00831D0B">
        <w:rPr>
          <w:lang w:val="en-US"/>
        </w:rPr>
        <w:t xml:space="preserve"> </w:t>
      </w:r>
      <w:r w:rsidRPr="00831D0B">
        <w:rPr>
          <w:b/>
          <w:lang w:val="en-US"/>
        </w:rPr>
        <w:t>c)</w:t>
      </w:r>
      <w:r w:rsidRPr="00831D0B">
        <w:rPr>
          <w:lang w:val="en-US"/>
        </w:rPr>
        <w:t xml:space="preserve"> </w:t>
      </w:r>
      <m:oMath>
        <m:sSub>
          <m:sSubPr>
            <m:ctrlPr>
              <w:rPr>
                <w:rFonts w:ascii="Cambria Math" w:hAnsi="Cambria Math"/>
                <w:lang w:val="en-US"/>
              </w:rPr>
            </m:ctrlPr>
          </m:sSubPr>
          <m:e>
            <m:r>
              <m:rPr>
                <m:sty m:val="p"/>
              </m:rPr>
              <w:rPr>
                <w:rFonts w:ascii="Cambria Math" w:hAnsi="Cambria Math"/>
                <w:lang w:val="en-US"/>
              </w:rPr>
              <m:t>AlF</m:t>
            </m:r>
          </m:e>
          <m:sub>
            <m:r>
              <m:rPr>
                <m:sty m:val="p"/>
              </m:rPr>
              <w:rPr>
                <w:rFonts w:ascii="Cambria Math" w:hAnsi="Cambria Math"/>
                <w:lang w:val="en-US"/>
              </w:rPr>
              <m:t>3</m:t>
            </m:r>
          </m:sub>
        </m:sSub>
      </m:oMath>
      <w:r w:rsidRPr="00831D0B">
        <w:rPr>
          <w:lang w:val="en-US"/>
        </w:rPr>
        <w:t xml:space="preserve"> </w:t>
      </w:r>
      <w:r w:rsidR="00B829FD">
        <w:rPr>
          <w:lang w:val="en-US"/>
        </w:rPr>
        <w:t xml:space="preserve"> </w:t>
      </w:r>
      <w:r w:rsidRPr="00831D0B">
        <w:rPr>
          <w:lang w:val="en-US"/>
        </w:rPr>
        <w:t xml:space="preserve"> </w:t>
      </w:r>
      <w:r w:rsidRPr="00831D0B">
        <w:rPr>
          <w:b/>
          <w:lang w:val="en-US"/>
        </w:rPr>
        <w:t>d)</w:t>
      </w:r>
      <w:r w:rsidR="00613C48">
        <w:rPr>
          <w:lang w:val="en-US"/>
        </w:rPr>
        <w:t xml:space="preserve"> </w:t>
      </w:r>
      <m:oMath>
        <m:sSub>
          <m:sSubPr>
            <m:ctrlPr>
              <w:rPr>
                <w:rFonts w:ascii="Cambria Math" w:hAnsi="Cambria Math"/>
                <w:lang w:val="en-US"/>
              </w:rPr>
            </m:ctrlPr>
          </m:sSubPr>
          <m:e>
            <m:r>
              <m:rPr>
                <m:sty m:val="p"/>
              </m:rPr>
              <w:rPr>
                <w:rFonts w:ascii="Cambria Math" w:hAnsi="Cambria Math"/>
                <w:lang w:val="en-US"/>
              </w:rPr>
              <m:t>MgBr</m:t>
            </m:r>
          </m:e>
          <m:sub>
            <m:r>
              <m:rPr>
                <m:sty m:val="p"/>
              </m:rPr>
              <w:rPr>
                <w:rFonts w:ascii="Cambria Math" w:hAnsi="Cambria Math"/>
                <w:lang w:val="en-US"/>
              </w:rPr>
              <m:t>2</m:t>
            </m:r>
          </m:sub>
        </m:sSub>
      </m:oMath>
      <w:r w:rsidR="00B829FD">
        <w:rPr>
          <w:rFonts w:eastAsiaTheme="minorEastAsia"/>
          <w:lang w:val="en-US"/>
        </w:rPr>
        <w:t xml:space="preserve"> </w:t>
      </w:r>
    </w:p>
    <w:p w:rsidR="005538FE" w:rsidRPr="00831D0B" w:rsidRDefault="005538FE" w:rsidP="004E3769">
      <w:pPr>
        <w:rPr>
          <w:lang w:val="en-US"/>
        </w:rPr>
      </w:pPr>
    </w:p>
    <w:p w:rsidR="008B5C74" w:rsidRPr="00831D0B" w:rsidRDefault="008B5C74" w:rsidP="008B5C74">
      <w:r w:rsidRPr="00831D0B">
        <w:rPr>
          <w:rStyle w:val="ekvnummerierung"/>
        </w:rPr>
        <w:t>Zu A</w:t>
      </w:r>
      <w:r w:rsidR="00A669D6" w:rsidRPr="00831D0B">
        <w:rPr>
          <w:rStyle w:val="ekvnummerierung"/>
        </w:rPr>
        <w:t>7</w:t>
      </w:r>
      <w:r w:rsidRPr="00831D0B">
        <w:t> </w:t>
      </w:r>
    </w:p>
    <w:p w:rsidR="008B5C74" w:rsidRPr="00831D0B" w:rsidRDefault="004E3769" w:rsidP="004E3769">
      <w:r w:rsidRPr="00831D0B">
        <w:rPr>
          <w:b/>
        </w:rPr>
        <w:t>a)</w:t>
      </w:r>
      <w:r w:rsidRPr="00831D0B">
        <w:t xml:space="preserve"> </w:t>
      </w:r>
      <w:r w:rsidR="008B5C74" w:rsidRPr="00831D0B">
        <w:t>Schlägt man mit einem Hammer auf einen Salzkristall, so zerbricht dieser; er ist spröde. Erklärung: Durch den Schlag verschieben sich die Ionenschichten um den Durchmesser eines Ions, sodass gleich geladene Ionen nebeneinander liegen. Die Schichten stoßen sich gegenseitig ab; der Kristall wird gespalten.</w:t>
      </w:r>
    </w:p>
    <w:p w:rsidR="008B5C74" w:rsidRPr="00831D0B" w:rsidRDefault="004E3769" w:rsidP="004E3769">
      <w:r w:rsidRPr="00831D0B">
        <w:rPr>
          <w:b/>
        </w:rPr>
        <w:t>b)</w:t>
      </w:r>
      <w:r w:rsidRPr="00831D0B">
        <w:t xml:space="preserve"> </w:t>
      </w:r>
      <w:r w:rsidR="008B5C74" w:rsidRPr="00831D0B">
        <w:t xml:space="preserve">Die starken elektrostatischen Anziehungskrafte zwischen den entgegengesetzt geladenen Ionen bewirken die hohen Schmelztemperaturen der Salze. Um ein Salz zu schmelzen, muss man diese Anziehungskräfte überwinden, sodass die Ionen </w:t>
      </w:r>
      <w:r w:rsidRPr="00831D0B">
        <w:t>beweglich werden. Dazu ist viel</w:t>
      </w:r>
      <w:r w:rsidR="008B5C74" w:rsidRPr="00831D0B">
        <w:t xml:space="preserve"> Energie erforderlich, die nur bei hoher Temperatur zur Verfügung steht.</w:t>
      </w:r>
    </w:p>
    <w:p w:rsidR="008B5C74" w:rsidRPr="00831D0B" w:rsidRDefault="004E3769" w:rsidP="004E3769">
      <w:r w:rsidRPr="00831D0B">
        <w:rPr>
          <w:b/>
        </w:rPr>
        <w:t>c)</w:t>
      </w:r>
      <w:r w:rsidRPr="00831D0B">
        <w:t xml:space="preserve"> </w:t>
      </w:r>
      <w:r w:rsidR="008B5C74" w:rsidRPr="00831D0B">
        <w:t>Salze leiten im festen Zustand den elektrischen Strom nicht. Das ist darauf zurückzuführen, dass die Ionen ihre Gitterplätze nicht verlassen können</w:t>
      </w:r>
      <w:r w:rsidR="009B1FFF" w:rsidRPr="00831D0B">
        <w:t>,</w:t>
      </w:r>
      <w:r w:rsidR="008B5C74" w:rsidRPr="00831D0B">
        <w:t xml:space="preserve"> und somit im Kristall kein Transport elektrischer Ladung möglich ist. Ist ein Salz flüssig, so sind die Ionen beweglich, und der elektrische Strom kann geleitet werden. Auch in einer Salzlösung liegen die einzelnen Ionen vor und können die elektrische Ladung transportieren.</w:t>
      </w:r>
    </w:p>
    <w:p w:rsidR="008B5C74" w:rsidRPr="00831D0B" w:rsidRDefault="008B5C74" w:rsidP="00FA5495">
      <w:pPr>
        <w:rPr>
          <w:rStyle w:val="ekvnummerierung"/>
        </w:rPr>
      </w:pPr>
    </w:p>
    <w:p w:rsidR="00916298" w:rsidRPr="0049289C" w:rsidRDefault="00916298" w:rsidP="00916298">
      <w:pPr>
        <w:rPr>
          <w:lang w:val="en-US"/>
        </w:rPr>
      </w:pPr>
      <w:r w:rsidRPr="00831D0B">
        <w:rPr>
          <w:rStyle w:val="ekvnummerierung"/>
          <w:lang w:val="en-US"/>
        </w:rPr>
        <w:t>Zu A</w:t>
      </w:r>
      <w:r w:rsidR="00A669D6" w:rsidRPr="00831D0B">
        <w:rPr>
          <w:rStyle w:val="ekvnummerierung"/>
          <w:lang w:val="en-US"/>
        </w:rPr>
        <w:t>8</w:t>
      </w:r>
      <w:r w:rsidRPr="00831D0B">
        <w:t> </w:t>
      </w:r>
      <w:r w:rsidRPr="0049289C">
        <w:rPr>
          <w:lang w:val="en-US"/>
        </w:rPr>
        <w:t xml:space="preserve"> </w:t>
      </w:r>
    </w:p>
    <w:p w:rsidR="00916298" w:rsidRPr="00831D0B" w:rsidRDefault="0049289C" w:rsidP="00916298">
      <w:pPr>
        <w:rPr>
          <w:lang w:val="en-US"/>
        </w:rPr>
      </w:pPr>
      <w:r w:rsidRPr="00831D0B">
        <w:rPr>
          <w:b/>
          <w:lang w:val="en-US"/>
        </w:rPr>
        <w:t>a</w:t>
      </w:r>
      <w:r w:rsidR="00916298" w:rsidRPr="00831D0B">
        <w:rPr>
          <w:b/>
          <w:lang w:val="en-US"/>
        </w:rPr>
        <w:t>)</w:t>
      </w:r>
      <w:r w:rsidR="00916298" w:rsidRPr="00831D0B">
        <w:rPr>
          <w:lang w:val="en-US"/>
        </w:rPr>
        <w:t xml:space="preserve"> Aluminiumbromid,</w:t>
      </w:r>
      <w:r w:rsidR="00613C48">
        <w:rPr>
          <w:lang w:val="en-US"/>
        </w:rPr>
        <w:t xml:space="preserve"> </w:t>
      </w:r>
      <m:oMath>
        <m:sSub>
          <m:sSubPr>
            <m:ctrlPr>
              <w:rPr>
                <w:rFonts w:ascii="Cambria Math" w:hAnsi="Cambria Math"/>
                <w:lang w:val="en-US"/>
              </w:rPr>
            </m:ctrlPr>
          </m:sSubPr>
          <m:e>
            <m:r>
              <m:rPr>
                <m:sty m:val="p"/>
              </m:rPr>
              <w:rPr>
                <w:rFonts w:ascii="Cambria Math" w:hAnsi="Cambria Math"/>
                <w:lang w:val="en-US"/>
              </w:rPr>
              <m:t>AlBr</m:t>
            </m:r>
          </m:e>
          <m:sub>
            <m:r>
              <m:rPr>
                <m:sty m:val="p"/>
              </m:rPr>
              <w:rPr>
                <w:rFonts w:ascii="Cambria Math" w:hAnsi="Cambria Math"/>
                <w:lang w:val="en-US"/>
              </w:rPr>
              <m:t>3</m:t>
            </m:r>
          </m:sub>
        </m:sSub>
      </m:oMath>
    </w:p>
    <w:p w:rsidR="00916298" w:rsidRPr="00F862CD" w:rsidRDefault="00916298" w:rsidP="00916298">
      <w:r w:rsidRPr="00F862CD">
        <w:rPr>
          <w:b/>
        </w:rPr>
        <w:t>b)</w:t>
      </w:r>
      <w:r w:rsidR="00B829FD">
        <w:t xml:space="preserve">    </w:t>
      </w:r>
      <m:oMath>
        <m:sSub>
          <m:sSubPr>
            <m:ctrlPr>
              <w:rPr>
                <w:rFonts w:ascii="Cambria Math" w:hAnsi="Cambria Math"/>
                <w:lang w:val="en-US"/>
              </w:rPr>
            </m:ctrlPr>
          </m:sSubPr>
          <m:e>
            <m:r>
              <m:rPr>
                <m:sty m:val="p"/>
              </m:rPr>
              <w:rPr>
                <w:rFonts w:ascii="Cambria Math" w:hAnsi="Cambria Math"/>
              </w:rPr>
              <m:t xml:space="preserve">2 Al + 3 </m:t>
            </m:r>
            <m:sSub>
              <m:sSubPr>
                <m:ctrlPr>
                  <w:rPr>
                    <w:rFonts w:ascii="Cambria Math" w:hAnsi="Cambria Math"/>
                    <w:lang w:val="en-US"/>
                  </w:rPr>
                </m:ctrlPr>
              </m:sSubPr>
              <m:e>
                <m:r>
                  <m:rPr>
                    <m:sty m:val="p"/>
                  </m:rPr>
                  <w:rPr>
                    <w:rFonts w:ascii="Cambria Math" w:hAnsi="Cambria Math"/>
                  </w:rPr>
                  <m:t>Br</m:t>
                </m:r>
              </m:e>
              <m:sub>
                <m:r>
                  <m:rPr>
                    <m:sty m:val="p"/>
                  </m:rPr>
                  <w:rPr>
                    <w:rFonts w:ascii="Cambria Math" w:hAnsi="Cambria Math"/>
                  </w:rPr>
                  <m:t>2</m:t>
                </m:r>
              </m:sub>
            </m:sSub>
            <m:r>
              <m:rPr>
                <m:sty m:val="p"/>
              </m:rPr>
              <w:rPr>
                <w:rFonts w:ascii="Cambria Math" w:hAnsi="Cambria Math"/>
              </w:rPr>
              <m:t xml:space="preserve">  →  2 AlBr</m:t>
            </m:r>
          </m:e>
          <m:sub>
            <m:r>
              <m:rPr>
                <m:sty m:val="p"/>
              </m:rPr>
              <w:rPr>
                <w:rFonts w:ascii="Cambria Math" w:hAnsi="Cambria Math"/>
              </w:rPr>
              <m:t>3</m:t>
            </m:r>
          </m:sub>
        </m:sSub>
      </m:oMath>
    </w:p>
    <w:p w:rsidR="00916298" w:rsidRPr="00831D0B" w:rsidRDefault="00916298" w:rsidP="00916298">
      <w:r w:rsidRPr="00831D0B">
        <w:rPr>
          <w:b/>
        </w:rPr>
        <w:t>c)</w:t>
      </w:r>
      <w:r w:rsidRPr="00831D0B">
        <w:t xml:space="preserve"> Bei der Reaktion</w:t>
      </w:r>
      <w:r w:rsidR="0049289C" w:rsidRPr="00831D0B">
        <w:t xml:space="preserve"> geben Aluminium-Atome jeweils drei</w:t>
      </w:r>
      <w:r w:rsidRPr="00831D0B">
        <w:t xml:space="preserve"> Elektronen ab und reagieren zu Aluminium-Ionen (</w:t>
      </w:r>
      <m:oMath>
        <m:sSup>
          <m:sSupPr>
            <m:ctrlPr>
              <w:rPr>
                <w:rFonts w:ascii="Cambria Math" w:hAnsi="Cambria Math"/>
              </w:rPr>
            </m:ctrlPr>
          </m:sSupPr>
          <m:e>
            <m:r>
              <m:rPr>
                <m:sty m:val="p"/>
              </m:rPr>
              <w:rPr>
                <w:rFonts w:ascii="Cambria Math" w:hAnsi="Cambria Math"/>
              </w:rPr>
              <m:t>Al</m:t>
            </m:r>
          </m:e>
          <m:sup>
            <m:r>
              <m:rPr>
                <m:sty m:val="p"/>
              </m:rPr>
              <w:rPr>
                <w:rFonts w:ascii="Cambria Math" w:hAnsi="Cambria Math"/>
              </w:rPr>
              <m:t>3+</m:t>
            </m:r>
          </m:sup>
        </m:sSup>
      </m:oMath>
      <w:r w:rsidRPr="00831D0B">
        <w:t xml:space="preserve">). Brom-Moleküle werden </w:t>
      </w:r>
      <w:r w:rsidR="00642887" w:rsidRPr="00831D0B">
        <w:t>in</w:t>
      </w:r>
      <w:r w:rsidRPr="00831D0B">
        <w:t xml:space="preserve"> Brom-Atome gespalten. Diese nehmen jeweils ein Elektron auf und reagieren zu Bromid-Ionen (</w:t>
      </w:r>
      <m:oMath>
        <m:sSup>
          <m:sSupPr>
            <m:ctrlPr>
              <w:rPr>
                <w:rFonts w:ascii="Cambria Math" w:hAnsi="Cambria Math"/>
              </w:rPr>
            </m:ctrlPr>
          </m:sSupPr>
          <m:e>
            <m:r>
              <m:rPr>
                <m:sty m:val="p"/>
              </m:rPr>
              <w:rPr>
                <w:rFonts w:ascii="Cambria Math" w:hAnsi="Cambria Math"/>
              </w:rPr>
              <m:t>Br</m:t>
            </m:r>
          </m:e>
          <m:sup>
            <m:r>
              <m:rPr>
                <m:sty m:val="p"/>
              </m:rPr>
              <w:rPr>
                <w:rFonts w:ascii="Cambria Math" w:hAnsi="Cambria Math"/>
              </w:rPr>
              <m:t>-</m:t>
            </m:r>
          </m:sup>
        </m:sSup>
      </m:oMath>
      <w:r w:rsidRPr="00831D0B">
        <w:t>).</w:t>
      </w:r>
    </w:p>
    <w:p w:rsidR="00916298" w:rsidRPr="00831D0B" w:rsidRDefault="00916298" w:rsidP="00FA5495">
      <w:pPr>
        <w:rPr>
          <w:rStyle w:val="ekvnummerierung"/>
        </w:rPr>
      </w:pPr>
    </w:p>
    <w:p w:rsidR="00FA5495" w:rsidRPr="00831D0B" w:rsidRDefault="008836F5" w:rsidP="00FA5495">
      <w:pPr>
        <w:rPr>
          <w:rFonts w:cs="Calibri"/>
        </w:rPr>
      </w:pPr>
      <w:r w:rsidRPr="00831D0B">
        <w:rPr>
          <w:rStyle w:val="ekvnummerierung"/>
        </w:rPr>
        <w:t>Zu A</w:t>
      </w:r>
      <w:r w:rsidR="00A669D6" w:rsidRPr="00831D0B">
        <w:rPr>
          <w:rStyle w:val="ekvnummerierung"/>
        </w:rPr>
        <w:t>9</w:t>
      </w:r>
      <w:r w:rsidRPr="00831D0B">
        <w:t> </w:t>
      </w:r>
      <w:r w:rsidR="00FA5495" w:rsidRPr="00831D0B">
        <w:rPr>
          <w:rFonts w:cs="Calibri"/>
        </w:rPr>
        <w:t xml:space="preserve"> </w:t>
      </w:r>
    </w:p>
    <w:p w:rsidR="007F0AD7" w:rsidRPr="00831D0B" w:rsidRDefault="007F0AD7" w:rsidP="007F0AD7">
      <w:r w:rsidRPr="00831D0B">
        <w:rPr>
          <w:b/>
        </w:rPr>
        <w:t>a)</w:t>
      </w:r>
      <w:r w:rsidRPr="00831D0B">
        <w:t xml:space="preserve"> </w:t>
      </w:r>
      <w:r w:rsidR="00EE74FA" w:rsidRPr="00831D0B">
        <w:t xml:space="preserve">In der Lösung </w:t>
      </w:r>
      <w:r w:rsidRPr="00831D0B">
        <w:t>liegen bewegliche Ionen vor: Zink-Ionen und Iodid-Ionen. Sie können elektrische Ladung transportieren.</w:t>
      </w:r>
    </w:p>
    <w:p w:rsidR="00FA5495" w:rsidRPr="00F862CD" w:rsidRDefault="007F0AD7" w:rsidP="007F0AD7">
      <w:r w:rsidRPr="00F862CD">
        <w:rPr>
          <w:b/>
        </w:rPr>
        <w:t>b)</w:t>
      </w:r>
      <w:r w:rsidRPr="00F862CD">
        <w:t xml:space="preserve"> </w:t>
      </w:r>
      <w:r w:rsidR="004F6069" w:rsidRPr="00F862CD">
        <w:t xml:space="preserve">Pluspol (Oxidation): </w:t>
      </w:r>
      <w:r w:rsidR="00B829FD">
        <w:t xml:space="preserve">  </w:t>
      </w:r>
      <w:r w:rsidR="004F6069" w:rsidRPr="00F862CD">
        <w:t xml:space="preserve"> </w:t>
      </w:r>
      <m:oMath>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 xml:space="preserve"> + 2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w:p>
    <w:p w:rsidR="00FA5495" w:rsidRPr="00831D0B" w:rsidRDefault="00FA5495" w:rsidP="007F0AD7">
      <w:r w:rsidRPr="00831D0B">
        <w:t xml:space="preserve">Minuspol (Reduktion): </w:t>
      </w:r>
      <w:r w:rsidR="00B829FD">
        <w:t xml:space="preserve">  </w:t>
      </w:r>
      <w:r w:rsidR="004F6069" w:rsidRPr="00831D0B">
        <w:t xml:space="preserve"> </w:t>
      </w: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xml:space="preserve"> +  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  Zn</m:t>
        </m:r>
      </m:oMath>
    </w:p>
    <w:p w:rsidR="007F0AD7" w:rsidRPr="00831D0B" w:rsidRDefault="007F0AD7" w:rsidP="007F0AD7">
      <w:r w:rsidRPr="00831D0B">
        <w:rPr>
          <w:b/>
        </w:rPr>
        <w:t>c)</w:t>
      </w:r>
      <w:r w:rsidRPr="00831D0B">
        <w:t xml:space="preserve"> Die Skizze entspricht Kap. 7.20, B1 im Schülerbuch.</w:t>
      </w:r>
    </w:p>
    <w:p w:rsidR="00EE74FA" w:rsidRPr="00831D0B" w:rsidRDefault="007F0AD7" w:rsidP="007F0AD7">
      <w:r w:rsidRPr="00831D0B">
        <w:rPr>
          <w:b/>
        </w:rPr>
        <w:t>d)</w:t>
      </w:r>
      <w:r w:rsidRPr="00831D0B">
        <w:t xml:space="preserve"> </w:t>
      </w:r>
      <w:r w:rsidR="00EE74FA" w:rsidRPr="00831D0B">
        <w:t xml:space="preserve">Durch die Elektrolyse </w:t>
      </w:r>
      <w:r w:rsidR="003C3E15" w:rsidRPr="00831D0B">
        <w:t>wird</w:t>
      </w:r>
      <w:r w:rsidR="00EE74FA" w:rsidRPr="00831D0B">
        <w:t xml:space="preserve"> elektrische Energie in chemische Energie umgewandelt. Die umgesetzte elektrische Energie </w:t>
      </w:r>
      <w:r w:rsidR="003C3E15" w:rsidRPr="00831D0B">
        <w:t>wird</w:t>
      </w:r>
      <w:r w:rsidR="00EE74FA" w:rsidRPr="00831D0B">
        <w:t xml:space="preserve"> zu großen Teilen in den </w:t>
      </w:r>
      <w:r w:rsidR="003C3E15" w:rsidRPr="00831D0B">
        <w:t>Reaktionsprodukten der Elektrolyse</w:t>
      </w:r>
      <w:r w:rsidR="00EE74FA" w:rsidRPr="00831D0B">
        <w:t xml:space="preserve"> gespeichert. Durch Umkehrung der Reaktion </w:t>
      </w:r>
      <w:r w:rsidR="003C3E15" w:rsidRPr="00831D0B">
        <w:t>(g</w:t>
      </w:r>
      <w:r w:rsidR="00822115" w:rsidRPr="00831D0B">
        <w:t>a</w:t>
      </w:r>
      <w:r w:rsidR="003C3E15" w:rsidRPr="00831D0B">
        <w:t xml:space="preserve">lvanisches Element) </w:t>
      </w:r>
      <w:r w:rsidR="00EE74FA" w:rsidRPr="00831D0B">
        <w:t>lässt sich diese in Form von elektrischer Energie wieder nutzen.</w:t>
      </w:r>
    </w:p>
    <w:p w:rsidR="008836F5" w:rsidRPr="00831D0B" w:rsidRDefault="008836F5" w:rsidP="008836F5"/>
    <w:p w:rsidR="00716526" w:rsidRDefault="004D0F02" w:rsidP="008836F5">
      <w:pPr>
        <w:rPr>
          <w:rFonts w:cs="Calibri"/>
        </w:rPr>
      </w:pPr>
      <w:r w:rsidRPr="00831D0B">
        <w:rPr>
          <w:rStyle w:val="ekvnummerierung"/>
        </w:rPr>
        <w:t>Zu A</w:t>
      </w:r>
      <w:r w:rsidR="00A669D6" w:rsidRPr="00831D0B">
        <w:rPr>
          <w:rStyle w:val="ekvnummerierung"/>
        </w:rPr>
        <w:t>10</w:t>
      </w:r>
      <w:r w:rsidR="003C3E15" w:rsidRPr="00831D0B">
        <w:t> </w:t>
      </w:r>
      <w:r w:rsidR="003C3E15" w:rsidRPr="00831D0B">
        <w:rPr>
          <w:rFonts w:cs="Calibri"/>
        </w:rPr>
        <w:t xml:space="preserve"> </w:t>
      </w:r>
    </w:p>
    <w:p w:rsidR="008836F5" w:rsidRPr="00831D0B" w:rsidRDefault="003C3E15" w:rsidP="008836F5">
      <w:r w:rsidRPr="00831D0B">
        <w:t xml:space="preserve">Die </w:t>
      </w:r>
      <w:r w:rsidR="004D0F02" w:rsidRPr="00831D0B">
        <w:t>Ionenbindung</w:t>
      </w:r>
      <w:r w:rsidRPr="00831D0B">
        <w:t xml:space="preserve"> beruht auf den elektrostatischen Kräften zwischen den </w:t>
      </w:r>
      <w:r w:rsidR="004D0F02" w:rsidRPr="00831D0B">
        <w:t>Ionen. Die</w:t>
      </w:r>
      <w:r w:rsidRPr="00831D0B">
        <w:t xml:space="preserve"> regelmäßige </w:t>
      </w:r>
      <w:r w:rsidR="004D0F02" w:rsidRPr="00831D0B">
        <w:t>Anordnung</w:t>
      </w:r>
      <w:r w:rsidRPr="00831D0B">
        <w:t xml:space="preserve"> der Ionen in einem Salz bezeichnet </w:t>
      </w:r>
      <w:r w:rsidR="004D0F02" w:rsidRPr="00831D0B">
        <w:t>man</w:t>
      </w:r>
      <w:r w:rsidRPr="00831D0B">
        <w:t xml:space="preserve"> </w:t>
      </w:r>
      <w:r w:rsidR="004D0F02" w:rsidRPr="00831D0B">
        <w:t>als</w:t>
      </w:r>
      <w:r w:rsidRPr="00831D0B">
        <w:t xml:space="preserve"> </w:t>
      </w:r>
      <w:r w:rsidR="004D0F02" w:rsidRPr="00831D0B">
        <w:t>Ionengitter.</w:t>
      </w:r>
    </w:p>
    <w:sectPr w:rsidR="008836F5" w:rsidRPr="00831D0B" w:rsidSect="001F1E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EEC" w:rsidRDefault="000E2EEC" w:rsidP="003C599D">
      <w:pPr>
        <w:spacing w:line="240" w:lineRule="auto"/>
      </w:pPr>
      <w:r>
        <w:separator/>
      </w:r>
    </w:p>
  </w:endnote>
  <w:endnote w:type="continuationSeparator" w:id="0">
    <w:p w:rsidR="000E2EEC" w:rsidRDefault="000E2EE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E7" w:rsidRDefault="005E08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3374F3" w:rsidRPr="00F42294" w:rsidTr="0094612F">
      <w:trPr>
        <w:trHeight w:hRule="exact" w:val="680"/>
      </w:trPr>
      <w:tc>
        <w:tcPr>
          <w:tcW w:w="864" w:type="dxa"/>
          <w:noWrap/>
        </w:tcPr>
        <w:p w:rsidR="003374F3" w:rsidRPr="00913892" w:rsidRDefault="003374F3" w:rsidP="005E4C30">
          <w:pPr>
            <w:pStyle w:val="ekvpaginabild"/>
            <w:jc w:val="both"/>
          </w:pPr>
          <w:r w:rsidRPr="00913892">
            <w:rPr>
              <w:lang w:eastAsia="de-DE"/>
            </w:rPr>
            <w:drawing>
              <wp:inline distT="0" distB="0" distL="0" distR="0" wp14:anchorId="2E6AC0BE" wp14:editId="50710D2B">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3374F3" w:rsidRPr="00913892" w:rsidRDefault="003374F3" w:rsidP="002C1C3C">
          <w:pPr>
            <w:pStyle w:val="ekvpagina"/>
          </w:pPr>
          <w:r w:rsidRPr="00913892">
            <w:t>© Ernst Klett Verlag GmbH, Stuttgart 20</w:t>
          </w:r>
          <w:r w:rsidR="003662B6">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3374F3" w:rsidRPr="00913892" w:rsidRDefault="003374F3" w:rsidP="004136AD">
          <w:pPr>
            <w:pStyle w:val="ekvquelle"/>
          </w:pPr>
        </w:p>
      </w:tc>
      <w:tc>
        <w:tcPr>
          <w:tcW w:w="3119" w:type="dxa"/>
        </w:tcPr>
        <w:p w:rsidR="005E08E7" w:rsidRDefault="005E08E7" w:rsidP="005E08E7">
          <w:pPr>
            <w:pStyle w:val="ekvpagina"/>
            <w:ind w:left="0"/>
            <w:jc w:val="right"/>
            <w:rPr>
              <w:rStyle w:val="ekvfett"/>
            </w:rPr>
          </w:pPr>
          <w:r>
            <w:rPr>
              <w:rStyle w:val="ekvfett"/>
            </w:rPr>
            <w:t xml:space="preserve">Elemente Chemie Mittelstufe, Ausgabe A: </w:t>
          </w:r>
        </w:p>
        <w:p w:rsidR="00552978" w:rsidRDefault="0094612F" w:rsidP="00F94692">
          <w:pPr>
            <w:pStyle w:val="ekvpagina"/>
            <w:ind w:left="0"/>
            <w:jc w:val="right"/>
            <w:rPr>
              <w:rStyle w:val="ekvfett"/>
            </w:rPr>
          </w:pPr>
          <w:r>
            <w:rPr>
              <w:rStyle w:val="ekvfett"/>
            </w:rPr>
            <w:t>Diagnosebogen</w:t>
          </w:r>
          <w:r w:rsidR="009C3A30">
            <w:rPr>
              <w:rStyle w:val="ekvfett"/>
            </w:rPr>
            <w:t xml:space="preserve"> </w:t>
          </w:r>
          <w:r>
            <w:rPr>
              <w:rStyle w:val="ekvfett"/>
            </w:rPr>
            <w:t xml:space="preserve">zu </w:t>
          </w:r>
          <w:r w:rsidR="00552978">
            <w:rPr>
              <w:rStyle w:val="ekvfett"/>
            </w:rPr>
            <w:t xml:space="preserve">Kapitel </w:t>
          </w:r>
          <w:r w:rsidR="00AD6AA3">
            <w:rPr>
              <w:rStyle w:val="ekvfett"/>
            </w:rPr>
            <w:t>7</w:t>
          </w:r>
          <w:r w:rsidR="00552978">
            <w:rPr>
              <w:rStyle w:val="ekvfett"/>
            </w:rPr>
            <w:t xml:space="preserve"> </w:t>
          </w:r>
        </w:p>
        <w:p w:rsidR="007A72CE" w:rsidRDefault="007A72CE" w:rsidP="00F94692">
          <w:pPr>
            <w:pStyle w:val="ekvpagina"/>
            <w:ind w:left="0"/>
            <w:jc w:val="right"/>
            <w:rPr>
              <w:rStyle w:val="ekvfett"/>
            </w:rPr>
          </w:pPr>
        </w:p>
        <w:p w:rsidR="00552978" w:rsidRPr="00065668" w:rsidRDefault="007A72CE" w:rsidP="00F94692">
          <w:pPr>
            <w:pStyle w:val="ekvpagina"/>
            <w:ind w:left="0"/>
            <w:jc w:val="right"/>
            <w:rPr>
              <w:rStyle w:val="ekvfett"/>
            </w:rPr>
          </w:pPr>
          <w:r>
            <w:rPr>
              <w:rStyle w:val="ekvfett"/>
            </w:rPr>
            <w:t xml:space="preserve">Seite </w:t>
          </w:r>
          <w:r w:rsidR="00AC7DDF" w:rsidRPr="00AC7DDF">
            <w:rPr>
              <w:rStyle w:val="ekvfett"/>
            </w:rPr>
            <w:fldChar w:fldCharType="begin"/>
          </w:r>
          <w:r w:rsidR="00AC7DDF" w:rsidRPr="00AC7DDF">
            <w:rPr>
              <w:rStyle w:val="ekvfett"/>
            </w:rPr>
            <w:instrText>PAGE   \* MERGEFORMAT</w:instrText>
          </w:r>
          <w:r w:rsidR="00AC7DDF" w:rsidRPr="00AC7DDF">
            <w:rPr>
              <w:rStyle w:val="ekvfett"/>
            </w:rPr>
            <w:fldChar w:fldCharType="separate"/>
          </w:r>
          <w:r w:rsidR="004C3920">
            <w:rPr>
              <w:rStyle w:val="ekvfett"/>
            </w:rPr>
            <w:t>2</w:t>
          </w:r>
          <w:r w:rsidR="00AC7DDF" w:rsidRPr="00AC7DDF">
            <w:rPr>
              <w:rStyle w:val="ekvfett"/>
            </w:rPr>
            <w:fldChar w:fldCharType="end"/>
          </w:r>
          <w:r w:rsidR="00AC7DDF">
            <w:rPr>
              <w:rStyle w:val="ekvfett"/>
            </w:rPr>
            <w:t xml:space="preserve"> von </w:t>
          </w:r>
          <w:r w:rsidR="00AC7DDF">
            <w:rPr>
              <w:rStyle w:val="ekvfett"/>
            </w:rPr>
            <w:fldChar w:fldCharType="begin"/>
          </w:r>
          <w:r w:rsidR="00AC7DDF">
            <w:rPr>
              <w:rStyle w:val="ekvfett"/>
            </w:rPr>
            <w:instrText xml:space="preserve"> NUMPAGES   \* MERGEFORMAT </w:instrText>
          </w:r>
          <w:r w:rsidR="00AC7DDF">
            <w:rPr>
              <w:rStyle w:val="ekvfett"/>
            </w:rPr>
            <w:fldChar w:fldCharType="separate"/>
          </w:r>
          <w:r w:rsidR="004C3920">
            <w:rPr>
              <w:rStyle w:val="ekvfett"/>
            </w:rPr>
            <w:t>3</w:t>
          </w:r>
          <w:r w:rsidR="00AC7DDF">
            <w:rPr>
              <w:rStyle w:val="ekvfett"/>
            </w:rPr>
            <w:fldChar w:fldCharType="end"/>
          </w:r>
          <w:r w:rsidR="00AC7DDF">
            <w:rPr>
              <w:rStyle w:val="ekvfett"/>
            </w:rPr>
            <w:t xml:space="preserve"> </w:t>
          </w:r>
          <w:r w:rsidR="00552978">
            <w:rPr>
              <w:rStyle w:val="ekvfett"/>
            </w:rPr>
            <w:t xml:space="preserve"> </w:t>
          </w:r>
        </w:p>
      </w:tc>
    </w:tr>
  </w:tbl>
  <w:p w:rsidR="003374F3" w:rsidRDefault="0033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E7" w:rsidRDefault="005E08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EEC" w:rsidRDefault="000E2EEC" w:rsidP="003C599D">
      <w:pPr>
        <w:spacing w:line="240" w:lineRule="auto"/>
      </w:pPr>
      <w:r>
        <w:separator/>
      </w:r>
    </w:p>
  </w:footnote>
  <w:footnote w:type="continuationSeparator" w:id="0">
    <w:p w:rsidR="000E2EEC" w:rsidRDefault="000E2EE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E7" w:rsidRDefault="005E08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E7" w:rsidRDefault="005E08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E7" w:rsidRDefault="005E08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20A"/>
    <w:multiLevelType w:val="hybridMultilevel"/>
    <w:tmpl w:val="D68A070E"/>
    <w:lvl w:ilvl="0" w:tplc="14F43B2E">
      <w:start w:val="1"/>
      <w:numFmt w:val="lowerLetter"/>
      <w:lvlText w:val="%1)"/>
      <w:lvlJc w:val="left"/>
      <w:pPr>
        <w:ind w:left="360" w:hanging="360"/>
      </w:pPr>
      <w:rPr>
        <w:rFonts w:hint="default"/>
      </w:rPr>
    </w:lvl>
    <w:lvl w:ilvl="1" w:tplc="04070019" w:tentative="1">
      <w:start w:val="1"/>
      <w:numFmt w:val="lowerLetter"/>
      <w:lvlText w:val="%2."/>
      <w:lvlJc w:val="left"/>
      <w:pPr>
        <w:ind w:left="1104" w:hanging="360"/>
      </w:pPr>
    </w:lvl>
    <w:lvl w:ilvl="2" w:tplc="0407001B" w:tentative="1">
      <w:start w:val="1"/>
      <w:numFmt w:val="lowerRoman"/>
      <w:lvlText w:val="%3."/>
      <w:lvlJc w:val="right"/>
      <w:pPr>
        <w:ind w:left="1824" w:hanging="180"/>
      </w:pPr>
    </w:lvl>
    <w:lvl w:ilvl="3" w:tplc="0407000F" w:tentative="1">
      <w:start w:val="1"/>
      <w:numFmt w:val="decimal"/>
      <w:lvlText w:val="%4."/>
      <w:lvlJc w:val="left"/>
      <w:pPr>
        <w:ind w:left="2544" w:hanging="360"/>
      </w:pPr>
    </w:lvl>
    <w:lvl w:ilvl="4" w:tplc="04070019" w:tentative="1">
      <w:start w:val="1"/>
      <w:numFmt w:val="lowerLetter"/>
      <w:lvlText w:val="%5."/>
      <w:lvlJc w:val="left"/>
      <w:pPr>
        <w:ind w:left="3264" w:hanging="360"/>
      </w:pPr>
    </w:lvl>
    <w:lvl w:ilvl="5" w:tplc="0407001B" w:tentative="1">
      <w:start w:val="1"/>
      <w:numFmt w:val="lowerRoman"/>
      <w:lvlText w:val="%6."/>
      <w:lvlJc w:val="right"/>
      <w:pPr>
        <w:ind w:left="3984" w:hanging="180"/>
      </w:pPr>
    </w:lvl>
    <w:lvl w:ilvl="6" w:tplc="0407000F" w:tentative="1">
      <w:start w:val="1"/>
      <w:numFmt w:val="decimal"/>
      <w:lvlText w:val="%7."/>
      <w:lvlJc w:val="left"/>
      <w:pPr>
        <w:ind w:left="4704" w:hanging="360"/>
      </w:pPr>
    </w:lvl>
    <w:lvl w:ilvl="7" w:tplc="04070019" w:tentative="1">
      <w:start w:val="1"/>
      <w:numFmt w:val="lowerLetter"/>
      <w:lvlText w:val="%8."/>
      <w:lvlJc w:val="left"/>
      <w:pPr>
        <w:ind w:left="5424" w:hanging="360"/>
      </w:pPr>
    </w:lvl>
    <w:lvl w:ilvl="8" w:tplc="0407001B" w:tentative="1">
      <w:start w:val="1"/>
      <w:numFmt w:val="lowerRoman"/>
      <w:lvlText w:val="%9."/>
      <w:lvlJc w:val="right"/>
      <w:pPr>
        <w:ind w:left="6144" w:hanging="180"/>
      </w:pPr>
    </w:lvl>
  </w:abstractNum>
  <w:abstractNum w:abstractNumId="1" w15:restartNumberingAfterBreak="0">
    <w:nsid w:val="0891460E"/>
    <w:multiLevelType w:val="hybridMultilevel"/>
    <w:tmpl w:val="F43AED76"/>
    <w:lvl w:ilvl="0" w:tplc="14F43B2E">
      <w:start w:val="1"/>
      <w:numFmt w:val="lowerLetter"/>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2" w15:restartNumberingAfterBreak="0">
    <w:nsid w:val="113A1BBE"/>
    <w:multiLevelType w:val="hybridMultilevel"/>
    <w:tmpl w:val="F43AED76"/>
    <w:lvl w:ilvl="0" w:tplc="14F43B2E">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970196D"/>
    <w:multiLevelType w:val="hybridMultilevel"/>
    <w:tmpl w:val="4D7E2CD6"/>
    <w:lvl w:ilvl="0" w:tplc="4E382DA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A0124F0"/>
    <w:multiLevelType w:val="hybridMultilevel"/>
    <w:tmpl w:val="6AFA5C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110EDD"/>
    <w:multiLevelType w:val="hybridMultilevel"/>
    <w:tmpl w:val="D68A070E"/>
    <w:lvl w:ilvl="0" w:tplc="14F43B2E">
      <w:start w:val="1"/>
      <w:numFmt w:val="lowerLetter"/>
      <w:lvlText w:val="%1)"/>
      <w:lvlJc w:val="left"/>
      <w:pPr>
        <w:ind w:left="360" w:hanging="360"/>
      </w:pPr>
      <w:rPr>
        <w:rFonts w:hint="default"/>
      </w:rPr>
    </w:lvl>
    <w:lvl w:ilvl="1" w:tplc="04070019" w:tentative="1">
      <w:start w:val="1"/>
      <w:numFmt w:val="lowerLetter"/>
      <w:lvlText w:val="%2."/>
      <w:lvlJc w:val="left"/>
      <w:pPr>
        <w:ind w:left="1104" w:hanging="360"/>
      </w:pPr>
    </w:lvl>
    <w:lvl w:ilvl="2" w:tplc="0407001B" w:tentative="1">
      <w:start w:val="1"/>
      <w:numFmt w:val="lowerRoman"/>
      <w:lvlText w:val="%3."/>
      <w:lvlJc w:val="right"/>
      <w:pPr>
        <w:ind w:left="1824" w:hanging="180"/>
      </w:pPr>
    </w:lvl>
    <w:lvl w:ilvl="3" w:tplc="0407000F" w:tentative="1">
      <w:start w:val="1"/>
      <w:numFmt w:val="decimal"/>
      <w:lvlText w:val="%4."/>
      <w:lvlJc w:val="left"/>
      <w:pPr>
        <w:ind w:left="2544" w:hanging="360"/>
      </w:pPr>
    </w:lvl>
    <w:lvl w:ilvl="4" w:tplc="04070019" w:tentative="1">
      <w:start w:val="1"/>
      <w:numFmt w:val="lowerLetter"/>
      <w:lvlText w:val="%5."/>
      <w:lvlJc w:val="left"/>
      <w:pPr>
        <w:ind w:left="3264" w:hanging="360"/>
      </w:pPr>
    </w:lvl>
    <w:lvl w:ilvl="5" w:tplc="0407001B" w:tentative="1">
      <w:start w:val="1"/>
      <w:numFmt w:val="lowerRoman"/>
      <w:lvlText w:val="%6."/>
      <w:lvlJc w:val="right"/>
      <w:pPr>
        <w:ind w:left="3984" w:hanging="180"/>
      </w:pPr>
    </w:lvl>
    <w:lvl w:ilvl="6" w:tplc="0407000F" w:tentative="1">
      <w:start w:val="1"/>
      <w:numFmt w:val="decimal"/>
      <w:lvlText w:val="%7."/>
      <w:lvlJc w:val="left"/>
      <w:pPr>
        <w:ind w:left="4704" w:hanging="360"/>
      </w:pPr>
    </w:lvl>
    <w:lvl w:ilvl="7" w:tplc="04070019" w:tentative="1">
      <w:start w:val="1"/>
      <w:numFmt w:val="lowerLetter"/>
      <w:lvlText w:val="%8."/>
      <w:lvlJc w:val="left"/>
      <w:pPr>
        <w:ind w:left="5424" w:hanging="360"/>
      </w:pPr>
    </w:lvl>
    <w:lvl w:ilvl="8" w:tplc="0407001B" w:tentative="1">
      <w:start w:val="1"/>
      <w:numFmt w:val="lowerRoman"/>
      <w:lvlText w:val="%9."/>
      <w:lvlJc w:val="right"/>
      <w:pPr>
        <w:ind w:left="6144" w:hanging="180"/>
      </w:pPr>
    </w:lvl>
  </w:abstractNum>
  <w:abstractNum w:abstractNumId="6" w15:restartNumberingAfterBreak="0">
    <w:nsid w:val="3CB6430B"/>
    <w:multiLevelType w:val="hybridMultilevel"/>
    <w:tmpl w:val="7A14C4CA"/>
    <w:lvl w:ilvl="0" w:tplc="862E3B6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426E4320"/>
    <w:multiLevelType w:val="hybridMultilevel"/>
    <w:tmpl w:val="AE56BC6C"/>
    <w:lvl w:ilvl="0" w:tplc="46800FE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46417402"/>
    <w:multiLevelType w:val="hybridMultilevel"/>
    <w:tmpl w:val="0994CB2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8A22A94"/>
    <w:multiLevelType w:val="multilevel"/>
    <w:tmpl w:val="DE645858"/>
    <w:lvl w:ilvl="0">
      <w:start w:val="3"/>
      <w:numFmt w:val="decimal"/>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C5F2F05"/>
    <w:multiLevelType w:val="hybridMultilevel"/>
    <w:tmpl w:val="2556D3C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B062E4E"/>
    <w:multiLevelType w:val="hybridMultilevel"/>
    <w:tmpl w:val="4C4C5FF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B8B01D7"/>
    <w:multiLevelType w:val="hybridMultilevel"/>
    <w:tmpl w:val="DE90B5A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59769A1"/>
    <w:multiLevelType w:val="hybridMultilevel"/>
    <w:tmpl w:val="3AAADB5A"/>
    <w:lvl w:ilvl="0" w:tplc="46800FE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15:restartNumberingAfterBreak="0">
    <w:nsid w:val="7DC82FDA"/>
    <w:multiLevelType w:val="hybridMultilevel"/>
    <w:tmpl w:val="F43AED76"/>
    <w:lvl w:ilvl="0" w:tplc="14F43B2E">
      <w:start w:val="1"/>
      <w:numFmt w:val="lowerLetter"/>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num w:numId="1">
    <w:abstractNumId w:val="13"/>
  </w:num>
  <w:num w:numId="2">
    <w:abstractNumId w:val="7"/>
  </w:num>
  <w:num w:numId="3">
    <w:abstractNumId w:val="9"/>
  </w:num>
  <w:num w:numId="4">
    <w:abstractNumId w:val="3"/>
  </w:num>
  <w:num w:numId="5">
    <w:abstractNumId w:val="6"/>
  </w:num>
  <w:num w:numId="6">
    <w:abstractNumId w:val="10"/>
  </w:num>
  <w:num w:numId="7">
    <w:abstractNumId w:val="11"/>
  </w:num>
  <w:num w:numId="8">
    <w:abstractNumId w:val="12"/>
  </w:num>
  <w:num w:numId="9">
    <w:abstractNumId w:val="4"/>
  </w:num>
  <w:num w:numId="10">
    <w:abstractNumId w:val="8"/>
  </w:num>
  <w:num w:numId="11">
    <w:abstractNumId w:val="1"/>
  </w:num>
  <w:num w:numId="12">
    <w:abstractNumId w:val="14"/>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40E2"/>
    <w:rsid w:val="00012185"/>
    <w:rsid w:val="00014D7E"/>
    <w:rsid w:val="0002009E"/>
    <w:rsid w:val="00020440"/>
    <w:rsid w:val="000307B4"/>
    <w:rsid w:val="00031CF0"/>
    <w:rsid w:val="00035074"/>
    <w:rsid w:val="00037566"/>
    <w:rsid w:val="00041288"/>
    <w:rsid w:val="00043523"/>
    <w:rsid w:val="00051B55"/>
    <w:rsid w:val="000520A2"/>
    <w:rsid w:val="000523D4"/>
    <w:rsid w:val="00053B2F"/>
    <w:rsid w:val="00054678"/>
    <w:rsid w:val="00054A93"/>
    <w:rsid w:val="0006258C"/>
    <w:rsid w:val="00062D31"/>
    <w:rsid w:val="00065668"/>
    <w:rsid w:val="00071C5A"/>
    <w:rsid w:val="000779C3"/>
    <w:rsid w:val="000812E6"/>
    <w:rsid w:val="00081789"/>
    <w:rsid w:val="00086271"/>
    <w:rsid w:val="00090AB2"/>
    <w:rsid w:val="000928AA"/>
    <w:rsid w:val="00092E87"/>
    <w:rsid w:val="000939F5"/>
    <w:rsid w:val="00094F01"/>
    <w:rsid w:val="000A0D09"/>
    <w:rsid w:val="000A1B9A"/>
    <w:rsid w:val="000A51A5"/>
    <w:rsid w:val="000A7892"/>
    <w:rsid w:val="000B084D"/>
    <w:rsid w:val="000B098D"/>
    <w:rsid w:val="000B1A05"/>
    <w:rsid w:val="000B7BD3"/>
    <w:rsid w:val="000C11E0"/>
    <w:rsid w:val="000C15C9"/>
    <w:rsid w:val="000C77CA"/>
    <w:rsid w:val="000D022A"/>
    <w:rsid w:val="000D40DE"/>
    <w:rsid w:val="000D4791"/>
    <w:rsid w:val="000D5ADE"/>
    <w:rsid w:val="000E2EEC"/>
    <w:rsid w:val="000E343E"/>
    <w:rsid w:val="000E6FB7"/>
    <w:rsid w:val="000F21E8"/>
    <w:rsid w:val="000F24BF"/>
    <w:rsid w:val="000F6468"/>
    <w:rsid w:val="000F7910"/>
    <w:rsid w:val="00103057"/>
    <w:rsid w:val="00104ECE"/>
    <w:rsid w:val="001052DD"/>
    <w:rsid w:val="00107D77"/>
    <w:rsid w:val="00115B68"/>
    <w:rsid w:val="00116EF2"/>
    <w:rsid w:val="001227A9"/>
    <w:rsid w:val="00124062"/>
    <w:rsid w:val="00126C2B"/>
    <w:rsid w:val="00131417"/>
    <w:rsid w:val="001355C5"/>
    <w:rsid w:val="001367B6"/>
    <w:rsid w:val="00137DDD"/>
    <w:rsid w:val="00140765"/>
    <w:rsid w:val="00147A36"/>
    <w:rsid w:val="00151217"/>
    <w:rsid w:val="001524C9"/>
    <w:rsid w:val="00153E35"/>
    <w:rsid w:val="00161B4B"/>
    <w:rsid w:val="001641FA"/>
    <w:rsid w:val="0016475A"/>
    <w:rsid w:val="00165ECC"/>
    <w:rsid w:val="00182050"/>
    <w:rsid w:val="00182B7D"/>
    <w:rsid w:val="001845AC"/>
    <w:rsid w:val="00186866"/>
    <w:rsid w:val="00190B6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32B5"/>
    <w:rsid w:val="001E485B"/>
    <w:rsid w:val="001F1E3D"/>
    <w:rsid w:val="001F1E8D"/>
    <w:rsid w:val="001F2B58"/>
    <w:rsid w:val="001F53F1"/>
    <w:rsid w:val="001F6DBE"/>
    <w:rsid w:val="0020055A"/>
    <w:rsid w:val="00201AA1"/>
    <w:rsid w:val="00205239"/>
    <w:rsid w:val="0020552F"/>
    <w:rsid w:val="00214764"/>
    <w:rsid w:val="00216D91"/>
    <w:rsid w:val="00223988"/>
    <w:rsid w:val="00223BDD"/>
    <w:rsid w:val="002240EA"/>
    <w:rsid w:val="002266E8"/>
    <w:rsid w:val="002277D2"/>
    <w:rsid w:val="002301FF"/>
    <w:rsid w:val="00232213"/>
    <w:rsid w:val="00232DF7"/>
    <w:rsid w:val="0023351F"/>
    <w:rsid w:val="00245DA5"/>
    <w:rsid w:val="00246F77"/>
    <w:rsid w:val="002527A5"/>
    <w:rsid w:val="002548B1"/>
    <w:rsid w:val="00255466"/>
    <w:rsid w:val="00255FE3"/>
    <w:rsid w:val="00260B8C"/>
    <w:rsid w:val="002610EC"/>
    <w:rsid w:val="002613E6"/>
    <w:rsid w:val="0026148A"/>
    <w:rsid w:val="00261D9E"/>
    <w:rsid w:val="0026581E"/>
    <w:rsid w:val="002700F7"/>
    <w:rsid w:val="00276BA0"/>
    <w:rsid w:val="00280525"/>
    <w:rsid w:val="0028107C"/>
    <w:rsid w:val="0028231D"/>
    <w:rsid w:val="00283D30"/>
    <w:rsid w:val="00287B24"/>
    <w:rsid w:val="00287DC0"/>
    <w:rsid w:val="00290AD2"/>
    <w:rsid w:val="00290C6C"/>
    <w:rsid w:val="00291485"/>
    <w:rsid w:val="00292470"/>
    <w:rsid w:val="002A25AE"/>
    <w:rsid w:val="002A2F1C"/>
    <w:rsid w:val="002B3317"/>
    <w:rsid w:val="002B3DF1"/>
    <w:rsid w:val="002B64EA"/>
    <w:rsid w:val="002C06C0"/>
    <w:rsid w:val="002C1C3C"/>
    <w:rsid w:val="002C5D15"/>
    <w:rsid w:val="002D41F4"/>
    <w:rsid w:val="002D7B0C"/>
    <w:rsid w:val="002D7B42"/>
    <w:rsid w:val="002E044F"/>
    <w:rsid w:val="002E163A"/>
    <w:rsid w:val="002E21C3"/>
    <w:rsid w:val="002E45C0"/>
    <w:rsid w:val="002E557D"/>
    <w:rsid w:val="002F1328"/>
    <w:rsid w:val="00301884"/>
    <w:rsid w:val="00302866"/>
    <w:rsid w:val="00303749"/>
    <w:rsid w:val="00304833"/>
    <w:rsid w:val="003049A8"/>
    <w:rsid w:val="00313596"/>
    <w:rsid w:val="00313BEF"/>
    <w:rsid w:val="00313FD8"/>
    <w:rsid w:val="00314970"/>
    <w:rsid w:val="00315EA9"/>
    <w:rsid w:val="003166B2"/>
    <w:rsid w:val="00320087"/>
    <w:rsid w:val="00321063"/>
    <w:rsid w:val="003210AA"/>
    <w:rsid w:val="00323FAD"/>
    <w:rsid w:val="0032457B"/>
    <w:rsid w:val="0032667B"/>
    <w:rsid w:val="00331D08"/>
    <w:rsid w:val="003323B5"/>
    <w:rsid w:val="003373EF"/>
    <w:rsid w:val="003374F3"/>
    <w:rsid w:val="00340FEA"/>
    <w:rsid w:val="00350FBE"/>
    <w:rsid w:val="00357BFF"/>
    <w:rsid w:val="003611D5"/>
    <w:rsid w:val="00362B02"/>
    <w:rsid w:val="0036392C"/>
    <w:rsid w:val="0036404C"/>
    <w:rsid w:val="00364454"/>
    <w:rsid w:val="003646B9"/>
    <w:rsid w:val="00364D77"/>
    <w:rsid w:val="003653D5"/>
    <w:rsid w:val="003662B6"/>
    <w:rsid w:val="003714AA"/>
    <w:rsid w:val="00372DFA"/>
    <w:rsid w:val="0037611E"/>
    <w:rsid w:val="00376A0A"/>
    <w:rsid w:val="00377B91"/>
    <w:rsid w:val="00380B14"/>
    <w:rsid w:val="00380E75"/>
    <w:rsid w:val="00381B32"/>
    <w:rsid w:val="0038356B"/>
    <w:rsid w:val="00384305"/>
    <w:rsid w:val="00391B88"/>
    <w:rsid w:val="0039268F"/>
    <w:rsid w:val="00392F9B"/>
    <w:rsid w:val="00394595"/>
    <w:rsid w:val="003945FF"/>
    <w:rsid w:val="0039465E"/>
    <w:rsid w:val="003A1A19"/>
    <w:rsid w:val="003A2EE3"/>
    <w:rsid w:val="003A5B0C"/>
    <w:rsid w:val="003B209C"/>
    <w:rsid w:val="003B348E"/>
    <w:rsid w:val="003B3DE0"/>
    <w:rsid w:val="003B3ED5"/>
    <w:rsid w:val="003B4F29"/>
    <w:rsid w:val="003B60F5"/>
    <w:rsid w:val="003C39DC"/>
    <w:rsid w:val="003C3E15"/>
    <w:rsid w:val="003C599D"/>
    <w:rsid w:val="003D2529"/>
    <w:rsid w:val="003D3D68"/>
    <w:rsid w:val="003D70F5"/>
    <w:rsid w:val="003E21AC"/>
    <w:rsid w:val="003E6330"/>
    <w:rsid w:val="003E7B62"/>
    <w:rsid w:val="003F0467"/>
    <w:rsid w:val="003F2CD2"/>
    <w:rsid w:val="003F362F"/>
    <w:rsid w:val="00405D0B"/>
    <w:rsid w:val="00411B18"/>
    <w:rsid w:val="004121CE"/>
    <w:rsid w:val="004136AD"/>
    <w:rsid w:val="00414FCC"/>
    <w:rsid w:val="00415632"/>
    <w:rsid w:val="00416E4E"/>
    <w:rsid w:val="0042107E"/>
    <w:rsid w:val="00422815"/>
    <w:rsid w:val="00424375"/>
    <w:rsid w:val="004372DD"/>
    <w:rsid w:val="00441088"/>
    <w:rsid w:val="00441724"/>
    <w:rsid w:val="0044185E"/>
    <w:rsid w:val="004454A0"/>
    <w:rsid w:val="00446431"/>
    <w:rsid w:val="00452302"/>
    <w:rsid w:val="00454148"/>
    <w:rsid w:val="00455431"/>
    <w:rsid w:val="00455700"/>
    <w:rsid w:val="00461A18"/>
    <w:rsid w:val="004621B3"/>
    <w:rsid w:val="00462ED1"/>
    <w:rsid w:val="0046364F"/>
    <w:rsid w:val="00465073"/>
    <w:rsid w:val="0047471A"/>
    <w:rsid w:val="00475402"/>
    <w:rsid w:val="00476796"/>
    <w:rsid w:val="004838F4"/>
    <w:rsid w:val="00483A7A"/>
    <w:rsid w:val="00483D65"/>
    <w:rsid w:val="00486B3D"/>
    <w:rsid w:val="00490692"/>
    <w:rsid w:val="004925F2"/>
    <w:rsid w:val="0049289C"/>
    <w:rsid w:val="004A66C3"/>
    <w:rsid w:val="004A66CF"/>
    <w:rsid w:val="004C3920"/>
    <w:rsid w:val="004D0F02"/>
    <w:rsid w:val="004D2888"/>
    <w:rsid w:val="004E3769"/>
    <w:rsid w:val="004E3969"/>
    <w:rsid w:val="004F6069"/>
    <w:rsid w:val="00501528"/>
    <w:rsid w:val="0050541F"/>
    <w:rsid w:val="005069C1"/>
    <w:rsid w:val="00514229"/>
    <w:rsid w:val="005156EC"/>
    <w:rsid w:val="005168A4"/>
    <w:rsid w:val="00520B6A"/>
    <w:rsid w:val="0052117E"/>
    <w:rsid w:val="00521B91"/>
    <w:rsid w:val="005252D2"/>
    <w:rsid w:val="00526005"/>
    <w:rsid w:val="00530C92"/>
    <w:rsid w:val="00530E5B"/>
    <w:rsid w:val="00531CCA"/>
    <w:rsid w:val="0053247B"/>
    <w:rsid w:val="00535AD8"/>
    <w:rsid w:val="005429C0"/>
    <w:rsid w:val="00547103"/>
    <w:rsid w:val="00547A7D"/>
    <w:rsid w:val="00552978"/>
    <w:rsid w:val="005534AD"/>
    <w:rsid w:val="005538FE"/>
    <w:rsid w:val="00554EDA"/>
    <w:rsid w:val="00560848"/>
    <w:rsid w:val="0057200E"/>
    <w:rsid w:val="00572A0F"/>
    <w:rsid w:val="00572AE7"/>
    <w:rsid w:val="00572C57"/>
    <w:rsid w:val="00574FE0"/>
    <w:rsid w:val="00576D2D"/>
    <w:rsid w:val="00577A55"/>
    <w:rsid w:val="0058321C"/>
    <w:rsid w:val="00583FC8"/>
    <w:rsid w:val="00584F88"/>
    <w:rsid w:val="00587DF4"/>
    <w:rsid w:val="005902E5"/>
    <w:rsid w:val="00597E2F"/>
    <w:rsid w:val="005A185F"/>
    <w:rsid w:val="005A3FB2"/>
    <w:rsid w:val="005A6279"/>
    <w:rsid w:val="005A6D94"/>
    <w:rsid w:val="005B6C9C"/>
    <w:rsid w:val="005B7DD6"/>
    <w:rsid w:val="005C047C"/>
    <w:rsid w:val="005C0FBD"/>
    <w:rsid w:val="005C400B"/>
    <w:rsid w:val="005C49D0"/>
    <w:rsid w:val="005C557D"/>
    <w:rsid w:val="005C5F5C"/>
    <w:rsid w:val="005D367A"/>
    <w:rsid w:val="005D3E99"/>
    <w:rsid w:val="005D759F"/>
    <w:rsid w:val="005D79B8"/>
    <w:rsid w:val="005E08E7"/>
    <w:rsid w:val="005E15AC"/>
    <w:rsid w:val="005E2580"/>
    <w:rsid w:val="005E4C30"/>
    <w:rsid w:val="005F2AB3"/>
    <w:rsid w:val="005F3089"/>
    <w:rsid w:val="005F3914"/>
    <w:rsid w:val="005F439D"/>
    <w:rsid w:val="005F511A"/>
    <w:rsid w:val="0060030C"/>
    <w:rsid w:val="006011EC"/>
    <w:rsid w:val="00603AD5"/>
    <w:rsid w:val="00603E20"/>
    <w:rsid w:val="00605B68"/>
    <w:rsid w:val="00613A46"/>
    <w:rsid w:val="00613C48"/>
    <w:rsid w:val="00614BF1"/>
    <w:rsid w:val="006171DE"/>
    <w:rsid w:val="006201CB"/>
    <w:rsid w:val="00620D22"/>
    <w:rsid w:val="00622F6B"/>
    <w:rsid w:val="0062485C"/>
    <w:rsid w:val="00627765"/>
    <w:rsid w:val="00627A02"/>
    <w:rsid w:val="00633F75"/>
    <w:rsid w:val="00640AED"/>
    <w:rsid w:val="00641CCB"/>
    <w:rsid w:val="00642887"/>
    <w:rsid w:val="0064692C"/>
    <w:rsid w:val="00647750"/>
    <w:rsid w:val="00647847"/>
    <w:rsid w:val="00650729"/>
    <w:rsid w:val="00653F68"/>
    <w:rsid w:val="006611BA"/>
    <w:rsid w:val="00664E5B"/>
    <w:rsid w:val="00665DD3"/>
    <w:rsid w:val="0066654E"/>
    <w:rsid w:val="00672CA1"/>
    <w:rsid w:val="006802C4"/>
    <w:rsid w:val="00680899"/>
    <w:rsid w:val="0068189F"/>
    <w:rsid w:val="0068429A"/>
    <w:rsid w:val="00685FDD"/>
    <w:rsid w:val="00690B2B"/>
    <w:rsid w:val="006912DC"/>
    <w:rsid w:val="00693676"/>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F2E"/>
    <w:rsid w:val="006D7FED"/>
    <w:rsid w:val="006E235E"/>
    <w:rsid w:val="006E5948"/>
    <w:rsid w:val="006F0D3C"/>
    <w:rsid w:val="006F2EDC"/>
    <w:rsid w:val="006F72F5"/>
    <w:rsid w:val="007013AC"/>
    <w:rsid w:val="007013BE"/>
    <w:rsid w:val="00701A10"/>
    <w:rsid w:val="00702ABE"/>
    <w:rsid w:val="00704625"/>
    <w:rsid w:val="00707393"/>
    <w:rsid w:val="00707D83"/>
    <w:rsid w:val="00707FD3"/>
    <w:rsid w:val="00710718"/>
    <w:rsid w:val="0071249D"/>
    <w:rsid w:val="00715A9A"/>
    <w:rsid w:val="00716152"/>
    <w:rsid w:val="00716526"/>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9B6"/>
    <w:rsid w:val="007636A0"/>
    <w:rsid w:val="007639ED"/>
    <w:rsid w:val="007661BA"/>
    <w:rsid w:val="00766405"/>
    <w:rsid w:val="0076691A"/>
    <w:rsid w:val="00772DA9"/>
    <w:rsid w:val="00773DF9"/>
    <w:rsid w:val="00775322"/>
    <w:rsid w:val="007814C9"/>
    <w:rsid w:val="00787700"/>
    <w:rsid w:val="00794685"/>
    <w:rsid w:val="007A09CD"/>
    <w:rsid w:val="007A18E0"/>
    <w:rsid w:val="007A2F5A"/>
    <w:rsid w:val="007A3771"/>
    <w:rsid w:val="007A572E"/>
    <w:rsid w:val="007A5AA1"/>
    <w:rsid w:val="007A72CE"/>
    <w:rsid w:val="007C0A7D"/>
    <w:rsid w:val="007C1230"/>
    <w:rsid w:val="007C2DD5"/>
    <w:rsid w:val="007C547C"/>
    <w:rsid w:val="007D186F"/>
    <w:rsid w:val="007D390D"/>
    <w:rsid w:val="007E23BF"/>
    <w:rsid w:val="007E2E84"/>
    <w:rsid w:val="007E4DDC"/>
    <w:rsid w:val="007E5E71"/>
    <w:rsid w:val="007F0A8C"/>
    <w:rsid w:val="007F0AD7"/>
    <w:rsid w:val="007F20D1"/>
    <w:rsid w:val="007F68BA"/>
    <w:rsid w:val="007F79F6"/>
    <w:rsid w:val="008008F5"/>
    <w:rsid w:val="00801B7F"/>
    <w:rsid w:val="00802E02"/>
    <w:rsid w:val="00811868"/>
    <w:rsid w:val="00815A76"/>
    <w:rsid w:val="00816661"/>
    <w:rsid w:val="0081670E"/>
    <w:rsid w:val="00816953"/>
    <w:rsid w:val="00816D4D"/>
    <w:rsid w:val="0082136B"/>
    <w:rsid w:val="00822115"/>
    <w:rsid w:val="00826DDD"/>
    <w:rsid w:val="008273B7"/>
    <w:rsid w:val="008277EF"/>
    <w:rsid w:val="00831524"/>
    <w:rsid w:val="00831D0B"/>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2D9B"/>
    <w:rsid w:val="00873EB8"/>
    <w:rsid w:val="00874376"/>
    <w:rsid w:val="00876846"/>
    <w:rsid w:val="00882053"/>
    <w:rsid w:val="008836F5"/>
    <w:rsid w:val="008922B9"/>
    <w:rsid w:val="008942A2"/>
    <w:rsid w:val="0089534A"/>
    <w:rsid w:val="008962E4"/>
    <w:rsid w:val="008A529C"/>
    <w:rsid w:val="008B32E6"/>
    <w:rsid w:val="008B446A"/>
    <w:rsid w:val="008B5C74"/>
    <w:rsid w:val="008B5E47"/>
    <w:rsid w:val="008C0880"/>
    <w:rsid w:val="008C27FD"/>
    <w:rsid w:val="008D0143"/>
    <w:rsid w:val="008D3CE0"/>
    <w:rsid w:val="008D7FDC"/>
    <w:rsid w:val="008E4B7A"/>
    <w:rsid w:val="008E5FE1"/>
    <w:rsid w:val="008E6248"/>
    <w:rsid w:val="008F6EDE"/>
    <w:rsid w:val="00902002"/>
    <w:rsid w:val="00902CEB"/>
    <w:rsid w:val="009064C0"/>
    <w:rsid w:val="00907073"/>
    <w:rsid w:val="009078CB"/>
    <w:rsid w:val="00907EC2"/>
    <w:rsid w:val="009102BE"/>
    <w:rsid w:val="00912A0A"/>
    <w:rsid w:val="0091309A"/>
    <w:rsid w:val="00913598"/>
    <w:rsid w:val="00913892"/>
    <w:rsid w:val="009140A5"/>
    <w:rsid w:val="00916298"/>
    <w:rsid w:val="00916A8B"/>
    <w:rsid w:val="00920D5B"/>
    <w:rsid w:val="009215E3"/>
    <w:rsid w:val="00922F9E"/>
    <w:rsid w:val="00931DF7"/>
    <w:rsid w:val="00932038"/>
    <w:rsid w:val="00936CF0"/>
    <w:rsid w:val="00942106"/>
    <w:rsid w:val="0094260D"/>
    <w:rsid w:val="00942D04"/>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7161"/>
    <w:rsid w:val="00967C71"/>
    <w:rsid w:val="00967E19"/>
    <w:rsid w:val="00976E17"/>
    <w:rsid w:val="00977556"/>
    <w:rsid w:val="009800AB"/>
    <w:rsid w:val="00981DFC"/>
    <w:rsid w:val="00985264"/>
    <w:rsid w:val="009856A1"/>
    <w:rsid w:val="009864A4"/>
    <w:rsid w:val="00986CE9"/>
    <w:rsid w:val="00990D91"/>
    <w:rsid w:val="009915B2"/>
    <w:rsid w:val="00992B92"/>
    <w:rsid w:val="009A056D"/>
    <w:rsid w:val="009A17FC"/>
    <w:rsid w:val="009A2869"/>
    <w:rsid w:val="009A34F6"/>
    <w:rsid w:val="009A50D4"/>
    <w:rsid w:val="009A7614"/>
    <w:rsid w:val="009B1FFF"/>
    <w:rsid w:val="009B716C"/>
    <w:rsid w:val="009C016F"/>
    <w:rsid w:val="009C26DF"/>
    <w:rsid w:val="009C2A7B"/>
    <w:rsid w:val="009C398F"/>
    <w:rsid w:val="009C3A30"/>
    <w:rsid w:val="009C3C75"/>
    <w:rsid w:val="009C5E04"/>
    <w:rsid w:val="009C7819"/>
    <w:rsid w:val="009D3022"/>
    <w:rsid w:val="009D3CD2"/>
    <w:rsid w:val="009D4C09"/>
    <w:rsid w:val="009E17E1"/>
    <w:rsid w:val="009E1BBE"/>
    <w:rsid w:val="009E45C5"/>
    <w:rsid w:val="009E47B1"/>
    <w:rsid w:val="009F003E"/>
    <w:rsid w:val="009F0109"/>
    <w:rsid w:val="009F01E9"/>
    <w:rsid w:val="009F1185"/>
    <w:rsid w:val="009F484B"/>
    <w:rsid w:val="00A024FF"/>
    <w:rsid w:val="00A05E18"/>
    <w:rsid w:val="00A06EFE"/>
    <w:rsid w:val="00A074CC"/>
    <w:rsid w:val="00A13F07"/>
    <w:rsid w:val="00A14C65"/>
    <w:rsid w:val="00A170E5"/>
    <w:rsid w:val="00A2146F"/>
    <w:rsid w:val="00A22154"/>
    <w:rsid w:val="00A234D8"/>
    <w:rsid w:val="00A238E9"/>
    <w:rsid w:val="00A23E76"/>
    <w:rsid w:val="00A26B32"/>
    <w:rsid w:val="00A27593"/>
    <w:rsid w:val="00A35787"/>
    <w:rsid w:val="00A3685C"/>
    <w:rsid w:val="00A43B4C"/>
    <w:rsid w:val="00A478DC"/>
    <w:rsid w:val="00A669D6"/>
    <w:rsid w:val="00A701AF"/>
    <w:rsid w:val="00A7137C"/>
    <w:rsid w:val="00A75504"/>
    <w:rsid w:val="00A77844"/>
    <w:rsid w:val="00A83EBE"/>
    <w:rsid w:val="00A8594A"/>
    <w:rsid w:val="00A86796"/>
    <w:rsid w:val="00A8687B"/>
    <w:rsid w:val="00A9190A"/>
    <w:rsid w:val="00A92B79"/>
    <w:rsid w:val="00A9695B"/>
    <w:rsid w:val="00AA3E8B"/>
    <w:rsid w:val="00AA5A5A"/>
    <w:rsid w:val="00AA5A7E"/>
    <w:rsid w:val="00AA66F1"/>
    <w:rsid w:val="00AB05CF"/>
    <w:rsid w:val="00AB0DA8"/>
    <w:rsid w:val="00AB18CA"/>
    <w:rsid w:val="00AB5327"/>
    <w:rsid w:val="00AB56EB"/>
    <w:rsid w:val="00AB6AE5"/>
    <w:rsid w:val="00AB7619"/>
    <w:rsid w:val="00AC01E7"/>
    <w:rsid w:val="00AC6D7E"/>
    <w:rsid w:val="00AC7B89"/>
    <w:rsid w:val="00AC7DDF"/>
    <w:rsid w:val="00AD4D22"/>
    <w:rsid w:val="00AD6AA3"/>
    <w:rsid w:val="00AD7E98"/>
    <w:rsid w:val="00AE65F6"/>
    <w:rsid w:val="00AF053E"/>
    <w:rsid w:val="00B00587"/>
    <w:rsid w:val="00B00ECE"/>
    <w:rsid w:val="00B039E8"/>
    <w:rsid w:val="00B0422A"/>
    <w:rsid w:val="00B04A54"/>
    <w:rsid w:val="00B14B45"/>
    <w:rsid w:val="00B155E8"/>
    <w:rsid w:val="00B15F75"/>
    <w:rsid w:val="00B16FC0"/>
    <w:rsid w:val="00B2194E"/>
    <w:rsid w:val="00B21CF1"/>
    <w:rsid w:val="00B31F29"/>
    <w:rsid w:val="00B32DAF"/>
    <w:rsid w:val="00B334BD"/>
    <w:rsid w:val="00B3499A"/>
    <w:rsid w:val="00B34E9F"/>
    <w:rsid w:val="00B37E68"/>
    <w:rsid w:val="00B41034"/>
    <w:rsid w:val="00B42AC7"/>
    <w:rsid w:val="00B468CC"/>
    <w:rsid w:val="00B51972"/>
    <w:rsid w:val="00B528D2"/>
    <w:rsid w:val="00B52B9D"/>
    <w:rsid w:val="00B52FB3"/>
    <w:rsid w:val="00B54655"/>
    <w:rsid w:val="00B570AB"/>
    <w:rsid w:val="00B6045F"/>
    <w:rsid w:val="00B60BEA"/>
    <w:rsid w:val="00B6261E"/>
    <w:rsid w:val="00B7170B"/>
    <w:rsid w:val="00B7242A"/>
    <w:rsid w:val="00B74ADB"/>
    <w:rsid w:val="00B8071F"/>
    <w:rsid w:val="00B81F2B"/>
    <w:rsid w:val="00B829FD"/>
    <w:rsid w:val="00B82B4E"/>
    <w:rsid w:val="00B8420E"/>
    <w:rsid w:val="00B90CE1"/>
    <w:rsid w:val="00B911DE"/>
    <w:rsid w:val="00B97C58"/>
    <w:rsid w:val="00BA1A23"/>
    <w:rsid w:val="00BA2134"/>
    <w:rsid w:val="00BA4C90"/>
    <w:rsid w:val="00BB176F"/>
    <w:rsid w:val="00BB2F2F"/>
    <w:rsid w:val="00BB5A10"/>
    <w:rsid w:val="00BC2681"/>
    <w:rsid w:val="00BC2CD2"/>
    <w:rsid w:val="00BC6483"/>
    <w:rsid w:val="00BC69E3"/>
    <w:rsid w:val="00BC7335"/>
    <w:rsid w:val="00BD542D"/>
    <w:rsid w:val="00BD6E66"/>
    <w:rsid w:val="00BE1962"/>
    <w:rsid w:val="00BE444B"/>
    <w:rsid w:val="00BE4821"/>
    <w:rsid w:val="00BF17F2"/>
    <w:rsid w:val="00BF2E7B"/>
    <w:rsid w:val="00BF599D"/>
    <w:rsid w:val="00BF7E53"/>
    <w:rsid w:val="00C00404"/>
    <w:rsid w:val="00C00540"/>
    <w:rsid w:val="00C14358"/>
    <w:rsid w:val="00C172AE"/>
    <w:rsid w:val="00C17BE6"/>
    <w:rsid w:val="00C26D16"/>
    <w:rsid w:val="00C343F5"/>
    <w:rsid w:val="00C367A5"/>
    <w:rsid w:val="00C37CF8"/>
    <w:rsid w:val="00C4054D"/>
    <w:rsid w:val="00C40555"/>
    <w:rsid w:val="00C40D51"/>
    <w:rsid w:val="00C429A6"/>
    <w:rsid w:val="00C44843"/>
    <w:rsid w:val="00C45D3B"/>
    <w:rsid w:val="00C46BF4"/>
    <w:rsid w:val="00C504F8"/>
    <w:rsid w:val="00C52804"/>
    <w:rsid w:val="00C52A99"/>
    <w:rsid w:val="00C52AB7"/>
    <w:rsid w:val="00C53738"/>
    <w:rsid w:val="00C57A6A"/>
    <w:rsid w:val="00C61654"/>
    <w:rsid w:val="00C64F17"/>
    <w:rsid w:val="00C70F84"/>
    <w:rsid w:val="00C727B3"/>
    <w:rsid w:val="00C72BA2"/>
    <w:rsid w:val="00C7704B"/>
    <w:rsid w:val="00C84E4C"/>
    <w:rsid w:val="00C87044"/>
    <w:rsid w:val="00C94D17"/>
    <w:rsid w:val="00CA7771"/>
    <w:rsid w:val="00CB17F5"/>
    <w:rsid w:val="00CB1F15"/>
    <w:rsid w:val="00CB27C6"/>
    <w:rsid w:val="00CB463B"/>
    <w:rsid w:val="00CB4660"/>
    <w:rsid w:val="00CB5B82"/>
    <w:rsid w:val="00CB782D"/>
    <w:rsid w:val="00CC0381"/>
    <w:rsid w:val="00CC54E0"/>
    <w:rsid w:val="00CC62CE"/>
    <w:rsid w:val="00CC65A8"/>
    <w:rsid w:val="00CC7DBB"/>
    <w:rsid w:val="00CD3158"/>
    <w:rsid w:val="00CD4219"/>
    <w:rsid w:val="00CD5490"/>
    <w:rsid w:val="00CD6369"/>
    <w:rsid w:val="00CE1BBA"/>
    <w:rsid w:val="00CE2A37"/>
    <w:rsid w:val="00CE3E54"/>
    <w:rsid w:val="00CE63D3"/>
    <w:rsid w:val="00CF2E1A"/>
    <w:rsid w:val="00CF6EC0"/>
    <w:rsid w:val="00CF715C"/>
    <w:rsid w:val="00D022EC"/>
    <w:rsid w:val="00D05217"/>
    <w:rsid w:val="00D06182"/>
    <w:rsid w:val="00D125BD"/>
    <w:rsid w:val="00D12661"/>
    <w:rsid w:val="00D13EA9"/>
    <w:rsid w:val="00D14F61"/>
    <w:rsid w:val="00D1582D"/>
    <w:rsid w:val="00D2569D"/>
    <w:rsid w:val="00D27A1B"/>
    <w:rsid w:val="00D34DC1"/>
    <w:rsid w:val="00D403F7"/>
    <w:rsid w:val="00D40D77"/>
    <w:rsid w:val="00D559DE"/>
    <w:rsid w:val="00D56FEB"/>
    <w:rsid w:val="00D60F07"/>
    <w:rsid w:val="00D61DD0"/>
    <w:rsid w:val="00D62096"/>
    <w:rsid w:val="00D627E5"/>
    <w:rsid w:val="00D649B5"/>
    <w:rsid w:val="00D66E63"/>
    <w:rsid w:val="00D71365"/>
    <w:rsid w:val="00D74E3E"/>
    <w:rsid w:val="00D77D4C"/>
    <w:rsid w:val="00D8049C"/>
    <w:rsid w:val="00D830E8"/>
    <w:rsid w:val="00D84002"/>
    <w:rsid w:val="00D84240"/>
    <w:rsid w:val="00D86A30"/>
    <w:rsid w:val="00D8777A"/>
    <w:rsid w:val="00D87F0E"/>
    <w:rsid w:val="00D9201C"/>
    <w:rsid w:val="00D92EAD"/>
    <w:rsid w:val="00D94CC2"/>
    <w:rsid w:val="00DA1633"/>
    <w:rsid w:val="00DA29C3"/>
    <w:rsid w:val="00DA2C24"/>
    <w:rsid w:val="00DA30CE"/>
    <w:rsid w:val="00DA6422"/>
    <w:rsid w:val="00DB0557"/>
    <w:rsid w:val="00DB2C80"/>
    <w:rsid w:val="00DB7F28"/>
    <w:rsid w:val="00DC2340"/>
    <w:rsid w:val="00DC30DA"/>
    <w:rsid w:val="00DC3F7F"/>
    <w:rsid w:val="00DD6D66"/>
    <w:rsid w:val="00DD7FDA"/>
    <w:rsid w:val="00DE0869"/>
    <w:rsid w:val="00DE287B"/>
    <w:rsid w:val="00DE603B"/>
    <w:rsid w:val="00DE7A15"/>
    <w:rsid w:val="00DF129D"/>
    <w:rsid w:val="00DF3CE9"/>
    <w:rsid w:val="00DF4371"/>
    <w:rsid w:val="00DF625F"/>
    <w:rsid w:val="00DF74DB"/>
    <w:rsid w:val="00E005C7"/>
    <w:rsid w:val="00E01841"/>
    <w:rsid w:val="00E02288"/>
    <w:rsid w:val="00E03865"/>
    <w:rsid w:val="00E045FD"/>
    <w:rsid w:val="00E05976"/>
    <w:rsid w:val="00E126C1"/>
    <w:rsid w:val="00E21473"/>
    <w:rsid w:val="00E22935"/>
    <w:rsid w:val="00E22C67"/>
    <w:rsid w:val="00E2466B"/>
    <w:rsid w:val="00E3023E"/>
    <w:rsid w:val="00E31912"/>
    <w:rsid w:val="00E34F46"/>
    <w:rsid w:val="00E375D2"/>
    <w:rsid w:val="00E40B1D"/>
    <w:rsid w:val="00E40CFE"/>
    <w:rsid w:val="00E43E04"/>
    <w:rsid w:val="00E44E20"/>
    <w:rsid w:val="00E463F1"/>
    <w:rsid w:val="00E47A67"/>
    <w:rsid w:val="00E50679"/>
    <w:rsid w:val="00E50799"/>
    <w:rsid w:val="00E552A4"/>
    <w:rsid w:val="00E604BE"/>
    <w:rsid w:val="00E6190A"/>
    <w:rsid w:val="00E63251"/>
    <w:rsid w:val="00E70C40"/>
    <w:rsid w:val="00E710C7"/>
    <w:rsid w:val="00E80DED"/>
    <w:rsid w:val="00E91721"/>
    <w:rsid w:val="00E95ED3"/>
    <w:rsid w:val="00EA48E6"/>
    <w:rsid w:val="00EA6D40"/>
    <w:rsid w:val="00EA6E3C"/>
    <w:rsid w:val="00EA6F4E"/>
    <w:rsid w:val="00EA7542"/>
    <w:rsid w:val="00EA7B5F"/>
    <w:rsid w:val="00EB2280"/>
    <w:rsid w:val="00EC1621"/>
    <w:rsid w:val="00EC1FF0"/>
    <w:rsid w:val="00EC3601"/>
    <w:rsid w:val="00EC42BD"/>
    <w:rsid w:val="00EC662E"/>
    <w:rsid w:val="00ED07FE"/>
    <w:rsid w:val="00ED5575"/>
    <w:rsid w:val="00EE049D"/>
    <w:rsid w:val="00EE2655"/>
    <w:rsid w:val="00EE2721"/>
    <w:rsid w:val="00EE2A0B"/>
    <w:rsid w:val="00EE74FA"/>
    <w:rsid w:val="00EF36DE"/>
    <w:rsid w:val="00EF3DCA"/>
    <w:rsid w:val="00EF6029"/>
    <w:rsid w:val="00F1452E"/>
    <w:rsid w:val="00F1580D"/>
    <w:rsid w:val="00F16DA0"/>
    <w:rsid w:val="00F23554"/>
    <w:rsid w:val="00F241DA"/>
    <w:rsid w:val="00F24740"/>
    <w:rsid w:val="00F30571"/>
    <w:rsid w:val="00F32C6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4765"/>
    <w:rsid w:val="00F72065"/>
    <w:rsid w:val="00F772FC"/>
    <w:rsid w:val="00F778DC"/>
    <w:rsid w:val="00F849BE"/>
    <w:rsid w:val="00F862CD"/>
    <w:rsid w:val="00F90ECC"/>
    <w:rsid w:val="00F94692"/>
    <w:rsid w:val="00F94A4B"/>
    <w:rsid w:val="00F97AD4"/>
    <w:rsid w:val="00FA1B50"/>
    <w:rsid w:val="00FA5495"/>
    <w:rsid w:val="00FB0917"/>
    <w:rsid w:val="00FB0F16"/>
    <w:rsid w:val="00FB1D7F"/>
    <w:rsid w:val="00FB324B"/>
    <w:rsid w:val="00FB59FB"/>
    <w:rsid w:val="00FB72A0"/>
    <w:rsid w:val="00FC063D"/>
    <w:rsid w:val="00FC35C5"/>
    <w:rsid w:val="00FC7DBF"/>
    <w:rsid w:val="00FD042F"/>
    <w:rsid w:val="00FD22E9"/>
    <w:rsid w:val="00FE23B5"/>
    <w:rsid w:val="00FE4FE6"/>
    <w:rsid w:val="00FE76BB"/>
    <w:rsid w:val="00FF1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BCF13"/>
  <w15:docId w15:val="{46D9182A-9B83-45D9-82F5-8748DADF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6BD8-E039-4F3F-9C38-327014EC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8</cp:revision>
  <cp:lastPrinted>2018-09-21T13:51:00Z</cp:lastPrinted>
  <dcterms:created xsi:type="dcterms:W3CDTF">2019-12-27T15:11:00Z</dcterms:created>
  <dcterms:modified xsi:type="dcterms:W3CDTF">2020-01-21T15:50:00Z</dcterms:modified>
</cp:coreProperties>
</file>