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1573" w14:textId="59AF5368" w:rsidR="002204F6" w:rsidRDefault="00643FCD" w:rsidP="002204F6">
      <w:pPr>
        <w:pStyle w:val="ekvue1arial"/>
      </w:pPr>
      <w:r>
        <w:t>Schlangengeschichten</w:t>
      </w:r>
    </w:p>
    <w:p w14:paraId="1C84A261" w14:textId="51F083D3" w:rsidR="00901B13" w:rsidRDefault="00901B13" w:rsidP="00FD20A8"/>
    <w:p w14:paraId="3F7B47A1" w14:textId="77777777" w:rsidR="00570141" w:rsidRDefault="00570141" w:rsidP="00482237">
      <w:pPr>
        <w:pStyle w:val="ekvue2arial"/>
      </w:pPr>
      <w:r>
        <w:t>Finde deinen Weg – Lösungen</w:t>
      </w:r>
    </w:p>
    <w:p w14:paraId="12FE236D" w14:textId="6F0FAF09" w:rsidR="00570141" w:rsidRDefault="00570141" w:rsidP="00482237"/>
    <w:p w14:paraId="47BAEE6B" w14:textId="77777777" w:rsidR="00482237" w:rsidRPr="00482237" w:rsidRDefault="00482237" w:rsidP="00482237"/>
    <w:p w14:paraId="3DC892ED" w14:textId="67EA49EC" w:rsidR="002204F6" w:rsidRPr="00C96AA5" w:rsidRDefault="002204F6" w:rsidP="002204F6">
      <w:pPr>
        <w:rPr>
          <w:b/>
        </w:rPr>
      </w:pPr>
      <w:r w:rsidRPr="00341941">
        <w:rPr>
          <w:rStyle w:val="ekvfett"/>
        </w:rPr>
        <w:t>Aufgabe 1</w:t>
      </w:r>
    </w:p>
    <w:p w14:paraId="7D0E76BE" w14:textId="7402BF8C" w:rsidR="000024FD" w:rsidRDefault="00643FCD" w:rsidP="00C96AA5">
      <w:r w:rsidRPr="00643FCD">
        <w:t>Kreuze an, was du ri</w:t>
      </w:r>
      <w:bookmarkStart w:id="0" w:name="_GoBack"/>
      <w:bookmarkEnd w:id="0"/>
      <w:r w:rsidRPr="00643FCD">
        <w:t>chtig gelöst hast. Jedes Kreuz ist ein Punkt.</w:t>
      </w:r>
    </w:p>
    <w:p w14:paraId="287B4CFB" w14:textId="77777777" w:rsidR="00643FCD" w:rsidRDefault="00643FCD" w:rsidP="00C96AA5"/>
    <w:p w14:paraId="1E46805C" w14:textId="717EDDD7" w:rsidR="00643FCD" w:rsidRDefault="00643FCD" w:rsidP="00643FCD">
      <w:pPr>
        <w:rPr>
          <w:rFonts w:cs="Arial"/>
          <w:sz w:val="21"/>
        </w:rPr>
      </w:pP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Gerade erst</w:t>
      </w:r>
      <w:r>
        <w:rPr>
          <w:rFonts w:cs="Arial"/>
        </w:rPr>
        <w:t xml:space="preserve"> fingen die Ferien an und Boa Benny hatte eine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fabelhafte</w:t>
      </w:r>
      <w:r>
        <w:rPr>
          <w:rFonts w:cs="Arial"/>
        </w:rPr>
        <w:t xml:space="preserve"> Idee. Die reiselustige Schlange war noch nie in ihrem Leben Ski gefahren.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„Es wird hö</w:t>
      </w:r>
      <w:r>
        <w:rPr>
          <w:u w:val="single"/>
        </w:rPr>
        <w:t>chste Zeit!“</w:t>
      </w:r>
      <w:r>
        <w:t xml:space="preserve"> sagte Boa Benny und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schwang</w:t>
      </w:r>
      <w:r>
        <w:rPr>
          <w:rFonts w:cs="Arial"/>
        </w:rPr>
        <w:t xml:space="preserve"> sich in den Zug. Als sie während der langen Bahnfahrt aus dem Fenster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starrte</w:t>
      </w:r>
      <w:r>
        <w:rPr>
          <w:rFonts w:cs="Arial"/>
        </w:rPr>
        <w:t xml:space="preserve">,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kamen ihr doch Zweifel</w:t>
      </w:r>
      <w:r>
        <w:rPr>
          <w:rFonts w:cs="Arial"/>
        </w:rPr>
        <w:t xml:space="preserve">: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„Ob ich das überhaupt lernen kann? Ski fahren soll gar nicht so einfach sein.“</w:t>
      </w:r>
      <w:r>
        <w:rPr>
          <w:rFonts w:cs="Arial"/>
        </w:rPr>
        <w:t xml:space="preserve">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Besorgt</w:t>
      </w:r>
      <w:r>
        <w:rPr>
          <w:rFonts w:cs="Arial"/>
        </w:rPr>
        <w:t xml:space="preserve"> kam Boa Benny a</w:t>
      </w:r>
      <w:r>
        <w:t>n. Am Skiverleih war</w:t>
      </w:r>
      <w:r w:rsidR="0066091C">
        <w:t>teten viele Leute</w:t>
      </w:r>
      <w:r>
        <w:t xml:space="preserve">. Endlich hatte Boa Benny einen Ski ergattert, aber beim Umschnallen fühlte sie sich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überhaupt nicht wohl</w:t>
      </w:r>
      <w:r>
        <w:rPr>
          <w:rFonts w:cs="Arial"/>
        </w:rPr>
        <w:t xml:space="preserve">. Dieses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knochenharte, unbewegliche</w:t>
      </w:r>
      <w:r>
        <w:rPr>
          <w:rFonts w:cs="Arial"/>
        </w:rPr>
        <w:t xml:space="preserve"> Ding sollte dazu taugen, den Berg </w:t>
      </w:r>
      <w:r>
        <w:sym w:font="Wingdings" w:char="F06F"/>
      </w:r>
      <w:r>
        <w:rPr>
          <w:rFonts w:cs="Arial"/>
        </w:rPr>
        <w:t> </w:t>
      </w:r>
      <w:proofErr w:type="spellStart"/>
      <w:r>
        <w:rPr>
          <w:rFonts w:cs="Arial"/>
          <w:u w:val="single"/>
        </w:rPr>
        <w:t>hinunterzusausen</w:t>
      </w:r>
      <w:proofErr w:type="spellEnd"/>
      <w:r>
        <w:rPr>
          <w:rFonts w:cs="Arial"/>
        </w:rPr>
        <w:t>? Boa Benny schna</w:t>
      </w:r>
      <w:r>
        <w:t xml:space="preserve">llte den Ski wieder ab und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erblickte</w:t>
      </w:r>
      <w:r>
        <w:rPr>
          <w:rFonts w:cs="Arial"/>
        </w:rPr>
        <w:t xml:space="preserve"> eine Schwimmnudel.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„Woher kommt die nur? Egal, sieht bestens geeignet aus!“</w:t>
      </w:r>
      <w:r>
        <w:rPr>
          <w:rFonts w:cs="Arial"/>
        </w:rPr>
        <w:t xml:space="preserve">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rief</w:t>
      </w:r>
      <w:r>
        <w:rPr>
          <w:rFonts w:cs="Arial"/>
        </w:rPr>
        <w:t xml:space="preserve"> Benny. Im Lift wurde die Schlange von den anderen Fahrgästen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misstrauisch gemustert</w:t>
      </w:r>
      <w:r>
        <w:rPr>
          <w:rFonts w:cs="Arial"/>
        </w:rPr>
        <w:t xml:space="preserve"> und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fühlte sich ziemlich unbehaglich</w:t>
      </w:r>
      <w:r>
        <w:rPr>
          <w:rFonts w:cs="Arial"/>
        </w:rPr>
        <w:t xml:space="preserve">. </w:t>
      </w:r>
      <w:r>
        <w:t xml:space="preserve">Aber als Boa Benny endlich auf der Piste angekommen war und mit der Nudel nach unten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jagte</w:t>
      </w:r>
      <w:r>
        <w:rPr>
          <w:rFonts w:cs="Arial"/>
        </w:rPr>
        <w:t xml:space="preserve">, waren alle beeindruckt.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Begeistert</w:t>
      </w:r>
      <w:r>
        <w:rPr>
          <w:rFonts w:cs="Arial"/>
        </w:rPr>
        <w:t xml:space="preserve"> applaudierten die Leute und warteten darauf, dass Benny noch so eine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drollige</w:t>
      </w:r>
      <w:r>
        <w:rPr>
          <w:rFonts w:cs="Arial"/>
        </w:rPr>
        <w:t xml:space="preserve"> Vorstellung gab.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Überraschend</w:t>
      </w:r>
      <w:r>
        <w:rPr>
          <w:rFonts w:cs="Arial"/>
        </w:rPr>
        <w:t xml:space="preserve"> wurde Benny z</w:t>
      </w:r>
      <w:r>
        <w:t xml:space="preserve">ur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riesigen</w:t>
      </w:r>
      <w:r>
        <w:rPr>
          <w:rFonts w:cs="Arial"/>
        </w:rPr>
        <w:t xml:space="preserve"> Attraktion im Skiort.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Plötzlich</w:t>
      </w:r>
      <w:r>
        <w:rPr>
          <w:rFonts w:cs="Arial"/>
        </w:rPr>
        <w:t xml:space="preserve"> wollten alle die Schlange beim Fahren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erspähen</w:t>
      </w:r>
      <w:r>
        <w:rPr>
          <w:rFonts w:cs="Arial"/>
        </w:rPr>
        <w:t xml:space="preserve">. So </w:t>
      </w:r>
      <w:r>
        <w:sym w:font="Wingdings" w:char="F06F"/>
      </w:r>
      <w:r>
        <w:rPr>
          <w:rFonts w:cs="Arial"/>
        </w:rPr>
        <w:t> </w:t>
      </w:r>
      <w:r>
        <w:rPr>
          <w:rFonts w:cs="Arial"/>
          <w:u w:val="single"/>
        </w:rPr>
        <w:t>aufregende</w:t>
      </w:r>
      <w:r>
        <w:rPr>
          <w:rFonts w:cs="Arial"/>
        </w:rPr>
        <w:t xml:space="preserve"> Winterferien hatte Boa Benny noch nie gehabt.</w:t>
      </w:r>
    </w:p>
    <w:p w14:paraId="577A2341" w14:textId="77777777" w:rsidR="00C96AA5" w:rsidRDefault="00C96AA5" w:rsidP="000058B6">
      <w:pPr>
        <w:pStyle w:val="ekvgrundtexthalbe"/>
      </w:pPr>
    </w:p>
    <w:p w14:paraId="4ECF670C" w14:textId="40100F92" w:rsidR="00341941" w:rsidRDefault="00482237" w:rsidP="00482237">
      <w:pPr>
        <w:pStyle w:val="ekvschreiblinie"/>
      </w:pPr>
      <w:r>
        <w:t xml:space="preserve">Du hast </w:t>
      </w:r>
      <w:r w:rsidRPr="00E56A75">
        <w:rPr>
          <w:rStyle w:val="ekvhandschriftunterstrichen"/>
        </w:rPr>
        <w:t>        </w:t>
      </w:r>
      <w:r>
        <w:rPr>
          <w:rStyle w:val="ekvhandschriftunterstrichen"/>
        </w:rPr>
        <w:t>  </w:t>
      </w:r>
      <w:r w:rsidR="00C96AA5">
        <w:t xml:space="preserve"> von </w:t>
      </w:r>
      <w:r w:rsidR="00643FCD">
        <w:t>24</w:t>
      </w:r>
      <w:r w:rsidR="00C96AA5">
        <w:t xml:space="preserve"> Punkten.</w:t>
      </w:r>
    </w:p>
    <w:p w14:paraId="6637A2D6" w14:textId="69596C57" w:rsidR="00C96AA5" w:rsidRDefault="00C96AA5" w:rsidP="00C96AA5"/>
    <w:p w14:paraId="269E2DE8" w14:textId="77777777" w:rsidR="00482237" w:rsidRDefault="00482237" w:rsidP="00C96AA5"/>
    <w:p w14:paraId="7EF92143" w14:textId="77777777" w:rsidR="00715B4C" w:rsidRPr="00341941" w:rsidRDefault="00715B4C" w:rsidP="00715B4C">
      <w:pPr>
        <w:rPr>
          <w:rStyle w:val="ekvfett"/>
        </w:rPr>
      </w:pPr>
      <w:r w:rsidRPr="00341941">
        <w:rPr>
          <w:rStyle w:val="ekvfett"/>
        </w:rPr>
        <w:t>Aufgabe 2</w:t>
      </w:r>
    </w:p>
    <w:p w14:paraId="0155D569" w14:textId="4CA82168" w:rsidR="000024FD" w:rsidRDefault="00643FCD" w:rsidP="000024FD">
      <w:r w:rsidRPr="00643FCD">
        <w:t>Kreuze an, was du richtig gelöst hast. Jedes Kreuz ist ein Punkt.</w:t>
      </w:r>
    </w:p>
    <w:p w14:paraId="71120CE3" w14:textId="4D951DDF" w:rsidR="00643FCD" w:rsidRDefault="00643FCD" w:rsidP="000024FD"/>
    <w:tbl>
      <w:tblPr>
        <w:tblW w:w="9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83"/>
        <w:gridCol w:w="1587"/>
        <w:gridCol w:w="283"/>
        <w:gridCol w:w="1587"/>
        <w:gridCol w:w="284"/>
        <w:gridCol w:w="1587"/>
        <w:gridCol w:w="284"/>
        <w:gridCol w:w="1587"/>
        <w:gridCol w:w="284"/>
      </w:tblGrid>
      <w:tr w:rsidR="00482237" w:rsidRPr="003C39DC" w14:paraId="50464C90" w14:textId="011A99DF" w:rsidTr="000058B6">
        <w:trPr>
          <w:trHeight w:val="284"/>
        </w:trPr>
        <w:tc>
          <w:tcPr>
            <w:tcW w:w="1869" w:type="dxa"/>
            <w:gridSpan w:val="2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77C5D357" w14:textId="5D9ADFE6" w:rsidR="00482237" w:rsidRPr="00577FBD" w:rsidRDefault="00482237" w:rsidP="00482237">
            <w:pPr>
              <w:pStyle w:val="ekvtabellelinks"/>
              <w:ind w:left="0"/>
              <w:rPr>
                <w:rStyle w:val="ekvfett"/>
              </w:rPr>
            </w:pPr>
            <w:r w:rsidRPr="00577FBD">
              <w:rPr>
                <w:rStyle w:val="ekvfett"/>
              </w:rPr>
              <w:t>spannende Satzanfänge</w:t>
            </w:r>
          </w:p>
        </w:tc>
        <w:tc>
          <w:tcPr>
            <w:tcW w:w="1870" w:type="dxa"/>
            <w:gridSpan w:val="2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07FDA3A7" w14:textId="4B096703" w:rsidR="00482237" w:rsidRPr="00577FBD" w:rsidRDefault="00482237" w:rsidP="000058B6">
            <w:pPr>
              <w:pStyle w:val="ekvtabellelinks"/>
              <w:ind w:right="113"/>
              <w:rPr>
                <w:rStyle w:val="ekvfett"/>
              </w:rPr>
            </w:pPr>
            <w:r w:rsidRPr="00577FBD">
              <w:rPr>
                <w:rStyle w:val="ekvfett"/>
              </w:rPr>
              <w:t>abwechslungs</w:t>
            </w:r>
            <w:r w:rsidR="000058B6">
              <w:rPr>
                <w:rStyle w:val="ekvfett"/>
              </w:rPr>
              <w:softHyphen/>
            </w:r>
            <w:r>
              <w:rPr>
                <w:rStyle w:val="ekvfett"/>
              </w:rPr>
              <w:softHyphen/>
            </w:r>
            <w:r w:rsidRPr="00577FBD">
              <w:rPr>
                <w:rStyle w:val="ekvfett"/>
              </w:rPr>
              <w:t>reiche Adjektive</w:t>
            </w:r>
          </w:p>
        </w:tc>
        <w:tc>
          <w:tcPr>
            <w:tcW w:w="1871" w:type="dxa"/>
            <w:gridSpan w:val="2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5F303DBB" w14:textId="00958128" w:rsidR="00482237" w:rsidRPr="00577FBD" w:rsidRDefault="00482237" w:rsidP="000058B6">
            <w:pPr>
              <w:pStyle w:val="ekvtabellelinks"/>
              <w:ind w:right="57"/>
              <w:rPr>
                <w:rStyle w:val="ekvfett"/>
              </w:rPr>
            </w:pPr>
            <w:r w:rsidRPr="00577FBD">
              <w:rPr>
                <w:rStyle w:val="ekvfett"/>
              </w:rPr>
              <w:t>abwechslungs</w:t>
            </w:r>
            <w:r>
              <w:rPr>
                <w:rStyle w:val="ekvfett"/>
              </w:rPr>
              <w:softHyphen/>
            </w:r>
            <w:r w:rsidRPr="00577FBD">
              <w:rPr>
                <w:rStyle w:val="ekvfett"/>
              </w:rPr>
              <w:t>reiche Verben</w:t>
            </w:r>
          </w:p>
        </w:tc>
        <w:tc>
          <w:tcPr>
            <w:tcW w:w="1871" w:type="dxa"/>
            <w:gridSpan w:val="2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0B1F228C" w14:textId="6DFBC866" w:rsidR="00482237" w:rsidRPr="00577FBD" w:rsidRDefault="00482237" w:rsidP="00A072F1">
            <w:pPr>
              <w:pStyle w:val="ekvtabellelinks"/>
              <w:rPr>
                <w:rStyle w:val="ekvfett"/>
              </w:rPr>
            </w:pPr>
            <w:r w:rsidRPr="00577FBD">
              <w:rPr>
                <w:rStyle w:val="ekvfett"/>
              </w:rPr>
              <w:t>Gedanken/Gefühle beschrieben</w:t>
            </w:r>
          </w:p>
        </w:tc>
        <w:tc>
          <w:tcPr>
            <w:tcW w:w="1871" w:type="dxa"/>
            <w:gridSpan w:val="2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748DBD13" w14:textId="4F52DFF4" w:rsidR="00482237" w:rsidRPr="00577FBD" w:rsidRDefault="00482237" w:rsidP="00A072F1">
            <w:pPr>
              <w:pStyle w:val="ekvtabellelinks"/>
              <w:rPr>
                <w:rStyle w:val="ekvfett"/>
              </w:rPr>
            </w:pPr>
            <w:r w:rsidRPr="00577FBD">
              <w:rPr>
                <w:rStyle w:val="ekvfett"/>
              </w:rPr>
              <w:t>wörtliche Rede</w:t>
            </w:r>
          </w:p>
        </w:tc>
      </w:tr>
      <w:tr w:rsidR="000058B6" w:rsidRPr="003C39DC" w14:paraId="49965042" w14:textId="7C9B8387" w:rsidTr="000058B6">
        <w:trPr>
          <w:trHeight w:val="283"/>
        </w:trPr>
        <w:tc>
          <w:tcPr>
            <w:tcW w:w="1586" w:type="dxa"/>
            <w:tcBorders>
              <w:top w:val="single" w:sz="8" w:space="0" w:color="333333"/>
              <w:bottom w:val="single" w:sz="4" w:space="0" w:color="333333"/>
            </w:tcBorders>
          </w:tcPr>
          <w:p w14:paraId="33F412D8" w14:textId="370A79DE" w:rsidR="00482237" w:rsidRPr="00482237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Gerade erst</w:t>
            </w:r>
          </w:p>
        </w:tc>
        <w:tc>
          <w:tcPr>
            <w:tcW w:w="283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56279A53" w14:textId="6E699D85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3583BCD7" w14:textId="7B49B813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fabelhafte</w:t>
            </w:r>
          </w:p>
        </w:tc>
        <w:tc>
          <w:tcPr>
            <w:tcW w:w="283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3768B865" w14:textId="0F01B3E5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19F04BD1" w14:textId="287BFB69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schwang</w:t>
            </w:r>
          </w:p>
        </w:tc>
        <w:tc>
          <w:tcPr>
            <w:tcW w:w="284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6B3F34F9" w14:textId="6A35666C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32993DE2" w14:textId="58BD24F2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kamen ihr doch Zweifel</w:t>
            </w:r>
          </w:p>
        </w:tc>
        <w:tc>
          <w:tcPr>
            <w:tcW w:w="284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0D002E0C" w14:textId="79520208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3BE7E057" w14:textId="447D10F4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„Es wird höchste Zeit!“</w:t>
            </w:r>
          </w:p>
        </w:tc>
        <w:tc>
          <w:tcPr>
            <w:tcW w:w="283" w:type="dxa"/>
            <w:tcBorders>
              <w:top w:val="single" w:sz="8" w:space="0" w:color="333333"/>
              <w:bottom w:val="single" w:sz="4" w:space="0" w:color="333333"/>
            </w:tcBorders>
          </w:tcPr>
          <w:p w14:paraId="7511C08F" w14:textId="311B16CA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>
              <w:sym w:font="Wingdings" w:char="F06F"/>
            </w:r>
          </w:p>
        </w:tc>
      </w:tr>
      <w:tr w:rsidR="00482237" w:rsidRPr="003C39DC" w14:paraId="0B6298DE" w14:textId="45152B28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2691C7F9" w14:textId="01456B4B" w:rsidR="00482237" w:rsidRPr="00482237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Begeistert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F49AB2E" w14:textId="64CCE77B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41B166AF" w14:textId="667253E5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knochen</w:t>
            </w:r>
            <w:r w:rsidR="000058B6">
              <w:rPr>
                <w:rStyle w:val="ekvhandschrift"/>
              </w:rPr>
              <w:softHyphen/>
            </w:r>
            <w:r w:rsidRPr="00482237">
              <w:rPr>
                <w:rStyle w:val="ekvhandschrift"/>
              </w:rPr>
              <w:t>harte, unbewegliche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53C51A" w14:textId="4F5F0D7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4DBD2F80" w14:textId="42C1B5D5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hinunter</w:t>
            </w:r>
            <w:r w:rsidR="000058B6">
              <w:rPr>
                <w:rStyle w:val="ekvhandschrift"/>
              </w:rPr>
              <w:br/>
            </w:r>
            <w:r w:rsidRPr="00482237">
              <w:rPr>
                <w:rStyle w:val="ekvhandschrift"/>
              </w:rPr>
              <w:t>zu</w:t>
            </w:r>
            <w:r w:rsidRPr="00482237">
              <w:rPr>
                <w:rStyle w:val="ekvhandschrift"/>
              </w:rPr>
              <w:softHyphen/>
              <w:t>sausen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C00E3C9" w14:textId="1DA71F51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6DD418DD" w14:textId="72E02539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Besorgt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D4B9C99" w14:textId="5A24D3DB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7CCACE8B" w14:textId="5AF327D2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„Ob ich …“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</w:tcBorders>
          </w:tcPr>
          <w:p w14:paraId="58256516" w14:textId="77461F04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>
              <w:sym w:font="Wingdings" w:char="F06F"/>
            </w:r>
          </w:p>
        </w:tc>
      </w:tr>
      <w:tr w:rsidR="00482237" w:rsidRPr="003C39DC" w14:paraId="0F882BEA" w14:textId="2DA3E8BE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608F458D" w14:textId="0185008A" w:rsidR="00482237" w:rsidRPr="00482237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Über</w:t>
            </w:r>
            <w:r w:rsidR="000058B6">
              <w:rPr>
                <w:rStyle w:val="ekvhandschrift"/>
              </w:rPr>
              <w:softHyphen/>
            </w:r>
            <w:r w:rsidRPr="00482237">
              <w:rPr>
                <w:rStyle w:val="ekvhandschrift"/>
              </w:rPr>
              <w:t>raschend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2A52D8" w14:textId="23D956BE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736C284F" w14:textId="4838F561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aufregende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112E70" w14:textId="0C946DB1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75342BB" w14:textId="46BD5275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ergattert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DE0AE4" w14:textId="2F69375A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7033C64A" w14:textId="692F5508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überhaupt nicht wohl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9FE2DD" w14:textId="51E06893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0D4AF43B" w14:textId="18C37659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„Woher kommt die …?“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</w:tcBorders>
          </w:tcPr>
          <w:p w14:paraId="04247C25" w14:textId="5820E246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>
              <w:sym w:font="Wingdings" w:char="F06F"/>
            </w:r>
          </w:p>
        </w:tc>
      </w:tr>
      <w:tr w:rsidR="00482237" w:rsidRPr="003C39DC" w14:paraId="29583707" w14:textId="06BB56FC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7609777D" w14:textId="16848C2A" w:rsidR="00482237" w:rsidRPr="00482237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Plötzlich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A8C1B9" w14:textId="63E17091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6439DB30" w14:textId="0EB902B0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drollige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68EAE9" w14:textId="3540E283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A9AA61E" w14:textId="762F7A04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erblickte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1A224E" w14:textId="727D31C3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39E39308" w14:textId="7C54B7BF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misstrauisch gemustert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CF149E" w14:textId="2918BE73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6A8C7458" w14:textId="19CF0A69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</w:tcBorders>
          </w:tcPr>
          <w:p w14:paraId="5C04B638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</w:tr>
      <w:tr w:rsidR="00482237" w:rsidRPr="003C39DC" w14:paraId="3E2B0476" w14:textId="3BCF76C8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3843BFF7" w14:textId="77777777" w:rsidR="00482237" w:rsidRPr="003C39DC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5329028" w14:textId="7777777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A2837F5" w14:textId="671CC15A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riesigen</w:t>
            </w: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CB58BF" w14:textId="153E92CF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3F76196" w14:textId="52089F12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erspähen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F842EA" w14:textId="47EAFD4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4677815" w14:textId="5AA2F75B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fühlte sich ziemlich unbehaglich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0D5157" w14:textId="354EFC99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60768722" w14:textId="4156CD43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</w:tcBorders>
          </w:tcPr>
          <w:p w14:paraId="210CBAD6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</w:tr>
      <w:tr w:rsidR="00482237" w:rsidRPr="003C39DC" w14:paraId="650F6103" w14:textId="006877F7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1356E5EE" w14:textId="77777777" w:rsidR="00482237" w:rsidRPr="003C39DC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066AAC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07BFA4BF" w14:textId="0FD12F0B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CD1315D" w14:textId="7777777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5E1FD939" w14:textId="27185DBF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rief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7060C63" w14:textId="1D0354F4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06DD5580" w14:textId="272BD138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3FA5145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7425B14A" w14:textId="2BF653D1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bottom w:val="single" w:sz="4" w:space="0" w:color="333333"/>
            </w:tcBorders>
          </w:tcPr>
          <w:p w14:paraId="42CEF880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</w:tr>
      <w:tr w:rsidR="000058B6" w:rsidRPr="003C39DC" w14:paraId="509FE8FF" w14:textId="19202211" w:rsidTr="000058B6">
        <w:trPr>
          <w:trHeight w:val="283"/>
        </w:trPr>
        <w:tc>
          <w:tcPr>
            <w:tcW w:w="1586" w:type="dxa"/>
            <w:tcBorders>
              <w:top w:val="single" w:sz="4" w:space="0" w:color="333333"/>
            </w:tcBorders>
          </w:tcPr>
          <w:p w14:paraId="03E5A879" w14:textId="77777777" w:rsidR="00482237" w:rsidRPr="003C39DC" w:rsidRDefault="00482237" w:rsidP="00482237">
            <w:pPr>
              <w:pStyle w:val="ekvtabelle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right w:val="single" w:sz="4" w:space="0" w:color="333333"/>
            </w:tcBorders>
          </w:tcPr>
          <w:p w14:paraId="6CA21F80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C7CE2E8" w14:textId="7C3732BB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  <w:right w:val="single" w:sz="4" w:space="0" w:color="333333"/>
            </w:tcBorders>
          </w:tcPr>
          <w:p w14:paraId="63694D16" w14:textId="7777777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7E19938D" w14:textId="305FB9D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  <w:r w:rsidRPr="00482237">
              <w:rPr>
                <w:rStyle w:val="ekvhandschrift"/>
              </w:rPr>
              <w:t>starrte</w:t>
            </w:r>
          </w:p>
        </w:tc>
        <w:tc>
          <w:tcPr>
            <w:tcW w:w="284" w:type="dxa"/>
            <w:tcBorders>
              <w:top w:val="single" w:sz="4" w:space="0" w:color="333333"/>
              <w:right w:val="single" w:sz="4" w:space="0" w:color="333333"/>
            </w:tcBorders>
          </w:tcPr>
          <w:p w14:paraId="4F9326B7" w14:textId="23DEC50C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  <w:r w:rsidRPr="00482237">
              <w:sym w:font="Wingdings" w:char="F06F"/>
            </w: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363E8E0C" w14:textId="1E1610E7" w:rsidR="00482237" w:rsidRPr="00482237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  <w:rPr>
                <w:rStyle w:val="ekvhandschrift"/>
              </w:rPr>
            </w:pPr>
          </w:p>
        </w:tc>
        <w:tc>
          <w:tcPr>
            <w:tcW w:w="284" w:type="dxa"/>
            <w:tcBorders>
              <w:top w:val="single" w:sz="4" w:space="0" w:color="333333"/>
              <w:right w:val="single" w:sz="4" w:space="0" w:color="333333"/>
            </w:tcBorders>
          </w:tcPr>
          <w:p w14:paraId="5B35F6F3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1587" w:type="dxa"/>
            <w:tcBorders>
              <w:top w:val="single" w:sz="4" w:space="0" w:color="333333"/>
              <w:left w:val="single" w:sz="4" w:space="0" w:color="333333"/>
            </w:tcBorders>
          </w:tcPr>
          <w:p w14:paraId="18DC25B9" w14:textId="550C7D76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  <w:tc>
          <w:tcPr>
            <w:tcW w:w="283" w:type="dxa"/>
            <w:tcBorders>
              <w:top w:val="single" w:sz="4" w:space="0" w:color="333333"/>
            </w:tcBorders>
          </w:tcPr>
          <w:p w14:paraId="00C7A6B1" w14:textId="77777777" w:rsidR="00482237" w:rsidRPr="003C39DC" w:rsidRDefault="00482237" w:rsidP="00482237">
            <w:pPr>
              <w:pStyle w:val="ekvtabellelinks"/>
              <w:tabs>
                <w:tab w:val="clear" w:pos="340"/>
                <w:tab w:val="clear" w:pos="595"/>
                <w:tab w:val="clear" w:pos="851"/>
                <w:tab w:val="left" w:pos="1560"/>
              </w:tabs>
              <w:ind w:right="227"/>
            </w:pPr>
          </w:p>
        </w:tc>
      </w:tr>
    </w:tbl>
    <w:p w14:paraId="297F30E5" w14:textId="77777777" w:rsidR="000024FD" w:rsidRDefault="000024FD" w:rsidP="000058B6">
      <w:pPr>
        <w:pStyle w:val="ekvgrundtexthalbe"/>
      </w:pPr>
    </w:p>
    <w:p w14:paraId="7719C247" w14:textId="77777777" w:rsidR="00482237" w:rsidRDefault="00482237" w:rsidP="00482237">
      <w:pPr>
        <w:pStyle w:val="ekvschreiblinie"/>
      </w:pPr>
      <w:r>
        <w:t xml:space="preserve">Du hast </w:t>
      </w:r>
      <w:r w:rsidRPr="00E56A75">
        <w:rPr>
          <w:rStyle w:val="ekvhandschriftunterstrichen"/>
        </w:rPr>
        <w:t>        </w:t>
      </w:r>
      <w:r>
        <w:rPr>
          <w:rStyle w:val="ekvhandschriftunterstrichen"/>
        </w:rPr>
        <w:t>  </w:t>
      </w:r>
      <w:r>
        <w:t xml:space="preserve"> von 24 Punkten.</w:t>
      </w:r>
    </w:p>
    <w:p w14:paraId="30189BB1" w14:textId="77777777" w:rsidR="000024FD" w:rsidRDefault="000024FD" w:rsidP="000024FD"/>
    <w:sectPr w:rsidR="000024FD" w:rsidSect="002204F6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2A94" w14:textId="77777777" w:rsidR="002204F6" w:rsidRDefault="002204F6" w:rsidP="003C599D">
      <w:pPr>
        <w:spacing w:line="240" w:lineRule="auto"/>
      </w:pPr>
      <w:r>
        <w:separator/>
      </w:r>
    </w:p>
  </w:endnote>
  <w:endnote w:type="continuationSeparator" w:id="0">
    <w:p w14:paraId="6B3E4D9E" w14:textId="77777777" w:rsidR="002204F6" w:rsidRDefault="002204F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3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443"/>
      <w:gridCol w:w="1106"/>
    </w:tblGrid>
    <w:tr w:rsidR="00482237" w:rsidRPr="00F42294" w14:paraId="6362C59D" w14:textId="77777777" w:rsidTr="001A6C66">
      <w:trPr>
        <w:trHeight w:hRule="exact" w:val="680"/>
      </w:trPr>
      <w:tc>
        <w:tcPr>
          <w:tcW w:w="864" w:type="dxa"/>
          <w:noWrap/>
        </w:tcPr>
        <w:p w14:paraId="344C786A" w14:textId="77777777" w:rsidR="00482237" w:rsidRPr="00913892" w:rsidRDefault="00482237" w:rsidP="005608AF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E521CA6" wp14:editId="3F21E159">
                <wp:extent cx="468000" cy="234000"/>
                <wp:effectExtent l="0" t="0" r="8255" b="0"/>
                <wp:docPr id="76" name="Grafi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4B43B51" w14:textId="77777777" w:rsidR="00482237" w:rsidRPr="00913892" w:rsidRDefault="00482237" w:rsidP="005608AF">
          <w:pPr>
            <w:pStyle w:val="ekvpagina"/>
          </w:pPr>
          <w:r w:rsidRPr="00913892">
            <w:t xml:space="preserve">© Ernst Klett Verlag GmbH, </w:t>
          </w:r>
          <w:r>
            <w:t>Stuttgart 2021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443" w:type="dxa"/>
          <w:noWrap/>
        </w:tcPr>
        <w:p w14:paraId="41549733" w14:textId="77777777" w:rsidR="00482237" w:rsidRPr="00913892" w:rsidRDefault="00482237" w:rsidP="005608AF">
          <w:pPr>
            <w:pStyle w:val="ekvquelle"/>
          </w:pPr>
          <w:r>
            <w:t>Autorin: Pauline Majumder</w:t>
          </w:r>
        </w:p>
      </w:tc>
      <w:tc>
        <w:tcPr>
          <w:tcW w:w="1106" w:type="dxa"/>
        </w:tcPr>
        <w:p w14:paraId="65395445" w14:textId="77777777" w:rsidR="00482237" w:rsidRPr="00BA441A" w:rsidRDefault="00482237" w:rsidP="005608AF"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5F43FD1D" w14:textId="77777777" w:rsidR="00482237" w:rsidRDefault="00482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2507" w14:textId="77777777" w:rsidR="002204F6" w:rsidRDefault="002204F6" w:rsidP="003C599D">
      <w:pPr>
        <w:spacing w:line="240" w:lineRule="auto"/>
      </w:pPr>
      <w:r>
        <w:separator/>
      </w:r>
    </w:p>
  </w:footnote>
  <w:footnote w:type="continuationSeparator" w:id="0">
    <w:p w14:paraId="13437EAD" w14:textId="77777777" w:rsidR="002204F6" w:rsidRDefault="002204F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285D1E0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0A47E8F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3C182B6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C022F6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309FC9A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12C737E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157708E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4B085C05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72D1537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37CEFC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ABF0FC6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6"/>
    <w:rsid w:val="000024FD"/>
    <w:rsid w:val="000040E2"/>
    <w:rsid w:val="000058B6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04F6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1941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2237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0141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3FCD"/>
    <w:rsid w:val="00644BA9"/>
    <w:rsid w:val="0064692C"/>
    <w:rsid w:val="00653F68"/>
    <w:rsid w:val="0066091C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5B4C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96AA5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31EBED"/>
  <w15:chartTrackingRefBased/>
  <w15:docId w15:val="{80910CA0-5D57-40B5-9558-BA77489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e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2021-10-14T12:06:00Z</cp:lastPrinted>
  <dcterms:created xsi:type="dcterms:W3CDTF">2021-06-18T08:10:00Z</dcterms:created>
  <dcterms:modified xsi:type="dcterms:W3CDTF">2021-10-14T12:06:00Z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