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8C1989" w:rsidRPr="00C172AE" w14:paraId="4718CD63" w14:textId="77777777" w:rsidTr="00AD6755">
        <w:trPr>
          <w:trHeight w:hRule="exact" w:val="170"/>
        </w:trPr>
        <w:tc>
          <w:tcPr>
            <w:tcW w:w="1055" w:type="dxa"/>
            <w:vMerge w:val="restart"/>
            <w:tcBorders>
              <w:top w:val="nil"/>
              <w:right w:val="nil"/>
            </w:tcBorders>
            <w:noWrap/>
          </w:tcPr>
          <w:p w14:paraId="18737A95" w14:textId="77777777" w:rsidR="008C1989" w:rsidRPr="00AE65F6" w:rsidRDefault="00C07600" w:rsidP="00C0463A">
            <w:pPr>
              <w:pStyle w:val="ekvkapitelweiss"/>
              <w:pageBreakBefore/>
            </w:pPr>
            <w:r>
              <w:t>3</w:t>
            </w:r>
          </w:p>
        </w:tc>
        <w:tc>
          <w:tcPr>
            <w:tcW w:w="30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13263CC" w14:textId="77777777" w:rsidR="008C1989" w:rsidRPr="00AD6755" w:rsidRDefault="008C1989" w:rsidP="00C0463A">
            <w:pPr>
              <w:pageBreakBefore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B4F65" w14:textId="77777777" w:rsidR="008C1989" w:rsidRPr="009E3778" w:rsidRDefault="00C07600" w:rsidP="00C0463A">
            <w:pPr>
              <w:pStyle w:val="ekvkolumnentitel"/>
            </w:pPr>
            <w:r w:rsidRPr="00C07600">
              <w:t>Globalisierung – weltweite Verflechtungen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099197B5" w14:textId="77777777" w:rsidR="008C1989" w:rsidRPr="007C1230" w:rsidRDefault="008C1989" w:rsidP="00C0463A">
            <w:pPr>
              <w:pStyle w:val="ekvkolumnentitel"/>
            </w:pPr>
            <w:r w:rsidRPr="007C1230">
              <w:t>Klasse:</w:t>
            </w:r>
          </w:p>
        </w:tc>
        <w:tc>
          <w:tcPr>
            <w:tcW w:w="2658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175AF34" w14:textId="77777777" w:rsidR="008C1989" w:rsidRPr="007C1230" w:rsidRDefault="008C1989" w:rsidP="00C0463A">
            <w:pPr>
              <w:pStyle w:val="ekvkolumnentitel"/>
            </w:pPr>
            <w:r w:rsidRPr="007C1230">
              <w:t>Datum: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0ACF3D6E" w14:textId="77777777" w:rsidR="008C1989" w:rsidRPr="007C1230" w:rsidRDefault="00C07600" w:rsidP="00C0463A">
            <w:pPr>
              <w:pStyle w:val="ekvkvnummer"/>
            </w:pPr>
            <w:r>
              <w:t>SE03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B7448C7" w14:textId="77777777" w:rsidR="008C1989" w:rsidRPr="007C1230" w:rsidRDefault="008C1989" w:rsidP="00C0463A">
            <w:pPr>
              <w:pStyle w:val="ekvkvnummer"/>
            </w:pPr>
          </w:p>
        </w:tc>
      </w:tr>
      <w:tr w:rsidR="008C1989" w:rsidRPr="00C172AE" w14:paraId="64CE1400" w14:textId="77777777" w:rsidTr="00AD6755">
        <w:trPr>
          <w:trHeight w:hRule="exact" w:val="340"/>
        </w:trPr>
        <w:tc>
          <w:tcPr>
            <w:tcW w:w="1055" w:type="dxa"/>
            <w:vMerge/>
            <w:tcBorders>
              <w:top w:val="nil"/>
              <w:right w:val="nil"/>
            </w:tcBorders>
            <w:noWrap/>
          </w:tcPr>
          <w:p w14:paraId="1D8C39AA" w14:textId="77777777" w:rsidR="008C1989" w:rsidRDefault="008C1989" w:rsidP="00C0463A">
            <w:pPr>
              <w:pStyle w:val="ekvkapitelweiss"/>
            </w:pPr>
          </w:p>
        </w:tc>
        <w:tc>
          <w:tcPr>
            <w:tcW w:w="30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78CFB69" w14:textId="77777777" w:rsidR="008C1989" w:rsidRPr="00CD1642" w:rsidRDefault="008C1989" w:rsidP="00C0463A"/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5BE03" w14:textId="77777777" w:rsidR="008C1989" w:rsidRPr="009E3778" w:rsidRDefault="008C1989" w:rsidP="00C0463A">
            <w:pPr>
              <w:pStyle w:val="ekvkolumnentitel"/>
            </w:pPr>
            <w:r w:rsidRPr="009E3778">
              <w:t>Name:</w:t>
            </w:r>
          </w:p>
        </w:tc>
        <w:tc>
          <w:tcPr>
            <w:tcW w:w="1584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9A77540" w14:textId="77777777" w:rsidR="008C1989" w:rsidRPr="007C1230" w:rsidRDefault="008C1989" w:rsidP="00C0463A">
            <w:pPr>
              <w:pStyle w:val="ekvkolumnentitel"/>
            </w:pPr>
          </w:p>
        </w:tc>
        <w:tc>
          <w:tcPr>
            <w:tcW w:w="2658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849CAE7" w14:textId="77777777" w:rsidR="008C1989" w:rsidRPr="007C1230" w:rsidRDefault="008C1989" w:rsidP="00C0463A">
            <w:pPr>
              <w:pStyle w:val="ekvkolumnentitel"/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51F9D1AA" w14:textId="77777777" w:rsidR="008C1989" w:rsidRPr="007C1230" w:rsidRDefault="008C1989" w:rsidP="00C0463A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7ED471D" w14:textId="77777777" w:rsidR="008C1989" w:rsidRPr="007C1230" w:rsidRDefault="008C1989" w:rsidP="00C0463A">
            <w:pPr>
              <w:pStyle w:val="ekvkvnummer"/>
            </w:pPr>
          </w:p>
        </w:tc>
      </w:tr>
      <w:tr w:rsidR="008C1989" w:rsidRPr="00BF17F2" w14:paraId="7CA5CBFE" w14:textId="77777777" w:rsidTr="00AD67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55" w:type="dxa"/>
            <w:vMerge/>
            <w:tcBorders>
              <w:bottom w:val="nil"/>
              <w:right w:val="nil"/>
            </w:tcBorders>
            <w:noWrap/>
          </w:tcPr>
          <w:p w14:paraId="50E23691" w14:textId="77777777" w:rsidR="008C1989" w:rsidRPr="00BF17F2" w:rsidRDefault="008C1989" w:rsidP="00C0463A">
            <w:pPr>
              <w:rPr>
                <w:color w:val="FFFFFF" w:themeColor="background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4281A" w14:textId="77777777" w:rsidR="008C1989" w:rsidRPr="00CD1642" w:rsidRDefault="008C1989" w:rsidP="00C0463A"/>
        </w:tc>
        <w:tc>
          <w:tcPr>
            <w:tcW w:w="102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4933599" w14:textId="77777777" w:rsidR="008C1989" w:rsidRPr="00BF17F2" w:rsidRDefault="008C1989" w:rsidP="00C0463A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7E7C2BB5" w14:textId="77777777" w:rsidR="008C1989" w:rsidRPr="00BF17F2" w:rsidRDefault="008C1989" w:rsidP="00C0463A">
            <w:pPr>
              <w:rPr>
                <w:color w:val="FFFFFF" w:themeColor="background1"/>
              </w:rPr>
            </w:pPr>
          </w:p>
        </w:tc>
      </w:tr>
    </w:tbl>
    <w:p w14:paraId="7F8FB83F" w14:textId="77777777" w:rsidR="008C1989" w:rsidRDefault="008C1989" w:rsidP="008C1989">
      <w:pPr>
        <w:sectPr w:rsidR="008C1989" w:rsidSect="00EC1FF0">
          <w:headerReference w:type="default" r:id="rId6"/>
          <w:footerReference w:type="default" r:id="rId7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1169"/>
        <w:gridCol w:w="526"/>
        <w:gridCol w:w="526"/>
        <w:gridCol w:w="526"/>
        <w:gridCol w:w="526"/>
      </w:tblGrid>
      <w:tr w:rsidR="008C1989" w:rsidRPr="000831DE" w14:paraId="57427563" w14:textId="77777777" w:rsidTr="00C0463A">
        <w:trPr>
          <w:cantSplit/>
          <w:trHeight w:val="113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9C3528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14:paraId="4EB02B81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5781C3E3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2844B502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6EE0C386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14:paraId="3FB9D58E" w14:textId="77777777" w:rsidR="008C1989" w:rsidRPr="000831DE" w:rsidRDefault="008C1989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8C1989" w:rsidRPr="000831DE" w14:paraId="36159B22" w14:textId="77777777" w:rsidTr="00C0463A">
        <w:trPr>
          <w:cantSplit/>
          <w:trHeight w:val="1134"/>
        </w:trPr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9E37C6" w14:textId="77777777" w:rsidR="008C1989" w:rsidRPr="000831DE" w:rsidRDefault="008C1989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14:paraId="6FCE747A" w14:textId="77777777" w:rsidR="008C1989" w:rsidRPr="000831DE" w:rsidRDefault="008C1989" w:rsidP="000831DE">
            <w:pPr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E576C72" w14:textId="77777777" w:rsidR="008C1989" w:rsidRPr="003D5FE8" w:rsidRDefault="008C1989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5AE842A1" w14:textId="77777777" w:rsidR="008C1989" w:rsidRPr="003D5FE8" w:rsidRDefault="008C1989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1B5105F0" w14:textId="77777777" w:rsidR="008C1989" w:rsidRPr="003D5FE8" w:rsidRDefault="008C1989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14:paraId="0E5D8DCD" w14:textId="77777777" w:rsidR="008C1989" w:rsidRPr="003D5FE8" w:rsidRDefault="008C1989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8C1989" w:rsidRPr="000831DE" w14:paraId="5CE997E0" w14:textId="77777777" w:rsidTr="00C0463A">
        <w:trPr>
          <w:cantSplit/>
          <w:trHeight w:val="397"/>
        </w:trPr>
        <w:tc>
          <w:tcPr>
            <w:tcW w:w="6083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75ED40E3" w14:textId="77777777" w:rsidR="008C1989" w:rsidRPr="000831DE" w:rsidRDefault="008C1989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14:paraId="29DF46FE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75B341EE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78F5487C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74EAB527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14:paraId="6B349FF6" w14:textId="77777777" w:rsidR="008C1989" w:rsidRPr="000831DE" w:rsidRDefault="008C198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1989" w:rsidRPr="000831DE" w14:paraId="37EE1CA9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087461CB" w14:textId="77777777" w:rsidR="008C1989" w:rsidRPr="000831DE" w:rsidRDefault="00D6355F" w:rsidP="00C0463A">
            <w:pPr>
              <w:pStyle w:val="ekvtabelle"/>
              <w:ind w:left="340" w:hanging="340"/>
            </w:pPr>
            <w:r>
              <w:t>a)</w:t>
            </w:r>
            <w:r w:rsidR="00C0463A">
              <w:tab/>
            </w:r>
            <w:r w:rsidR="00C07600">
              <w:rPr>
                <w:rFonts w:cs="Arial"/>
                <w:szCs w:val="18"/>
              </w:rPr>
              <w:t>Ich kann große Exportländer einem Kontinent zuordnen.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73D84E0F" w14:textId="45DEEDDA" w:rsidR="008C1989" w:rsidRPr="000831DE" w:rsidRDefault="008C1989" w:rsidP="00C07600">
            <w:pPr>
              <w:pStyle w:val="ekvtabelle"/>
            </w:pPr>
            <w:r>
              <w:t xml:space="preserve">S. </w:t>
            </w:r>
            <w:r w:rsidR="00450539">
              <w:t>49</w:t>
            </w:r>
          </w:p>
        </w:tc>
        <w:tc>
          <w:tcPr>
            <w:tcW w:w="526" w:type="dxa"/>
            <w:vAlign w:val="center"/>
          </w:tcPr>
          <w:p w14:paraId="4C3780D2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855DD5F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11A3A42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639F162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10F9F44C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4CE53FD" w14:textId="77777777" w:rsidR="008C1989" w:rsidRPr="000831DE" w:rsidRDefault="008C1989" w:rsidP="008C1989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="00C07600" w:rsidRPr="00B1016A">
              <w:rPr>
                <w:rFonts w:cs="Arial"/>
                <w:szCs w:val="18"/>
              </w:rPr>
              <w:t>Ich kann an einer thematischen Karte die weltweiten Verflechtungen eines Global Players am Beispiel adidas darstellen.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3A78ED86" w14:textId="77777777" w:rsidR="008C1989" w:rsidRPr="000831DE" w:rsidRDefault="008C1989" w:rsidP="00C07600">
            <w:pPr>
              <w:pStyle w:val="ekvtabelle"/>
            </w:pPr>
            <w:r w:rsidRPr="000831DE">
              <w:t xml:space="preserve">S. </w:t>
            </w:r>
            <w:r w:rsidR="00C07600">
              <w:t>52/53</w:t>
            </w:r>
          </w:p>
        </w:tc>
        <w:tc>
          <w:tcPr>
            <w:tcW w:w="526" w:type="dxa"/>
            <w:vAlign w:val="center"/>
          </w:tcPr>
          <w:p w14:paraId="4C3CF4A3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981EB94" w14:textId="77777777" w:rsidR="008C1989" w:rsidRPr="000831DE" w:rsidRDefault="008C1989" w:rsidP="000831DE"/>
        </w:tc>
        <w:tc>
          <w:tcPr>
            <w:tcW w:w="526" w:type="dxa"/>
            <w:vAlign w:val="center"/>
          </w:tcPr>
          <w:p w14:paraId="683768DA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0BE561A" w14:textId="77777777" w:rsidR="008C1989" w:rsidRPr="000831DE" w:rsidRDefault="008C1989" w:rsidP="000831DE">
            <w:pPr>
              <w:pStyle w:val="ekvtabelle"/>
            </w:pPr>
          </w:p>
        </w:tc>
      </w:tr>
      <w:tr w:rsidR="00C0463A" w:rsidRPr="000831DE" w14:paraId="09C26CB3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601DBAB5" w14:textId="77777777" w:rsidR="00C0463A" w:rsidRPr="000831DE" w:rsidRDefault="00C0463A" w:rsidP="008C1989">
            <w:pPr>
              <w:pStyle w:val="ekvtabelle"/>
              <w:ind w:left="340" w:hanging="340"/>
            </w:pPr>
            <w:r>
              <w:t>c)</w:t>
            </w:r>
            <w:r w:rsidR="00635AC6">
              <w:tab/>
            </w:r>
            <w:r w:rsidR="00C07600">
              <w:rPr>
                <w:rFonts w:cs="Arial"/>
                <w:szCs w:val="18"/>
              </w:rPr>
              <w:t>Ich kann anhand einer thematischen Karte die Hauptwarenströme des Welthandels beschreiben.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6F90AD4F" w14:textId="77777777" w:rsidR="00C0463A" w:rsidRPr="000831DE" w:rsidRDefault="00C07600" w:rsidP="000831DE">
            <w:pPr>
              <w:pStyle w:val="ekvtabelle"/>
            </w:pPr>
            <w:r>
              <w:t>S. 58/59</w:t>
            </w:r>
          </w:p>
        </w:tc>
        <w:tc>
          <w:tcPr>
            <w:tcW w:w="526" w:type="dxa"/>
            <w:vAlign w:val="center"/>
          </w:tcPr>
          <w:p w14:paraId="1C559DB2" w14:textId="77777777" w:rsidR="00C0463A" w:rsidRPr="000831DE" w:rsidRDefault="00C0463A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B8F8205" w14:textId="77777777" w:rsidR="00C0463A" w:rsidRPr="000831DE" w:rsidRDefault="00C0463A" w:rsidP="000831DE"/>
        </w:tc>
        <w:tc>
          <w:tcPr>
            <w:tcW w:w="526" w:type="dxa"/>
            <w:vAlign w:val="center"/>
          </w:tcPr>
          <w:p w14:paraId="6B7BB0D0" w14:textId="77777777" w:rsidR="00C0463A" w:rsidRPr="000831DE" w:rsidRDefault="00C0463A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33B01D8" w14:textId="77777777" w:rsidR="00C0463A" w:rsidRPr="000831DE" w:rsidRDefault="00C0463A" w:rsidP="000831DE">
            <w:pPr>
              <w:pStyle w:val="ekvtabelle"/>
            </w:pPr>
          </w:p>
        </w:tc>
      </w:tr>
      <w:tr w:rsidR="008C1989" w:rsidRPr="000831DE" w14:paraId="04CCDDC2" w14:textId="77777777" w:rsidTr="00C0463A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02D0CF79" w14:textId="77777777" w:rsidR="008C1989" w:rsidRPr="000831DE" w:rsidRDefault="008C1989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1FB40128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579D2C8F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3C34968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5E4045B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787EE47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8C1989" w:rsidRPr="000831DE" w14:paraId="230DEA3A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2640549" w14:textId="77777777" w:rsidR="008C1989" w:rsidRPr="000831DE" w:rsidRDefault="008C1989" w:rsidP="00635AC6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C07600" w:rsidRPr="00BA5E90">
              <w:rPr>
                <w:rFonts w:cs="Arial"/>
                <w:szCs w:val="18"/>
              </w:rPr>
              <w:t>Ich kann erläutern, was man unter Globalisierung versteht.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122BA900" w14:textId="77777777" w:rsidR="008C1989" w:rsidRPr="000831DE" w:rsidRDefault="008C1989" w:rsidP="00C07600">
            <w:pPr>
              <w:pStyle w:val="ekvtabelle"/>
            </w:pPr>
            <w:r w:rsidRPr="000831DE">
              <w:t xml:space="preserve">S. </w:t>
            </w:r>
            <w:r w:rsidR="00C07600">
              <w:t>48/4</w:t>
            </w:r>
            <w:r w:rsidR="00635AC6">
              <w:t>9</w:t>
            </w:r>
          </w:p>
        </w:tc>
        <w:tc>
          <w:tcPr>
            <w:tcW w:w="526" w:type="dxa"/>
            <w:vAlign w:val="center"/>
          </w:tcPr>
          <w:p w14:paraId="2FFF128F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777BC35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77C294C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14945F6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69AC5C6E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67DF7049" w14:textId="77777777" w:rsidR="008C1989" w:rsidRPr="000831DE" w:rsidRDefault="008C1989" w:rsidP="00635AC6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="00C07600" w:rsidRPr="00BA5E90">
              <w:rPr>
                <w:rFonts w:cs="Arial"/>
                <w:szCs w:val="18"/>
              </w:rPr>
              <w:t>Ich kann Voraussetzungen, die die Globalisierung ermöglicht haben, benennen.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01E389B9" w14:textId="77777777" w:rsidR="008C1989" w:rsidRPr="000831DE" w:rsidRDefault="008C1989" w:rsidP="00C07600">
            <w:pPr>
              <w:pStyle w:val="ekvtabelle"/>
            </w:pPr>
            <w:r w:rsidRPr="000831DE">
              <w:t xml:space="preserve">S. </w:t>
            </w:r>
            <w:r w:rsidR="00C07600">
              <w:t>48/49</w:t>
            </w:r>
          </w:p>
        </w:tc>
        <w:tc>
          <w:tcPr>
            <w:tcW w:w="526" w:type="dxa"/>
            <w:vAlign w:val="center"/>
          </w:tcPr>
          <w:p w14:paraId="11273296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7CC56B3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526CFF7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D0526C0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1063F447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1462C925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="00C07600" w:rsidRPr="00BA5E90">
              <w:rPr>
                <w:rFonts w:cs="Arial"/>
                <w:szCs w:val="18"/>
              </w:rPr>
              <w:t>Ich kann am Beispiel von adidas die Merkmale eines Global Players aufzeigen.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2CCB5A79" w14:textId="77777777" w:rsidR="008C1989" w:rsidRPr="000831DE" w:rsidRDefault="00635AC6" w:rsidP="00C07600">
            <w:pPr>
              <w:pStyle w:val="ekvtabelle"/>
            </w:pPr>
            <w:r>
              <w:t xml:space="preserve">S. </w:t>
            </w:r>
            <w:r w:rsidR="00C07600">
              <w:t>52/53</w:t>
            </w:r>
          </w:p>
        </w:tc>
        <w:tc>
          <w:tcPr>
            <w:tcW w:w="526" w:type="dxa"/>
            <w:vAlign w:val="center"/>
          </w:tcPr>
          <w:p w14:paraId="105A991E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EB0E079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2A07439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09788B2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05F39012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659EF293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d)</w:t>
            </w:r>
            <w:r>
              <w:tab/>
            </w:r>
            <w:r w:rsidR="00C07600">
              <w:rPr>
                <w:rFonts w:cs="Arial"/>
                <w:szCs w:val="18"/>
              </w:rPr>
              <w:t>Ich kann Gründe für billige Kleidung erläutern.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1DCCE6BE" w14:textId="77777777" w:rsidR="008C1989" w:rsidRPr="000831DE" w:rsidRDefault="00635AC6" w:rsidP="00C07600">
            <w:pPr>
              <w:pStyle w:val="ekvtabelle"/>
            </w:pPr>
            <w:r>
              <w:t xml:space="preserve">S. </w:t>
            </w:r>
            <w:r w:rsidR="00C07600">
              <w:t>54/55</w:t>
            </w:r>
          </w:p>
        </w:tc>
        <w:tc>
          <w:tcPr>
            <w:tcW w:w="526" w:type="dxa"/>
            <w:vAlign w:val="center"/>
          </w:tcPr>
          <w:p w14:paraId="58BCCBB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DE0B46D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0769E3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1A0EEBD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2BA2AE31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6BEAB9FC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e)</w:t>
            </w:r>
            <w:r>
              <w:tab/>
            </w:r>
            <w:r w:rsidR="00C07600" w:rsidRPr="00BA5E90">
              <w:rPr>
                <w:rFonts w:cs="Arial"/>
                <w:szCs w:val="18"/>
              </w:rPr>
              <w:t>Ich kann das Konzept des Fairen Handels am Beispiel von Kaffee erläutern.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26EDE246" w14:textId="77777777" w:rsidR="008C1989" w:rsidRPr="000831DE" w:rsidRDefault="008C1989" w:rsidP="00C07600">
            <w:pPr>
              <w:pStyle w:val="ekvtabelle"/>
            </w:pPr>
            <w:r>
              <w:t xml:space="preserve">S. </w:t>
            </w:r>
            <w:r w:rsidR="00C07600">
              <w:t>56/57</w:t>
            </w:r>
          </w:p>
        </w:tc>
        <w:tc>
          <w:tcPr>
            <w:tcW w:w="526" w:type="dxa"/>
            <w:vAlign w:val="center"/>
          </w:tcPr>
          <w:p w14:paraId="0F0E564C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411644C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A41846A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E8190F3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004AA71C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1B016791" w14:textId="77777777" w:rsidR="008C1989" w:rsidRPr="000831DE" w:rsidRDefault="008C1989" w:rsidP="008C1989">
            <w:pPr>
              <w:pStyle w:val="ekvtabelle"/>
              <w:ind w:left="340" w:hanging="340"/>
            </w:pPr>
            <w:r>
              <w:t>f)</w:t>
            </w:r>
            <w:r>
              <w:tab/>
            </w:r>
            <w:r w:rsidR="00C07600" w:rsidRPr="00BA5E90">
              <w:rPr>
                <w:rFonts w:cs="Arial"/>
                <w:szCs w:val="18"/>
              </w:rPr>
              <w:t>Ich kann erklären, was man unter dem Begriff „Terms of Trade“ versteht.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1FEEF062" w14:textId="77777777" w:rsidR="008C1989" w:rsidRPr="000831DE" w:rsidRDefault="00635AC6" w:rsidP="00C07600">
            <w:pPr>
              <w:pStyle w:val="ekvtabelle"/>
            </w:pPr>
            <w:r>
              <w:t xml:space="preserve">S. </w:t>
            </w:r>
            <w:r w:rsidR="00C07600">
              <w:t>58/59</w:t>
            </w:r>
          </w:p>
        </w:tc>
        <w:tc>
          <w:tcPr>
            <w:tcW w:w="526" w:type="dxa"/>
            <w:vAlign w:val="center"/>
          </w:tcPr>
          <w:p w14:paraId="2C8896C0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F0C119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D0C1038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2D714ED" w14:textId="77777777" w:rsidR="008C1989" w:rsidRPr="000831DE" w:rsidRDefault="008C1989" w:rsidP="000831DE">
            <w:pPr>
              <w:pStyle w:val="ekvtabelle"/>
            </w:pPr>
          </w:p>
        </w:tc>
      </w:tr>
      <w:tr w:rsidR="00C07600" w:rsidRPr="000831DE" w14:paraId="03E3A8A3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AF99CEF" w14:textId="77777777" w:rsidR="00C07600" w:rsidRDefault="00C07600" w:rsidP="008C1989">
            <w:pPr>
              <w:pStyle w:val="ekvtabelle"/>
              <w:ind w:left="340" w:hanging="340"/>
            </w:pPr>
            <w:r>
              <w:t>g)</w:t>
            </w:r>
            <w:r>
              <w:tab/>
            </w:r>
            <w:r w:rsidRPr="00C07600">
              <w:t>Ich kann die Welthandelsströme und wichtige w</w:t>
            </w:r>
            <w:r>
              <w:t xml:space="preserve">irtschaftliche Zusammenschlüsse </w:t>
            </w:r>
            <w:r w:rsidRPr="00C07600">
              <w:t>beschreiben.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65066CC4" w14:textId="77777777" w:rsidR="00C07600" w:rsidRDefault="00C07600" w:rsidP="00C07600">
            <w:pPr>
              <w:pStyle w:val="ekvtabelle"/>
            </w:pPr>
            <w:r>
              <w:t>S. 58/59</w:t>
            </w:r>
          </w:p>
        </w:tc>
        <w:tc>
          <w:tcPr>
            <w:tcW w:w="526" w:type="dxa"/>
            <w:vAlign w:val="center"/>
          </w:tcPr>
          <w:p w14:paraId="428791AA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65EC0743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ADF93BF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E33CA45" w14:textId="77777777" w:rsidR="00C07600" w:rsidRPr="000831DE" w:rsidRDefault="00C07600" w:rsidP="000831DE">
            <w:pPr>
              <w:pStyle w:val="ekvtabelle"/>
            </w:pPr>
          </w:p>
        </w:tc>
      </w:tr>
      <w:tr w:rsidR="00C07600" w:rsidRPr="000831DE" w14:paraId="1051164A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4FC93A73" w14:textId="77777777" w:rsidR="00C07600" w:rsidRDefault="00C07600" w:rsidP="008C1989">
            <w:pPr>
              <w:pStyle w:val="ekvtabelle"/>
              <w:ind w:left="340" w:hanging="340"/>
            </w:pPr>
            <w:r w:rsidRPr="00C07600">
              <w:t>h)</w:t>
            </w:r>
            <w:r w:rsidRPr="00C07600">
              <w:tab/>
              <w:t>Ich kann Folgen der Globalisierung für die Umwelt bewerten.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75D42152" w14:textId="77777777" w:rsidR="00C07600" w:rsidRDefault="00C07600" w:rsidP="00C07600">
            <w:pPr>
              <w:pStyle w:val="ekvtabelle"/>
            </w:pPr>
            <w:r>
              <w:t>S. 62/63</w:t>
            </w:r>
          </w:p>
        </w:tc>
        <w:tc>
          <w:tcPr>
            <w:tcW w:w="526" w:type="dxa"/>
            <w:vAlign w:val="center"/>
          </w:tcPr>
          <w:p w14:paraId="660F34EF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06E8F43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5C7AE065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0FF619F" w14:textId="77777777" w:rsidR="00C07600" w:rsidRPr="000831DE" w:rsidRDefault="00C07600" w:rsidP="000831DE">
            <w:pPr>
              <w:pStyle w:val="ekvtabelle"/>
            </w:pPr>
          </w:p>
        </w:tc>
      </w:tr>
      <w:tr w:rsidR="008C1989" w:rsidRPr="000831DE" w14:paraId="06D54085" w14:textId="77777777" w:rsidTr="00C0463A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11D0BC60" w14:textId="77777777" w:rsidR="008C1989" w:rsidRPr="000831DE" w:rsidRDefault="008C1989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0FD757CA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534F9A9A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EAE4F5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15E4AC4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9673125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8C1989" w:rsidRPr="000831DE" w14:paraId="10A89CDC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3E18ED55" w14:textId="77777777" w:rsidR="008C1989" w:rsidRPr="000831DE" w:rsidRDefault="008C1989" w:rsidP="00635AC6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C07600">
              <w:rPr>
                <w:rFonts w:cs="Arial"/>
                <w:szCs w:val="18"/>
              </w:rPr>
              <w:t>Ich kann die Aussagen von Karikaturen erkennen und auswerten.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5D55A680" w14:textId="77777777" w:rsidR="00635AC6" w:rsidRPr="000831DE" w:rsidRDefault="008C1989" w:rsidP="00C07600">
            <w:pPr>
              <w:pStyle w:val="ekvtabelle"/>
            </w:pPr>
            <w:r w:rsidRPr="000831DE">
              <w:t xml:space="preserve">S. </w:t>
            </w:r>
            <w:r w:rsidR="00C07600">
              <w:t>60/61</w:t>
            </w:r>
          </w:p>
        </w:tc>
        <w:tc>
          <w:tcPr>
            <w:tcW w:w="526" w:type="dxa"/>
            <w:vAlign w:val="center"/>
          </w:tcPr>
          <w:p w14:paraId="39E1676C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17497BC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791EE140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0B45188" w14:textId="77777777" w:rsidR="008C1989" w:rsidRPr="000831DE" w:rsidRDefault="008C1989" w:rsidP="000831DE">
            <w:pPr>
              <w:pStyle w:val="ekvtabelle"/>
            </w:pPr>
          </w:p>
        </w:tc>
      </w:tr>
      <w:tr w:rsidR="008C1989" w:rsidRPr="000831DE" w14:paraId="68E2BF43" w14:textId="77777777" w:rsidTr="00C0463A">
        <w:trPr>
          <w:trHeight w:val="397"/>
        </w:trPr>
        <w:tc>
          <w:tcPr>
            <w:tcW w:w="6083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2F965E38" w14:textId="77777777" w:rsidR="008C1989" w:rsidRPr="000831DE" w:rsidRDefault="008C1989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9" w:type="dxa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14:paraId="36A949F5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14:paraId="17871E03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597230C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228418E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D678EEB" w14:textId="77777777" w:rsidR="008C1989" w:rsidRPr="000831DE" w:rsidRDefault="008C198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8C1989" w:rsidRPr="000831DE" w14:paraId="5FABD292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5DD061C7" w14:textId="77777777" w:rsidR="008C1989" w:rsidRPr="000831DE" w:rsidRDefault="008C1989" w:rsidP="008C198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C07600">
              <w:rPr>
                <w:rFonts w:cs="Arial"/>
                <w:szCs w:val="18"/>
              </w:rPr>
              <w:t>Ich kann beurteilen, inwieweit der Welthandel gerecht ist.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1E43F379" w14:textId="77777777" w:rsidR="008C1989" w:rsidRPr="000831DE" w:rsidRDefault="008C1989" w:rsidP="00C07600">
            <w:pPr>
              <w:pStyle w:val="ekvtabelle"/>
            </w:pPr>
            <w:r w:rsidRPr="000831DE">
              <w:t xml:space="preserve">S. </w:t>
            </w:r>
            <w:r w:rsidR="00C07600">
              <w:t>58/59</w:t>
            </w:r>
          </w:p>
        </w:tc>
        <w:tc>
          <w:tcPr>
            <w:tcW w:w="526" w:type="dxa"/>
            <w:vAlign w:val="center"/>
          </w:tcPr>
          <w:p w14:paraId="2FE03D2E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4897C77B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1CC9540" w14:textId="77777777" w:rsidR="008C1989" w:rsidRPr="000831DE" w:rsidRDefault="008C198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0866A61" w14:textId="77777777" w:rsidR="008C1989" w:rsidRPr="000831DE" w:rsidRDefault="008C1989" w:rsidP="000831DE">
            <w:pPr>
              <w:pStyle w:val="ekvtabelle"/>
            </w:pPr>
          </w:p>
        </w:tc>
      </w:tr>
      <w:tr w:rsidR="00C07600" w:rsidRPr="000831DE" w14:paraId="3646997B" w14:textId="77777777" w:rsidTr="00C0463A">
        <w:trPr>
          <w:trHeight w:val="680"/>
        </w:trPr>
        <w:tc>
          <w:tcPr>
            <w:tcW w:w="6083" w:type="dxa"/>
            <w:tcMar>
              <w:left w:w="113" w:type="dxa"/>
              <w:right w:w="113" w:type="dxa"/>
            </w:tcMar>
            <w:vAlign w:val="center"/>
          </w:tcPr>
          <w:p w14:paraId="5DBA18E2" w14:textId="77777777" w:rsidR="00C07600" w:rsidRPr="000831DE" w:rsidRDefault="00C07600" w:rsidP="008C1989">
            <w:pPr>
              <w:pStyle w:val="ekvtabelle"/>
              <w:ind w:left="340" w:hanging="340"/>
            </w:pPr>
            <w:r w:rsidRPr="00C07600">
              <w:t>b)</w:t>
            </w:r>
            <w:r w:rsidRPr="00C07600">
              <w:tab/>
              <w:t>Ich kann Pro- und Kontra-Argumente zur Globalisierung formulieren und diskutieren.</w:t>
            </w:r>
          </w:p>
        </w:tc>
        <w:tc>
          <w:tcPr>
            <w:tcW w:w="1169" w:type="dxa"/>
            <w:tcMar>
              <w:left w:w="85" w:type="dxa"/>
            </w:tcMar>
            <w:vAlign w:val="center"/>
          </w:tcPr>
          <w:p w14:paraId="47597AE1" w14:textId="77777777" w:rsidR="00C07600" w:rsidRDefault="00C07600" w:rsidP="00C07600">
            <w:pPr>
              <w:pStyle w:val="ekvtabelle"/>
            </w:pPr>
            <w:r>
              <w:t>S. 48/49</w:t>
            </w:r>
          </w:p>
          <w:p w14:paraId="4ECBEF57" w14:textId="77777777" w:rsidR="00C07600" w:rsidRPr="000831DE" w:rsidRDefault="00C07600" w:rsidP="00C07600">
            <w:pPr>
              <w:pStyle w:val="ekvtabelle"/>
            </w:pPr>
            <w:r>
              <w:t>S. 62/63</w:t>
            </w:r>
          </w:p>
        </w:tc>
        <w:tc>
          <w:tcPr>
            <w:tcW w:w="526" w:type="dxa"/>
            <w:vAlign w:val="center"/>
          </w:tcPr>
          <w:p w14:paraId="00A9C223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0B8970EA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32BD7D54" w14:textId="77777777" w:rsidR="00C07600" w:rsidRPr="000831DE" w:rsidRDefault="00C07600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14:paraId="2A7DC6F6" w14:textId="77777777" w:rsidR="00C07600" w:rsidRPr="000831DE" w:rsidRDefault="00C07600" w:rsidP="000831DE">
            <w:pPr>
              <w:pStyle w:val="ekvtabelle"/>
            </w:pPr>
          </w:p>
        </w:tc>
      </w:tr>
    </w:tbl>
    <w:p w14:paraId="4D7AD82A" w14:textId="77777777" w:rsidR="00990499" w:rsidRPr="008C1989" w:rsidRDefault="00990499" w:rsidP="008C1989"/>
    <w:sectPr w:rsidR="00990499" w:rsidRPr="008C1989" w:rsidSect="008C1989"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A054" w14:textId="77777777" w:rsidR="00C07600" w:rsidRDefault="00C07600" w:rsidP="003C599D">
      <w:pPr>
        <w:spacing w:line="240" w:lineRule="auto"/>
      </w:pPr>
      <w:r>
        <w:separator/>
      </w:r>
    </w:p>
  </w:endnote>
  <w:endnote w:type="continuationSeparator" w:id="0">
    <w:p w14:paraId="6DE2AEE3" w14:textId="77777777" w:rsidR="00C07600" w:rsidRDefault="00C0760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2"/>
      <w:gridCol w:w="3575"/>
      <w:gridCol w:w="5771"/>
      <w:gridCol w:w="802"/>
    </w:tblGrid>
    <w:tr w:rsidR="00C07600" w:rsidRPr="00F42294" w14:paraId="6C823614" w14:textId="77777777" w:rsidTr="00B1503A">
      <w:trPr>
        <w:trHeight w:hRule="exact" w:val="680"/>
      </w:trPr>
      <w:tc>
        <w:tcPr>
          <w:tcW w:w="879" w:type="dxa"/>
          <w:noWrap/>
        </w:tcPr>
        <w:p w14:paraId="1C38A3A5" w14:textId="77777777" w:rsidR="00C07600" w:rsidRPr="00913892" w:rsidRDefault="00C07600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8EFFCBE" wp14:editId="79BFC4D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right w:w="57" w:type="dxa"/>
          </w:tcMar>
        </w:tcPr>
        <w:p w14:paraId="43EAAEFB" w14:textId="6DCE83F0" w:rsidR="00C07600" w:rsidRPr="00913892" w:rsidRDefault="00C07600" w:rsidP="00992934">
          <w:pPr>
            <w:pStyle w:val="ekvpagina"/>
          </w:pPr>
          <w:r w:rsidRPr="00913892">
            <w:t xml:space="preserve">© Ernst </w:t>
          </w:r>
          <w:r>
            <w:t>Klett Verlag GmbH, Stuttgart 2021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54" w:type="dxa"/>
          <w:noWrap/>
        </w:tcPr>
        <w:p w14:paraId="1D47BC4F" w14:textId="77777777" w:rsidR="00C07600" w:rsidRPr="00B1503A" w:rsidRDefault="00C07600" w:rsidP="004136AD">
          <w:pPr>
            <w:pStyle w:val="ekvquelle"/>
            <w:rPr>
              <w:b/>
              <w:bCs/>
            </w:rPr>
          </w:pPr>
          <w:r w:rsidRPr="00B1503A">
            <w:rPr>
              <w:b/>
              <w:bCs/>
            </w:rPr>
            <w:t>Programmbereich Gesellschaftswissenschaften</w:t>
          </w:r>
        </w:p>
        <w:p w14:paraId="640FF678" w14:textId="6F290AAC" w:rsidR="00C07600" w:rsidRPr="00913892" w:rsidRDefault="00CC086D" w:rsidP="002E4A08">
          <w:pPr>
            <w:pStyle w:val="ekvquelle"/>
          </w:pPr>
          <w:r w:rsidRPr="00B1503A">
            <w:rPr>
              <w:b/>
              <w:bCs/>
            </w:rPr>
            <w:t>Autor</w:t>
          </w:r>
          <w:r w:rsidR="00C07600" w:rsidRPr="00B1503A">
            <w:rPr>
              <w:b/>
              <w:bCs/>
            </w:rPr>
            <w:t>:</w:t>
          </w:r>
          <w:r w:rsidR="00C07600">
            <w:t xml:space="preserve"> </w:t>
          </w:r>
          <w:r w:rsidR="009B2070" w:rsidRPr="009B2070">
            <w:t>Sebastian</w:t>
          </w:r>
          <w:r w:rsidR="00C07600">
            <w:t xml:space="preserve"> </w:t>
          </w:r>
          <w:r w:rsidR="002E4A08">
            <w:t>Hicking</w:t>
          </w:r>
          <w:r w:rsidR="00C07600">
            <w:t>; Redaktion</w:t>
          </w:r>
        </w:p>
      </w:tc>
      <w:tc>
        <w:tcPr>
          <w:tcW w:w="827" w:type="dxa"/>
        </w:tcPr>
        <w:p w14:paraId="536F3647" w14:textId="77777777" w:rsidR="00C07600" w:rsidRPr="00913892" w:rsidRDefault="00C07600" w:rsidP="00913892">
          <w:pPr>
            <w:pStyle w:val="ekvpagina"/>
          </w:pPr>
        </w:p>
      </w:tc>
    </w:tr>
  </w:tbl>
  <w:p w14:paraId="5A6199DF" w14:textId="77777777" w:rsidR="00C07600" w:rsidRDefault="00C076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A88F" w14:textId="77777777" w:rsidR="00C07600" w:rsidRDefault="00C07600" w:rsidP="003C599D">
      <w:pPr>
        <w:spacing w:line="240" w:lineRule="auto"/>
      </w:pPr>
      <w:r>
        <w:separator/>
      </w:r>
    </w:p>
  </w:footnote>
  <w:footnote w:type="continuationSeparator" w:id="0">
    <w:p w14:paraId="5122A3D9" w14:textId="77777777" w:rsidR="00C07600" w:rsidRDefault="00C0760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0359" w14:textId="77777777" w:rsidR="00C07600" w:rsidRDefault="00C07600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16FA6F41" wp14:editId="208AD3E7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89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E4A08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0539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5AC6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1989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0E03"/>
    <w:rsid w:val="009A17FC"/>
    <w:rsid w:val="009A2869"/>
    <w:rsid w:val="009A50D4"/>
    <w:rsid w:val="009A7614"/>
    <w:rsid w:val="009A7A85"/>
    <w:rsid w:val="009A7FA2"/>
    <w:rsid w:val="009B2070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03A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0463A"/>
    <w:rsid w:val="00C0760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086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355F"/>
    <w:rsid w:val="00D649B5"/>
    <w:rsid w:val="00D66E63"/>
    <w:rsid w:val="00D71365"/>
    <w:rsid w:val="00D71F10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752969"/>
  <w15:docId w15:val="{642A2372-6679-4EB1-8F28-F84967D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7</cp:revision>
  <cp:lastPrinted>2016-12-23T16:36:00Z</cp:lastPrinted>
  <dcterms:created xsi:type="dcterms:W3CDTF">2021-04-27T11:48:00Z</dcterms:created>
  <dcterms:modified xsi:type="dcterms:W3CDTF">2021-07-07T09:55:00Z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