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ackground w:color="FFFFFF"/>
  <w:body>
    <w:p w14:paraId="52716B88" w14:textId="185F684B" w:rsidR="00BD349A" w:rsidRDefault="00BD349A" w:rsidP="00BD349A">
      <w:pPr>
        <w:pStyle w:val="ekvue1arial"/>
      </w:pPr>
      <w:r>
        <w:t xml:space="preserve">Chris </w:t>
      </w:r>
      <w:proofErr w:type="spellStart"/>
      <w:r>
        <w:t>Colfer</w:t>
      </w:r>
      <w:proofErr w:type="spellEnd"/>
      <w:r>
        <w:t xml:space="preserve">: </w:t>
      </w:r>
      <w:r w:rsidRPr="00CE5946">
        <w:t xml:space="preserve">Land </w:t>
      </w:r>
      <w:proofErr w:type="spellStart"/>
      <w:r w:rsidRPr="00CE5946">
        <w:t>of</w:t>
      </w:r>
      <w:proofErr w:type="spellEnd"/>
      <w:r w:rsidRPr="00CE5946">
        <w:t xml:space="preserve"> </w:t>
      </w:r>
      <w:r w:rsidR="00EB0348">
        <w:t>S</w:t>
      </w:r>
      <w:r w:rsidRPr="00CE5946">
        <w:t>tories. Das magische Land – Die Suche nach dem Wunschzauber</w:t>
      </w:r>
    </w:p>
    <w:p w14:paraId="6437202A" w14:textId="77777777" w:rsidR="00BD349A" w:rsidRPr="00284EE9" w:rsidRDefault="00BD349A" w:rsidP="00BD349A">
      <w:pPr>
        <w:pStyle w:val="ekvue2arial"/>
      </w:pPr>
    </w:p>
    <w:p w14:paraId="31D9CA58" w14:textId="0C687D96" w:rsidR="00BD349A" w:rsidRDefault="00BD349A" w:rsidP="00BD349A">
      <w:pPr>
        <w:pStyle w:val="ekvue2arial"/>
      </w:pPr>
      <w:r>
        <w:t xml:space="preserve">Arbeitsblatt (zu S. </w:t>
      </w:r>
      <w:r w:rsidR="00EF7077">
        <w:t>70</w:t>
      </w:r>
      <w:r>
        <w:t>–7</w:t>
      </w:r>
      <w:r w:rsidR="00EF7077">
        <w:t>3</w:t>
      </w:r>
      <w:r>
        <w:t>)</w:t>
      </w:r>
      <w:r w:rsidR="00AB42C6">
        <w:t xml:space="preserve"> Lösungen</w:t>
      </w:r>
    </w:p>
    <w:p w14:paraId="723BB6D9" w14:textId="77777777" w:rsidR="00BD349A" w:rsidRDefault="00BD349A" w:rsidP="00BD349A">
      <w:pPr>
        <w:pStyle w:val="ekvgrundtextarial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88"/>
        <w:gridCol w:w="2268"/>
      </w:tblGrid>
      <w:tr w:rsidR="00BD349A" w14:paraId="0CAFD46B" w14:textId="77777777" w:rsidTr="00FB71F5">
        <w:tc>
          <w:tcPr>
            <w:tcW w:w="7088" w:type="dxa"/>
            <w:shd w:val="clear" w:color="auto" w:fill="auto"/>
            <w:vAlign w:val="bottom"/>
          </w:tcPr>
          <w:p w14:paraId="77E28B47" w14:textId="77777777" w:rsidR="00BD349A" w:rsidRDefault="00BD349A" w:rsidP="00FB71F5">
            <w:pPr>
              <w:pStyle w:val="ekvue2arial"/>
              <w:spacing w:before="140"/>
            </w:pPr>
            <w:bookmarkStart w:id="0" w:name="_GoBack" w:colFirst="0" w:colLast="0"/>
            <w:r>
              <w:rPr>
                <w:rStyle w:val="ekvfett"/>
                <w:noProof/>
                <w:sz w:val="22"/>
                <w:szCs w:val="22"/>
                <w:lang w:eastAsia="de-DE"/>
              </w:rPr>
              <w:drawing>
                <wp:anchor distT="0" distB="180340" distL="0" distR="36195" simplePos="0" relativeHeight="251659264" behindDoc="1" locked="0" layoutInCell="1" allowOverlap="1" wp14:anchorId="0160A10C" wp14:editId="730EF796">
                  <wp:simplePos x="0" y="0"/>
                  <wp:positionH relativeFrom="column">
                    <wp:posOffset>-81280</wp:posOffset>
                  </wp:positionH>
                  <wp:positionV relativeFrom="margin">
                    <wp:posOffset>38100</wp:posOffset>
                  </wp:positionV>
                  <wp:extent cx="229870" cy="237490"/>
                  <wp:effectExtent l="0" t="0" r="0" b="0"/>
                  <wp:wrapTight wrapText="right">
                    <wp:wrapPolygon edited="0">
                      <wp:start x="0" y="0"/>
                      <wp:lineTo x="0" y="19059"/>
                      <wp:lineTo x="19691" y="19059"/>
                      <wp:lineTo x="19691" y="0"/>
                      <wp:lineTo x="0" y="0"/>
                    </wp:wrapPolygon>
                  </wp:wrapTight>
                  <wp:docPr id="3" name="Bild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813" t="33130" r="-4611" b="-1124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870" cy="2374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Style w:val="ekvfett"/>
                <w:sz w:val="23"/>
                <w:szCs w:val="23"/>
              </w:rPr>
              <w:t xml:space="preserve"> Hörverstehen </w:t>
            </w:r>
            <w:r>
              <w:t>t9md2u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49062B16" w14:textId="77777777" w:rsidR="00BD349A" w:rsidRDefault="00BD349A" w:rsidP="00FB71F5">
            <w:pPr>
              <w:pStyle w:val="ekvgrundtextarial"/>
              <w:snapToGrid w:val="0"/>
              <w:rPr>
                <w:sz w:val="23"/>
                <w:szCs w:val="23"/>
              </w:rPr>
            </w:pPr>
          </w:p>
        </w:tc>
      </w:tr>
      <w:bookmarkEnd w:id="0"/>
    </w:tbl>
    <w:p w14:paraId="5074D626" w14:textId="77777777" w:rsidR="00BD349A" w:rsidRDefault="00BD349A" w:rsidP="00BD349A">
      <w:pPr>
        <w:pStyle w:val="ekvgrundtextarial"/>
      </w:pPr>
    </w:p>
    <w:p w14:paraId="2D48625F" w14:textId="415DB505" w:rsidR="00BD349A" w:rsidRDefault="00BD349A" w:rsidP="00BD349A">
      <w:pPr>
        <w:pStyle w:val="ekvaufzaehlung"/>
      </w:pPr>
      <w:r w:rsidRPr="00E41DDD">
        <w:rPr>
          <w:rStyle w:val="ekvnummerierung"/>
        </w:rPr>
        <w:t>1</w:t>
      </w:r>
      <w:r>
        <w:tab/>
        <w:t xml:space="preserve">Höre dir </w:t>
      </w:r>
      <w:r w:rsidR="000C7460">
        <w:t xml:space="preserve">die Zusammenfassungen und </w:t>
      </w:r>
      <w:r>
        <w:t>Textauszüge ein- oder zweimal an. Kreuze an, ob die Aussagen richtig oder falsch sind. Wenn ein Satz falsch ist, berichtige ihn.</w:t>
      </w:r>
    </w:p>
    <w:p w14:paraId="4CF2A5EF" w14:textId="77777777" w:rsidR="00BD349A" w:rsidRDefault="00BD349A" w:rsidP="00BD349A">
      <w:pPr>
        <w:pStyle w:val="ekvgrundtexthalbe"/>
      </w:pPr>
    </w:p>
    <w:p w14:paraId="13D4B059" w14:textId="78FD835C" w:rsidR="00BD349A" w:rsidRDefault="00BD349A" w:rsidP="00BD349A">
      <w:pPr>
        <w:pStyle w:val="ekvgrundtextarial"/>
      </w:pPr>
      <w:r>
        <w:t xml:space="preserve">1. Alex und Conner beobachten </w:t>
      </w:r>
      <w:r w:rsidR="0053752F">
        <w:t>zuerst</w:t>
      </w:r>
      <w:r>
        <w:t xml:space="preserve">, wie ein </w:t>
      </w:r>
      <w:r w:rsidR="0053752F">
        <w:t>Wolf</w:t>
      </w:r>
      <w:r>
        <w:t xml:space="preserve"> die</w:t>
      </w:r>
      <w:r w:rsidR="0053752F">
        <w:t xml:space="preserve"> Lichtung betritt.</w:t>
      </w:r>
      <w:r w:rsidR="0053752F">
        <w:tab/>
        <w:t xml:space="preserve">  </w:t>
      </w:r>
      <w:r w:rsidR="0053752F" w:rsidRPr="00D559DE">
        <w:rPr>
          <w:rStyle w:val="ekvsymbol"/>
        </w:rPr>
        <w:sym w:font="Wingdings" w:char="F0A8"/>
      </w:r>
      <w:r>
        <w:t>  richtig   </w:t>
      </w:r>
      <w:r w:rsidR="0053752F" w:rsidRPr="004D7393">
        <w:rPr>
          <w:rFonts w:ascii="Wingdings" w:hAnsi="Wingdings"/>
          <w:color w:val="000000"/>
        </w:rPr>
        <w:t></w:t>
      </w:r>
      <w:r>
        <w:t>  falsch</w:t>
      </w:r>
    </w:p>
    <w:p w14:paraId="617DF6BC" w14:textId="0721825D" w:rsidR="00BD349A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  <w:r w:rsidR="0053752F" w:rsidRPr="00AB42C6">
        <w:rPr>
          <w:rStyle w:val="ekvloesung"/>
        </w:rPr>
        <w:t>Alex und Conner beobachten zuerst, wie ein Pferd die Lichtung betritt.</w:t>
      </w:r>
    </w:p>
    <w:p w14:paraId="386F712D" w14:textId="77777777" w:rsidR="00BD349A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14:paraId="26558DE3" w14:textId="77777777" w:rsidR="00BD349A" w:rsidRDefault="00BD349A" w:rsidP="00BD349A">
      <w:pPr>
        <w:pStyle w:val="ekvgrundtexthalbe"/>
      </w:pPr>
    </w:p>
    <w:p w14:paraId="3B30FC55" w14:textId="78B4784F" w:rsidR="00BD349A" w:rsidRDefault="00BD349A" w:rsidP="00BD349A">
      <w:pPr>
        <w:pStyle w:val="ekvgrundtextarial"/>
      </w:pPr>
      <w:r>
        <w:t xml:space="preserve">2. Auf </w:t>
      </w:r>
      <w:r w:rsidR="0053752F">
        <w:t>einem</w:t>
      </w:r>
      <w:r>
        <w:t xml:space="preserve"> schwarzen Pferd sitzt eine wunderschöne Frau mit kastanienbraunen Locken und einem cremeweißen Strickmantel.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D559DE">
        <w:rPr>
          <w:rStyle w:val="ekvsymbol"/>
        </w:rPr>
        <w:sym w:font="Wingdings" w:char="F0A8"/>
      </w:r>
      <w:r>
        <w:t>   richtig   </w:t>
      </w:r>
      <w:r w:rsidR="00852BCA" w:rsidRPr="00C6145E">
        <w:rPr>
          <w:rFonts w:ascii="Wingdings" w:hAnsi="Wingdings"/>
          <w:color w:val="000000"/>
        </w:rPr>
        <w:t></w:t>
      </w:r>
      <w:r>
        <w:t>  falsch</w:t>
      </w:r>
    </w:p>
    <w:p w14:paraId="614D0B90" w14:textId="77777777" w:rsidR="00BD349A" w:rsidRPr="00AB42C6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loesung"/>
        </w:rPr>
      </w:pPr>
      <w:r>
        <w:t>Richtig ist:</w:t>
      </w:r>
      <w:r w:rsidR="00852BCA">
        <w:t xml:space="preserve"> </w:t>
      </w:r>
      <w:r w:rsidR="00852BCA" w:rsidRPr="00AB42C6">
        <w:rPr>
          <w:rStyle w:val="ekvloesung"/>
        </w:rPr>
        <w:t xml:space="preserve">Auf dem cremeweißen Pferd sitzt eine wunderschöne Frau mit goldenen </w:t>
      </w:r>
    </w:p>
    <w:p w14:paraId="63C1867A" w14:textId="77777777" w:rsidR="00BD349A" w:rsidRPr="00E4632A" w:rsidRDefault="00852BC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  <w:b/>
          <w:u w:val="none"/>
        </w:rPr>
      </w:pPr>
      <w:r w:rsidRPr="00AB42C6">
        <w:rPr>
          <w:rStyle w:val="ekvloesung"/>
        </w:rPr>
        <w:t>Locken und einem kastanienbraunen Strickmantel.</w:t>
      </w:r>
    </w:p>
    <w:p w14:paraId="1250D721" w14:textId="77777777" w:rsidR="00BD349A" w:rsidRDefault="00BD349A" w:rsidP="00BD349A">
      <w:pPr>
        <w:pStyle w:val="ekvgrundtexthalbe"/>
      </w:pPr>
    </w:p>
    <w:p w14:paraId="4259DA8A" w14:textId="77777777" w:rsidR="00BD349A" w:rsidRDefault="00BD349A" w:rsidP="00BD349A">
      <w:pPr>
        <w:pStyle w:val="ekvgrundtextarial"/>
      </w:pPr>
      <w:r>
        <w:t>3. Goldlöckchen und die Zwillinge haben große Angst vor den Wölfen.</w:t>
      </w:r>
      <w:r>
        <w:tab/>
      </w:r>
      <w:r w:rsidRPr="00D559DE">
        <w:rPr>
          <w:rStyle w:val="ekvsymbol"/>
        </w:rPr>
        <w:sym w:font="Wingdings" w:char="F0A8"/>
      </w:r>
      <w:r>
        <w:t>   richtig   </w:t>
      </w:r>
      <w:r w:rsidR="00852BCA" w:rsidRPr="00217A7D">
        <w:rPr>
          <w:rFonts w:ascii="Wingdings" w:hAnsi="Wingdings"/>
          <w:color w:val="000000"/>
        </w:rPr>
        <w:t></w:t>
      </w:r>
      <w:r>
        <w:t> falsch</w:t>
      </w:r>
    </w:p>
    <w:p w14:paraId="0C21B9E7" w14:textId="77777777" w:rsidR="00BD349A" w:rsidRPr="00AB42C6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loesung"/>
        </w:rPr>
      </w:pPr>
      <w:r>
        <w:t xml:space="preserve">Richtig ist: </w:t>
      </w:r>
      <w:r w:rsidR="00852BCA" w:rsidRPr="00AB42C6">
        <w:rPr>
          <w:rStyle w:val="ekvloesung"/>
        </w:rPr>
        <w:t>Während die Zwillinge vor Angst zittern, zeigt Goldlöckchen nicht das</w:t>
      </w:r>
    </w:p>
    <w:p w14:paraId="04E57743" w14:textId="77777777" w:rsidR="00BD349A" w:rsidRPr="00AB42C6" w:rsidRDefault="00852BC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loesung"/>
        </w:rPr>
      </w:pPr>
      <w:r w:rsidRPr="00AB42C6">
        <w:rPr>
          <w:rStyle w:val="ekvloesung"/>
        </w:rPr>
        <w:t>geringste Anzeichen von Panik.</w:t>
      </w:r>
    </w:p>
    <w:p w14:paraId="721CFC7C" w14:textId="77777777" w:rsidR="00BD349A" w:rsidRDefault="00BD349A" w:rsidP="00BD349A">
      <w:pPr>
        <w:pStyle w:val="ekvgrundtexthalbe"/>
      </w:pPr>
    </w:p>
    <w:p w14:paraId="5D0F1542" w14:textId="6E2E640E" w:rsidR="00BD349A" w:rsidRDefault="00BD349A" w:rsidP="00BD349A">
      <w:pPr>
        <w:pStyle w:val="ekvgrundtextarial"/>
      </w:pPr>
      <w:r>
        <w:t xml:space="preserve">4. Einer </w:t>
      </w:r>
      <w:r w:rsidR="00683822">
        <w:t xml:space="preserve">der </w:t>
      </w:r>
      <w:r>
        <w:t>Wölfe bemerkt als Erster, das</w:t>
      </w:r>
      <w:r w:rsidR="00683822">
        <w:t>s die Kinder in der Nähe sind.</w:t>
      </w:r>
      <w:r w:rsidR="00683822">
        <w:tab/>
      </w:r>
      <w:r w:rsidR="00852BCA" w:rsidRPr="00BE46D4">
        <w:rPr>
          <w:rFonts w:ascii="Wingdings" w:hAnsi="Wingdings"/>
          <w:color w:val="000000"/>
        </w:rPr>
        <w:t></w:t>
      </w:r>
      <w:r>
        <w:t>   richtig   </w:t>
      </w:r>
      <w:r w:rsidRPr="00D559DE">
        <w:rPr>
          <w:rStyle w:val="ekvsymbol"/>
        </w:rPr>
        <w:sym w:font="Wingdings" w:char="F0A8"/>
      </w:r>
      <w:r>
        <w:t>  falsch</w:t>
      </w:r>
    </w:p>
    <w:p w14:paraId="26AF7AB1" w14:textId="77777777" w:rsidR="00BD349A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14:paraId="3502997D" w14:textId="77777777" w:rsidR="00BD349A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14:paraId="51F4B987" w14:textId="77777777" w:rsidR="009D5D90" w:rsidRDefault="009D5D90" w:rsidP="009D5D90">
      <w:pPr>
        <w:pStyle w:val="ekvgrundtexthalbe"/>
      </w:pPr>
    </w:p>
    <w:p w14:paraId="3FC72B4C" w14:textId="77777777" w:rsidR="00BD349A" w:rsidRDefault="00BD349A" w:rsidP="00BD349A">
      <w:pPr>
        <w:pStyle w:val="ekvgrundtextarial"/>
      </w:pPr>
      <w:r>
        <w:t xml:space="preserve">5. </w:t>
      </w:r>
      <w:proofErr w:type="spellStart"/>
      <w:r>
        <w:t>Trollbella</w:t>
      </w:r>
      <w:proofErr w:type="spellEnd"/>
      <w:r>
        <w:t xml:space="preserve"> unterhält sich angeregt mit den anderen Trollen. </w:t>
      </w:r>
      <w:r>
        <w:tab/>
      </w:r>
      <w:r>
        <w:tab/>
      </w:r>
      <w:r w:rsidRPr="00D559DE">
        <w:rPr>
          <w:rStyle w:val="ekvsymbol"/>
        </w:rPr>
        <w:sym w:font="Wingdings" w:char="F0A8"/>
      </w:r>
      <w:r>
        <w:t>   richtig   </w:t>
      </w:r>
      <w:r w:rsidR="00852BCA" w:rsidRPr="005D393C">
        <w:rPr>
          <w:rFonts w:ascii="Wingdings" w:hAnsi="Wingdings"/>
          <w:color w:val="000000"/>
        </w:rPr>
        <w:t></w:t>
      </w:r>
      <w:r>
        <w:t> falsch</w:t>
      </w:r>
    </w:p>
    <w:p w14:paraId="56D4E91C" w14:textId="77777777" w:rsidR="00BD349A" w:rsidRPr="00852BCA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handschrift"/>
        </w:rPr>
      </w:pPr>
      <w:r>
        <w:t xml:space="preserve">Richtig ist: </w:t>
      </w:r>
      <w:proofErr w:type="spellStart"/>
      <w:r w:rsidR="00852BCA" w:rsidRPr="00AB42C6">
        <w:rPr>
          <w:rStyle w:val="ekvloesung"/>
        </w:rPr>
        <w:t>Trollbella</w:t>
      </w:r>
      <w:proofErr w:type="spellEnd"/>
      <w:r w:rsidR="00852BCA" w:rsidRPr="00AB42C6">
        <w:rPr>
          <w:rStyle w:val="ekvloesung"/>
        </w:rPr>
        <w:t xml:space="preserve"> wirkt einsam und scheint sich zu langweilen.</w:t>
      </w:r>
    </w:p>
    <w:p w14:paraId="40FFC398" w14:textId="77777777" w:rsidR="00BD349A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14:paraId="2EFF71B1" w14:textId="77777777" w:rsidR="00BD349A" w:rsidRDefault="00BD349A" w:rsidP="00BD349A">
      <w:pPr>
        <w:pStyle w:val="ekvgrundtexthalbe"/>
      </w:pPr>
    </w:p>
    <w:p w14:paraId="18B9541E" w14:textId="77777777" w:rsidR="00BD349A" w:rsidRDefault="00BD349A" w:rsidP="00BD349A">
      <w:pPr>
        <w:pStyle w:val="ekvgrundtextarial"/>
      </w:pPr>
      <w:r>
        <w:t xml:space="preserve">6. </w:t>
      </w:r>
      <w:proofErr w:type="spellStart"/>
      <w:r>
        <w:t>Trollbella</w:t>
      </w:r>
      <w:proofErr w:type="spellEnd"/>
      <w:r>
        <w:t xml:space="preserve"> würde gerne anderswo leben.</w:t>
      </w:r>
      <w:r>
        <w:tab/>
      </w:r>
      <w:r>
        <w:tab/>
      </w:r>
      <w:r>
        <w:tab/>
      </w:r>
      <w:r>
        <w:tab/>
      </w:r>
      <w:r>
        <w:tab/>
      </w:r>
      <w:r w:rsidR="00852BCA" w:rsidRPr="005545A3">
        <w:rPr>
          <w:rFonts w:ascii="Wingdings" w:hAnsi="Wingdings"/>
          <w:color w:val="000000"/>
        </w:rPr>
        <w:t></w:t>
      </w:r>
      <w:r>
        <w:t>   richtig   </w:t>
      </w:r>
      <w:r w:rsidRPr="00D559DE">
        <w:rPr>
          <w:rStyle w:val="ekvsymbol"/>
        </w:rPr>
        <w:sym w:font="Wingdings" w:char="F0A8"/>
      </w:r>
      <w:r>
        <w:t>  falsch</w:t>
      </w:r>
    </w:p>
    <w:p w14:paraId="18DCBAF3" w14:textId="77777777" w:rsidR="00BD349A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  <w:r>
        <w:t xml:space="preserve">Richtig ist: </w:t>
      </w:r>
    </w:p>
    <w:p w14:paraId="66FCAAA8" w14:textId="77777777" w:rsidR="00BD349A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</w:pPr>
    </w:p>
    <w:p w14:paraId="062BD995" w14:textId="77777777" w:rsidR="00BD349A" w:rsidRDefault="00BD349A" w:rsidP="00BD349A">
      <w:pPr>
        <w:pStyle w:val="ekvgrundtexthalbe"/>
      </w:pPr>
    </w:p>
    <w:p w14:paraId="5B46E7D8" w14:textId="77777777" w:rsidR="00BD349A" w:rsidRDefault="00BD349A" w:rsidP="00BD349A">
      <w:pPr>
        <w:pStyle w:val="ekvgrundtextarial"/>
      </w:pPr>
      <w:r>
        <w:t xml:space="preserve">7. Conner fühlt sich wohl in der Gesellschaft von </w:t>
      </w:r>
      <w:proofErr w:type="spellStart"/>
      <w:r>
        <w:t>Trollbella</w:t>
      </w:r>
      <w:proofErr w:type="spellEnd"/>
      <w:r>
        <w:t>.</w:t>
      </w:r>
      <w:r>
        <w:tab/>
      </w:r>
      <w:r>
        <w:tab/>
      </w:r>
      <w:r>
        <w:tab/>
      </w:r>
      <w:r w:rsidRPr="00D559DE">
        <w:rPr>
          <w:rStyle w:val="ekvsymbol"/>
        </w:rPr>
        <w:sym w:font="Wingdings" w:char="F0A8"/>
      </w:r>
      <w:r>
        <w:t>   richtig   </w:t>
      </w:r>
      <w:r w:rsidR="00852BCA" w:rsidRPr="00126F0E">
        <w:rPr>
          <w:rFonts w:ascii="Wingdings" w:hAnsi="Wingdings"/>
          <w:color w:val="000000"/>
        </w:rPr>
        <w:t></w:t>
      </w:r>
      <w:r>
        <w:t> falsch</w:t>
      </w:r>
    </w:p>
    <w:p w14:paraId="4A392495" w14:textId="77777777" w:rsidR="00BD349A" w:rsidRPr="00AB42C6" w:rsidRDefault="00BD349A" w:rsidP="00BD349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loesung"/>
        </w:rPr>
      </w:pPr>
      <w:r>
        <w:t xml:space="preserve">Richtig ist: </w:t>
      </w:r>
      <w:r w:rsidR="00852BCA" w:rsidRPr="00AB42C6">
        <w:rPr>
          <w:rStyle w:val="ekvloesung"/>
        </w:rPr>
        <w:t xml:space="preserve">Conner fühlt sich unwohl in der Gesellschaft von </w:t>
      </w:r>
      <w:proofErr w:type="spellStart"/>
      <w:r w:rsidR="00852BCA" w:rsidRPr="00AB42C6">
        <w:rPr>
          <w:rStyle w:val="ekvloesung"/>
        </w:rPr>
        <w:t>Trollbella</w:t>
      </w:r>
      <w:proofErr w:type="spellEnd"/>
      <w:r w:rsidR="00852BCA" w:rsidRPr="00AB42C6">
        <w:rPr>
          <w:rStyle w:val="ekvloesung"/>
        </w:rPr>
        <w:t xml:space="preserve"> und wünscht</w:t>
      </w:r>
    </w:p>
    <w:p w14:paraId="0D3D3D2D" w14:textId="5B53E0BE" w:rsidR="00852BCA" w:rsidRPr="00AB42C6" w:rsidRDefault="00852BCA" w:rsidP="00852BCA">
      <w:pPr>
        <w:pStyle w:val="ekvschreiblinie"/>
        <w:pBdr>
          <w:top w:val="none" w:sz="0" w:space="0" w:color="auto"/>
          <w:left w:val="none" w:sz="0" w:space="0" w:color="auto"/>
          <w:right w:val="none" w:sz="0" w:space="0" w:color="auto"/>
          <w:between w:val="single" w:sz="6" w:space="0" w:color="000000"/>
        </w:pBdr>
        <w:rPr>
          <w:rStyle w:val="ekvloesung"/>
        </w:rPr>
      </w:pPr>
      <w:r w:rsidRPr="00AB42C6">
        <w:rPr>
          <w:rStyle w:val="ekvloesung"/>
        </w:rPr>
        <w:t xml:space="preserve">sich, dass ein Kobold </w:t>
      </w:r>
      <w:r w:rsidR="00036B40" w:rsidRPr="00AB42C6">
        <w:rPr>
          <w:rStyle w:val="ekvloesung"/>
        </w:rPr>
        <w:t xml:space="preserve">ihn </w:t>
      </w:r>
      <w:r w:rsidRPr="00AB42C6">
        <w:rPr>
          <w:rStyle w:val="ekvloesung"/>
        </w:rPr>
        <w:t>aus der Situation befreit.</w:t>
      </w:r>
    </w:p>
    <w:sectPr w:rsidR="00852BCA" w:rsidRPr="00AB42C6">
      <w:headerReference w:type="default" r:id="rId8"/>
      <w:footerReference w:type="default" r:id="rId9"/>
      <w:pgSz w:w="11906" w:h="16838"/>
      <w:pgMar w:top="510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F22E6" w14:textId="77777777" w:rsidR="005D374E" w:rsidRDefault="005D374E">
      <w:r>
        <w:separator/>
      </w:r>
    </w:p>
  </w:endnote>
  <w:endnote w:type="continuationSeparator" w:id="0">
    <w:p w14:paraId="226BEBF0" w14:textId="77777777" w:rsidR="005D374E" w:rsidRDefault="005D37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Noto Sans CJK SC Regular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881"/>
      <w:gridCol w:w="4047"/>
      <w:gridCol w:w="2495"/>
      <w:gridCol w:w="2046"/>
    </w:tblGrid>
    <w:tr w:rsidR="00C1567A" w14:paraId="309E3E42" w14:textId="77777777" w:rsidTr="00AB42C6">
      <w:trPr>
        <w:trHeight w:hRule="exact" w:val="680"/>
      </w:trPr>
      <w:tc>
        <w:tcPr>
          <w:tcW w:w="881" w:type="dxa"/>
          <w:shd w:val="clear" w:color="auto" w:fill="auto"/>
        </w:tcPr>
        <w:p w14:paraId="6C0C3C6B" w14:textId="77777777" w:rsidR="00C1567A" w:rsidRDefault="00DF57D1">
          <w:pPr>
            <w:pStyle w:val="ekvpagina"/>
            <w:snapToGrid w:val="0"/>
            <w:spacing w:line="240" w:lineRule="auto"/>
          </w:pPr>
          <w:r>
            <w:rPr>
              <w:noProof/>
              <w:lang w:eastAsia="de-DE"/>
            </w:rPr>
            <w:drawing>
              <wp:inline distT="0" distB="0" distL="0" distR="0" wp14:anchorId="560DC7D9" wp14:editId="69B8C29F">
                <wp:extent cx="466725" cy="228600"/>
                <wp:effectExtent l="0" t="0" r="0" b="0"/>
                <wp:docPr id="1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67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47" w:type="dxa"/>
          <w:shd w:val="clear" w:color="auto" w:fill="auto"/>
        </w:tcPr>
        <w:p w14:paraId="2C76B59B" w14:textId="77777777" w:rsidR="00C1567A" w:rsidRDefault="00C1567A">
          <w:pPr>
            <w:pStyle w:val="ekvpagina"/>
            <w:snapToGrid w:val="0"/>
          </w:pPr>
          <w:r>
            <w:t>© Ernst Klett Verlag GmbH, Stuttgart 20</w:t>
          </w:r>
          <w:r w:rsidR="00447868">
            <w:t>20</w:t>
          </w:r>
          <w:r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2495" w:type="dxa"/>
          <w:shd w:val="clear" w:color="auto" w:fill="auto"/>
        </w:tcPr>
        <w:p w14:paraId="43DBC152" w14:textId="2E8BB1BF" w:rsidR="00AB42C6" w:rsidRDefault="00AB42C6">
          <w:pPr>
            <w:pStyle w:val="ekvpagina"/>
            <w:rPr>
              <w:rStyle w:val="ekvfett"/>
              <w:color w:val="auto"/>
            </w:rPr>
          </w:pPr>
          <w:r>
            <w:rPr>
              <w:rStyle w:val="ekvfett"/>
              <w:color w:val="auto"/>
            </w:rPr>
            <w:t>Deutsch Training plus</w:t>
          </w:r>
        </w:p>
        <w:p w14:paraId="6121C1F7" w14:textId="6EDD88F3" w:rsidR="00C1567A" w:rsidRPr="00AB42C6" w:rsidRDefault="00447868">
          <w:pPr>
            <w:pStyle w:val="ekvpagina"/>
            <w:rPr>
              <w:b/>
            </w:rPr>
          </w:pPr>
          <w:r w:rsidRPr="00AB42C6">
            <w:rPr>
              <w:rStyle w:val="ekvfett"/>
              <w:b w:val="0"/>
              <w:color w:val="auto"/>
            </w:rPr>
            <w:t xml:space="preserve">Lese- und Hörverstehen </w:t>
          </w:r>
          <w:r w:rsidR="00EF7077" w:rsidRPr="00AB42C6">
            <w:rPr>
              <w:rStyle w:val="ekvfett"/>
              <w:b w:val="0"/>
              <w:color w:val="auto"/>
            </w:rPr>
            <w:t>5/6</w:t>
          </w:r>
        </w:p>
        <w:p w14:paraId="12B211B4" w14:textId="77777777" w:rsidR="00C1567A" w:rsidRDefault="00C1567A" w:rsidP="00AB42C6">
          <w:pPr>
            <w:pStyle w:val="ekvpagina"/>
          </w:pPr>
        </w:p>
      </w:tc>
      <w:tc>
        <w:tcPr>
          <w:tcW w:w="2046" w:type="dxa"/>
          <w:shd w:val="clear" w:color="auto" w:fill="auto"/>
        </w:tcPr>
        <w:p w14:paraId="545DE16F" w14:textId="77777777" w:rsidR="00C1567A" w:rsidRDefault="00C1567A">
          <w:pPr>
            <w:pStyle w:val="ekvpagina"/>
            <w:snapToGrid w:val="0"/>
          </w:pPr>
        </w:p>
      </w:tc>
    </w:tr>
  </w:tbl>
  <w:p w14:paraId="41C74923" w14:textId="77777777" w:rsidR="00C1567A" w:rsidRDefault="00C1567A">
    <w:pPr>
      <w:pStyle w:val="Fuzeile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3D3878" w14:textId="77777777" w:rsidR="005D374E" w:rsidRDefault="005D374E">
      <w:r>
        <w:separator/>
      </w:r>
    </w:p>
  </w:footnote>
  <w:footnote w:type="continuationSeparator" w:id="0">
    <w:p w14:paraId="523E19AB" w14:textId="77777777" w:rsidR="005D374E" w:rsidRDefault="005D37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028" w:type="dxa"/>
      <w:tblInd w:w="-82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22"/>
      <w:gridCol w:w="6096"/>
      <w:gridCol w:w="1417"/>
      <w:gridCol w:w="2693"/>
    </w:tblGrid>
    <w:tr w:rsidR="00AB42C6" w14:paraId="72AC8978" w14:textId="77777777" w:rsidTr="00DD139D">
      <w:trPr>
        <w:trHeight w:val="997"/>
      </w:trPr>
      <w:tc>
        <w:tcPr>
          <w:tcW w:w="822" w:type="dxa"/>
          <w:shd w:val="clear" w:color="auto" w:fill="auto"/>
        </w:tcPr>
        <w:p w14:paraId="68FFC094" w14:textId="773C9472" w:rsidR="00AB42C6" w:rsidRDefault="00AB42C6" w:rsidP="00AB42C6">
          <w:pPr>
            <w:pStyle w:val="ekvkapitel"/>
            <w:tabs>
              <w:tab w:val="clear" w:pos="851"/>
              <w:tab w:val="left" w:pos="825"/>
            </w:tabs>
            <w:jc w:val="left"/>
          </w:pPr>
          <w:bookmarkStart w:id="1" w:name="_Hlk38913451"/>
          <w:r>
            <w:rPr>
              <w:noProof/>
              <w:lang w:eastAsia="de-DE"/>
            </w:rPr>
            <w:drawing>
              <wp:anchor distT="0" distB="0" distL="114935" distR="114935" simplePos="0" relativeHeight="251659264" behindDoc="1" locked="0" layoutInCell="1" allowOverlap="1" wp14:anchorId="3AEB2B42" wp14:editId="6AE75505">
                <wp:simplePos x="0" y="0"/>
                <wp:positionH relativeFrom="page">
                  <wp:posOffset>1905</wp:posOffset>
                </wp:positionH>
                <wp:positionV relativeFrom="page">
                  <wp:posOffset>353377</wp:posOffset>
                </wp:positionV>
                <wp:extent cx="6983095" cy="180975"/>
                <wp:effectExtent l="0" t="0" r="8255" b="9525"/>
                <wp:wrapNone/>
                <wp:docPr id="42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83095" cy="1809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t> </w:t>
          </w:r>
        </w:p>
      </w:tc>
      <w:tc>
        <w:tcPr>
          <w:tcW w:w="7513" w:type="dxa"/>
          <w:gridSpan w:val="2"/>
          <w:shd w:val="clear" w:color="auto" w:fill="auto"/>
        </w:tcPr>
        <w:p w14:paraId="368BD611" w14:textId="77777777" w:rsidR="00AB42C6" w:rsidRDefault="00AB42C6" w:rsidP="00AB42C6">
          <w:pPr>
            <w:pStyle w:val="ekvkolumnentitel"/>
            <w:spacing w:before="280"/>
          </w:pPr>
          <w:r>
            <w:rPr>
              <w:color w:val="51AEE2"/>
              <w:sz w:val="18"/>
              <w:szCs w:val="18"/>
            </w:rPr>
            <w:t xml:space="preserve">Hörverstehen trainieren | </w:t>
          </w:r>
          <w:r>
            <w:rPr>
              <w:b/>
              <w:color w:val="51AEE2"/>
              <w:sz w:val="18"/>
              <w:szCs w:val="18"/>
            </w:rPr>
            <w:t>Arbeitsblatt Lösungen</w:t>
          </w:r>
        </w:p>
      </w:tc>
      <w:tc>
        <w:tcPr>
          <w:tcW w:w="2693" w:type="dxa"/>
          <w:shd w:val="clear" w:color="auto" w:fill="auto"/>
        </w:tcPr>
        <w:p w14:paraId="2DA01E06" w14:textId="0BE62A86" w:rsidR="00AB42C6" w:rsidRDefault="00AB42C6" w:rsidP="00AB42C6">
          <w:pPr>
            <w:pStyle w:val="ekvkvnummer"/>
          </w:pPr>
          <w:r>
            <w:t>KV 15</w:t>
          </w:r>
        </w:p>
      </w:tc>
    </w:tr>
    <w:tr w:rsidR="00AB42C6" w14:paraId="309E107C" w14:textId="77777777" w:rsidTr="00DD139D">
      <w:trPr>
        <w:trHeight w:val="131"/>
      </w:trPr>
      <w:tc>
        <w:tcPr>
          <w:tcW w:w="822" w:type="dxa"/>
          <w:shd w:val="clear" w:color="auto" w:fill="auto"/>
          <w:vAlign w:val="center"/>
        </w:tcPr>
        <w:p w14:paraId="6022B0C3" w14:textId="77777777" w:rsidR="00AB42C6" w:rsidRDefault="00AB42C6" w:rsidP="00AB42C6">
          <w:pPr>
            <w:pStyle w:val="ekvkolumnentitel"/>
            <w:snapToGrid w:val="0"/>
            <w:rPr>
              <w:sz w:val="19"/>
              <w:szCs w:val="22"/>
            </w:rPr>
          </w:pPr>
        </w:p>
      </w:tc>
      <w:tc>
        <w:tcPr>
          <w:tcW w:w="6096" w:type="dxa"/>
          <w:shd w:val="clear" w:color="auto" w:fill="auto"/>
          <w:vAlign w:val="center"/>
        </w:tcPr>
        <w:p w14:paraId="2DE3FF89" w14:textId="77777777" w:rsidR="00AB42C6" w:rsidRDefault="00AB42C6" w:rsidP="00AB42C6">
          <w:pPr>
            <w:pStyle w:val="ekvkolumnentitel"/>
          </w:pPr>
          <w:r>
            <w:rPr>
              <w:color w:val="706F6F"/>
              <w:sz w:val="18"/>
              <w:szCs w:val="18"/>
            </w:rPr>
            <w:t>Name</w:t>
          </w:r>
          <w:r>
            <w:rPr>
              <w:color w:val="706F6F"/>
            </w:rPr>
            <w:t xml:space="preserve">: </w:t>
          </w:r>
        </w:p>
      </w:tc>
      <w:tc>
        <w:tcPr>
          <w:tcW w:w="1417" w:type="dxa"/>
          <w:shd w:val="clear" w:color="auto" w:fill="auto"/>
          <w:vAlign w:val="center"/>
        </w:tcPr>
        <w:p w14:paraId="1ECEE451" w14:textId="77777777" w:rsidR="00AB42C6" w:rsidRDefault="00AB42C6" w:rsidP="00AB42C6">
          <w:pPr>
            <w:pStyle w:val="ekvkolumnentitel"/>
          </w:pPr>
          <w:r>
            <w:rPr>
              <w:color w:val="706F6F"/>
              <w:sz w:val="18"/>
              <w:szCs w:val="18"/>
            </w:rPr>
            <w:t xml:space="preserve">Klasse: </w:t>
          </w:r>
        </w:p>
      </w:tc>
      <w:tc>
        <w:tcPr>
          <w:tcW w:w="2693" w:type="dxa"/>
          <w:shd w:val="clear" w:color="auto" w:fill="auto"/>
          <w:vAlign w:val="center"/>
        </w:tcPr>
        <w:p w14:paraId="0219BE16" w14:textId="77777777" w:rsidR="00AB42C6" w:rsidRDefault="00AB42C6" w:rsidP="00AB42C6">
          <w:pPr>
            <w:pStyle w:val="ekvkolumnentitel"/>
          </w:pPr>
          <w:r>
            <w:rPr>
              <w:color w:val="706F6F"/>
              <w:sz w:val="18"/>
              <w:szCs w:val="18"/>
            </w:rPr>
            <w:t xml:space="preserve">Datum: </w:t>
          </w:r>
        </w:p>
      </w:tc>
    </w:tr>
    <w:bookmarkEnd w:id="1"/>
  </w:tbl>
  <w:p w14:paraId="3F5199C7" w14:textId="593F35CC" w:rsidR="00C1567A" w:rsidRDefault="00C1567A">
    <w:pPr>
      <w:pStyle w:val="ekvgrundtextarial"/>
      <w:rPr>
        <w:lang w:eastAsia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pStyle w:val="Aufzhlungszeichen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1B0"/>
    <w:rsid w:val="00036B40"/>
    <w:rsid w:val="000C7460"/>
    <w:rsid w:val="001951B0"/>
    <w:rsid w:val="001A7513"/>
    <w:rsid w:val="00221C2D"/>
    <w:rsid w:val="00447868"/>
    <w:rsid w:val="00453A62"/>
    <w:rsid w:val="004E0AA9"/>
    <w:rsid w:val="0053752F"/>
    <w:rsid w:val="00571461"/>
    <w:rsid w:val="005D374E"/>
    <w:rsid w:val="00683822"/>
    <w:rsid w:val="007954DB"/>
    <w:rsid w:val="00852BCA"/>
    <w:rsid w:val="00853755"/>
    <w:rsid w:val="009D5D90"/>
    <w:rsid w:val="00A56840"/>
    <w:rsid w:val="00AB42C6"/>
    <w:rsid w:val="00B87FC3"/>
    <w:rsid w:val="00B904DA"/>
    <w:rsid w:val="00BD349A"/>
    <w:rsid w:val="00C1567A"/>
    <w:rsid w:val="00C740E2"/>
    <w:rsid w:val="00DF57D1"/>
    <w:rsid w:val="00E41DDD"/>
    <w:rsid w:val="00E4632A"/>
    <w:rsid w:val="00E82BCB"/>
    <w:rsid w:val="00EB0348"/>
    <w:rsid w:val="00EE7D41"/>
    <w:rsid w:val="00EF7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oNotEmbedSmartTags/>
  <w:decimalSymbol w:val=","/>
  <w:listSeparator w:val=";"/>
  <w14:docId w14:val="12017E84"/>
  <w15:docId w15:val="{35073B43-1469-404D-814E-A356AC051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AB42C6"/>
    <w:pPr>
      <w:suppressAutoHyphens/>
    </w:pPr>
    <w:rPr>
      <w:sz w:val="24"/>
      <w:szCs w:val="24"/>
      <w:lang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Absatz-Standardschriftart1">
    <w:name w:val="Absatz-Standardschriftart1"/>
  </w:style>
  <w:style w:type="character" w:customStyle="1" w:styleId="ekvhandschrift">
    <w:name w:val="ekv.handschrift"/>
    <w:rPr>
      <w:rFonts w:ascii="Comic Sans MS" w:hAnsi="Comic Sans MS" w:cs="Comic Sans MS"/>
      <w:color w:val="000000"/>
      <w:sz w:val="23"/>
      <w:u w:val="single" w:color="333333"/>
    </w:rPr>
  </w:style>
  <w:style w:type="character" w:customStyle="1" w:styleId="ekvgrundtextarialZchn">
    <w:name w:val="ekv.grundtext.arial Zchn"/>
    <w:rPr>
      <w:rFonts w:ascii="Arial" w:hAnsi="Arial" w:cs="Arial"/>
      <w:sz w:val="21"/>
      <w:szCs w:val="22"/>
    </w:rPr>
  </w:style>
  <w:style w:type="character" w:customStyle="1" w:styleId="ekvkvnummerZchn">
    <w:name w:val="ekv.kv.nummer Zchn"/>
    <w:rPr>
      <w:rFonts w:ascii="Arial" w:hAnsi="Arial" w:cs="Arial"/>
      <w:color w:val="706F6F"/>
      <w:sz w:val="24"/>
      <w:szCs w:val="24"/>
    </w:rPr>
  </w:style>
  <w:style w:type="character" w:customStyle="1" w:styleId="KopfzeileZchn">
    <w:name w:val="Kopfzeile Zchn"/>
    <w:rPr>
      <w:sz w:val="24"/>
      <w:szCs w:val="24"/>
    </w:rPr>
  </w:style>
  <w:style w:type="character" w:customStyle="1" w:styleId="ekvloesung">
    <w:name w:val="ekv.loesung"/>
    <w:rPr>
      <w:rFonts w:ascii="Arial" w:hAnsi="Arial" w:cs="Arial"/>
      <w:b/>
      <w:i/>
      <w:color w:val="0000C8"/>
      <w:sz w:val="21"/>
    </w:rPr>
  </w:style>
  <w:style w:type="character" w:styleId="Zeilennummer">
    <w:name w:val="line number"/>
    <w:basedOn w:val="Absatz-Standardschriftart1"/>
  </w:style>
  <w:style w:type="character" w:customStyle="1" w:styleId="ekvfett">
    <w:name w:val="ekv.fett"/>
    <w:rPr>
      <w:b/>
      <w:color w:val="706F6F"/>
    </w:rPr>
  </w:style>
  <w:style w:type="character" w:customStyle="1" w:styleId="ekvlueckentext">
    <w:name w:val="ekv.lueckentext"/>
    <w:rPr>
      <w:rFonts w:ascii="Times New Roman" w:hAnsi="Times New Roman" w:cs="Times New Roman"/>
      <w:i/>
      <w:sz w:val="23"/>
      <w:u w:val="single"/>
    </w:rPr>
  </w:style>
  <w:style w:type="character" w:customStyle="1" w:styleId="ekvkursiv">
    <w:name w:val="ekv.kursiv"/>
    <w:rPr>
      <w:i/>
    </w:rPr>
  </w:style>
  <w:style w:type="character" w:customStyle="1" w:styleId="ekvnummerierung">
    <w:name w:val="ekv.nummerierung"/>
    <w:rPr>
      <w:b/>
      <w:color w:val="706F6F"/>
      <w:sz w:val="26"/>
      <w:szCs w:val="23"/>
      <w:lang w:val="de-DE" w:bidi="ar-SA"/>
    </w:rPr>
  </w:style>
  <w:style w:type="character" w:customStyle="1" w:styleId="ekvfettkursiv">
    <w:name w:val="ekv.fett.kursiv"/>
    <w:rPr>
      <w:b/>
      <w:i/>
    </w:rPr>
  </w:style>
  <w:style w:type="character" w:customStyle="1" w:styleId="ekvarbeitsanweisungdeutsch">
    <w:name w:val="ekv.arbeitsanweisung.deutsch"/>
    <w:basedOn w:val="Absatz-Standardschriftart1"/>
  </w:style>
  <w:style w:type="character" w:customStyle="1" w:styleId="ekvarbeitsanweisungfremdsprache">
    <w:name w:val="ekv.arbeitsanweisung.fremdsprache"/>
    <w:rPr>
      <w:i/>
    </w:r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Textkrper">
    <w:name w:val="Body Text"/>
    <w:basedOn w:val="Standard"/>
    <w:pPr>
      <w:spacing w:after="140" w:line="288" w:lineRule="auto"/>
    </w:pPr>
  </w:style>
  <w:style w:type="paragraph" w:styleId="Liste">
    <w:name w:val="List"/>
    <w:basedOn w:val="Textkrper"/>
    <w:rPr>
      <w:rFonts w:cs="FreeSans"/>
    </w:rPr>
  </w:style>
  <w:style w:type="paragraph" w:styleId="Beschriftung">
    <w:name w:val="caption"/>
    <w:basedOn w:val="Standard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FreeSans"/>
    </w:rPr>
  </w:style>
  <w:style w:type="paragraph" w:customStyle="1" w:styleId="ekvgrundtextarial">
    <w:name w:val="ekv.grundtext.arial"/>
    <w:pPr>
      <w:tabs>
        <w:tab w:val="left" w:pos="340"/>
        <w:tab w:val="left" w:pos="851"/>
      </w:tabs>
      <w:suppressAutoHyphens/>
      <w:spacing w:line="280" w:lineRule="exact"/>
    </w:pPr>
    <w:rPr>
      <w:rFonts w:ascii="Arial" w:hAnsi="Arial" w:cs="Arial"/>
      <w:sz w:val="21"/>
      <w:szCs w:val="22"/>
      <w:lang w:eastAsia="zh-CN"/>
    </w:rPr>
  </w:style>
  <w:style w:type="paragraph" w:customStyle="1" w:styleId="ekvue1arial">
    <w:name w:val="ekv.ue1.arial"/>
    <w:basedOn w:val="ekvgrundtextarial"/>
    <w:next w:val="ekvue2arial"/>
    <w:pPr>
      <w:tabs>
        <w:tab w:val="right" w:pos="9356"/>
      </w:tabs>
      <w:spacing w:line="240" w:lineRule="auto"/>
    </w:pPr>
    <w:rPr>
      <w:b/>
      <w:sz w:val="41"/>
      <w:szCs w:val="36"/>
    </w:rPr>
  </w:style>
  <w:style w:type="paragraph" w:customStyle="1" w:styleId="ekvue2arial">
    <w:name w:val="ekv.ue2.arial"/>
    <w:basedOn w:val="ekvue1arial"/>
    <w:next w:val="ekvue3arial"/>
    <w:rPr>
      <w:sz w:val="27"/>
      <w:szCs w:val="32"/>
    </w:rPr>
  </w:style>
  <w:style w:type="paragraph" w:customStyle="1" w:styleId="ekvue3arial">
    <w:name w:val="ekv.ue3.arial"/>
    <w:basedOn w:val="ekvue2arial"/>
    <w:next w:val="ekvgrundtextarial"/>
    <w:rPr>
      <w:sz w:val="19"/>
      <w:szCs w:val="28"/>
    </w:rPr>
  </w:style>
  <w:style w:type="paragraph" w:customStyle="1" w:styleId="ekvkvnummer">
    <w:name w:val="ekv.kv.nummer"/>
    <w:basedOn w:val="ekvgrundtextarial"/>
    <w:pPr>
      <w:spacing w:before="240" w:line="240" w:lineRule="auto"/>
      <w:jc w:val="right"/>
    </w:pPr>
    <w:rPr>
      <w:color w:val="706F6F"/>
      <w:sz w:val="24"/>
      <w:szCs w:val="24"/>
    </w:rPr>
  </w:style>
  <w:style w:type="paragraph" w:customStyle="1" w:styleId="ekvschreiblinie">
    <w:name w:val="ekv.schreiblinie"/>
    <w:basedOn w:val="ekvgrundtextarial"/>
    <w:pPr>
      <w:pBdr>
        <w:top w:val="none" w:sz="0" w:space="0" w:color="000000"/>
        <w:left w:val="none" w:sz="0" w:space="0" w:color="000000"/>
        <w:bottom w:val="single" w:sz="6" w:space="1" w:color="000000"/>
        <w:right w:val="none" w:sz="0" w:space="0" w:color="000000"/>
      </w:pBdr>
      <w:tabs>
        <w:tab w:val="left" w:pos="9356"/>
      </w:tabs>
      <w:spacing w:line="452" w:lineRule="exact"/>
    </w:pPr>
  </w:style>
  <w:style w:type="paragraph" w:customStyle="1" w:styleId="ekvgrundtexthalbe">
    <w:name w:val="ekv.grundtext.halbe"/>
    <w:basedOn w:val="ekvgrundtextarial"/>
    <w:pPr>
      <w:spacing w:line="126" w:lineRule="exact"/>
    </w:pPr>
  </w:style>
  <w:style w:type="paragraph" w:customStyle="1" w:styleId="ekvtabelle">
    <w:name w:val="ekv.tabelle"/>
    <w:basedOn w:val="ekvgrundtextarial"/>
    <w:pPr>
      <w:spacing w:line="255" w:lineRule="exact"/>
      <w:ind w:left="113"/>
    </w:pPr>
    <w:rPr>
      <w:sz w:val="19"/>
    </w:rPr>
  </w:style>
  <w:style w:type="paragraph" w:customStyle="1" w:styleId="ekvkolumnentitel">
    <w:name w:val="ekv.kolumnentitel"/>
    <w:basedOn w:val="ekvgrundtextarial"/>
    <w:pPr>
      <w:spacing w:line="240" w:lineRule="auto"/>
    </w:pPr>
    <w:rPr>
      <w:sz w:val="16"/>
      <w:szCs w:val="30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ekvpagina">
    <w:name w:val="ekv.pagina"/>
    <w:pPr>
      <w:suppressAutoHyphens/>
      <w:spacing w:line="130" w:lineRule="exact"/>
    </w:pPr>
    <w:rPr>
      <w:rFonts w:ascii="Arial" w:hAnsi="Arial" w:cs="Arial"/>
      <w:sz w:val="10"/>
      <w:lang w:eastAsia="zh-CN"/>
    </w:rPr>
  </w:style>
  <w:style w:type="paragraph" w:customStyle="1" w:styleId="ekvpicto">
    <w:name w:val="ekv.picto"/>
    <w:basedOn w:val="ekvgrundtextarial"/>
    <w:pPr>
      <w:spacing w:after="60" w:line="240" w:lineRule="auto"/>
      <w:jc w:val="center"/>
    </w:pPr>
    <w:rPr>
      <w:sz w:val="20"/>
    </w:rPr>
  </w:style>
  <w:style w:type="paragraph" w:styleId="Sprechblasentext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ekvgrundtexttimes">
    <w:name w:val="ekv.grundtext.times"/>
    <w:pPr>
      <w:tabs>
        <w:tab w:val="left" w:pos="340"/>
        <w:tab w:val="left" w:pos="595"/>
        <w:tab w:val="left" w:pos="851"/>
      </w:tabs>
      <w:suppressAutoHyphens/>
      <w:spacing w:line="280" w:lineRule="exact"/>
    </w:pPr>
    <w:rPr>
      <w:sz w:val="23"/>
      <w:szCs w:val="21"/>
      <w:lang w:eastAsia="zh-CN"/>
    </w:rPr>
  </w:style>
  <w:style w:type="paragraph" w:customStyle="1" w:styleId="ekvue1times">
    <w:name w:val="ekv.ue1.times"/>
    <w:basedOn w:val="ekvgrundtexttimes"/>
    <w:next w:val="ekvue2times"/>
    <w:pPr>
      <w:spacing w:line="240" w:lineRule="auto"/>
    </w:pPr>
    <w:rPr>
      <w:b/>
      <w:sz w:val="43"/>
      <w:szCs w:val="43"/>
    </w:rPr>
  </w:style>
  <w:style w:type="paragraph" w:customStyle="1" w:styleId="ekvue2times">
    <w:name w:val="ekv.ue2.times"/>
    <w:basedOn w:val="ekvue1times"/>
    <w:next w:val="ekvue3times"/>
    <w:rPr>
      <w:b w:val="0"/>
      <w:sz w:val="29"/>
      <w:szCs w:val="29"/>
    </w:rPr>
  </w:style>
  <w:style w:type="paragraph" w:customStyle="1" w:styleId="ekvue3times">
    <w:name w:val="ekv.ue3.times"/>
    <w:basedOn w:val="ekvue2times"/>
    <w:next w:val="ekvgrundtexttimes"/>
    <w:rPr>
      <w:b/>
      <w:sz w:val="21"/>
      <w:szCs w:val="21"/>
    </w:rPr>
  </w:style>
  <w:style w:type="paragraph" w:customStyle="1" w:styleId="ekvkapitel">
    <w:name w:val="ekv.kapitel"/>
    <w:basedOn w:val="ekvgrundtextarial"/>
    <w:pPr>
      <w:spacing w:line="240" w:lineRule="auto"/>
      <w:jc w:val="center"/>
    </w:pPr>
    <w:rPr>
      <w:b/>
      <w:color w:val="51AEE2"/>
      <w:sz w:val="50"/>
      <w:szCs w:val="60"/>
    </w:rPr>
  </w:style>
  <w:style w:type="paragraph" w:customStyle="1" w:styleId="ekvaufzaehlung">
    <w:name w:val="ekv.aufzaehlung"/>
    <w:basedOn w:val="ekvgrundtextarial"/>
    <w:pPr>
      <w:tabs>
        <w:tab w:val="left" w:pos="595"/>
      </w:tabs>
      <w:ind w:left="340" w:hanging="340"/>
    </w:pPr>
  </w:style>
  <w:style w:type="paragraph" w:customStyle="1" w:styleId="ekvbildlegende">
    <w:name w:val="ekv.bildlegende"/>
    <w:basedOn w:val="ekvgrundtextarial"/>
    <w:pPr>
      <w:spacing w:line="255" w:lineRule="exact"/>
    </w:pPr>
    <w:rPr>
      <w:sz w:val="17"/>
    </w:rPr>
  </w:style>
  <w:style w:type="paragraph" w:customStyle="1" w:styleId="ekvbildbeschreibung">
    <w:name w:val="ekv.bildbeschreibung"/>
    <w:basedOn w:val="ekvgrundtextarial"/>
    <w:pPr>
      <w:shd w:val="clear" w:color="auto" w:fill="CCCCCC"/>
    </w:pPr>
  </w:style>
  <w:style w:type="paragraph" w:customStyle="1" w:styleId="ekvboxtitel">
    <w:name w:val="ekv.box.titel"/>
    <w:basedOn w:val="ekvgrundtextarial"/>
    <w:pPr>
      <w:shd w:val="clear" w:color="auto" w:fill="D9D9D9"/>
      <w:spacing w:before="40" w:after="120"/>
    </w:pPr>
  </w:style>
  <w:style w:type="paragraph" w:customStyle="1" w:styleId="ekvboxtext">
    <w:name w:val="ekv.box.text"/>
    <w:basedOn w:val="ekvgrundtextarial"/>
    <w:pPr>
      <w:shd w:val="clear" w:color="auto" w:fill="F3F3F3"/>
    </w:pPr>
  </w:style>
  <w:style w:type="paragraph" w:customStyle="1" w:styleId="ekvbild">
    <w:name w:val="ekv.bild"/>
    <w:basedOn w:val="ekvgrundtextarial"/>
    <w:pPr>
      <w:spacing w:line="240" w:lineRule="atLeast"/>
    </w:pPr>
  </w:style>
  <w:style w:type="paragraph" w:customStyle="1" w:styleId="ekvquelle">
    <w:name w:val="ekv.quelle"/>
    <w:basedOn w:val="ekvgrundtextarial"/>
    <w:pPr>
      <w:spacing w:line="240" w:lineRule="auto"/>
    </w:pPr>
    <w:rPr>
      <w:sz w:val="11"/>
    </w:rPr>
  </w:style>
  <w:style w:type="paragraph" w:customStyle="1" w:styleId="Aufzhlungszeichen1">
    <w:name w:val="Aufzählungszeichen1"/>
    <w:basedOn w:val="Standard"/>
    <w:pPr>
      <w:numPr>
        <w:numId w:val="1"/>
      </w:numPr>
      <w:contextualSpacing/>
    </w:pPr>
  </w:style>
  <w:style w:type="paragraph" w:customStyle="1" w:styleId="TabellenInhalt">
    <w:name w:val="Tabellen Inhalt"/>
    <w:basedOn w:val="Standard"/>
    <w:pPr>
      <w:suppressLineNumbers/>
    </w:pPr>
  </w:style>
  <w:style w:type="paragraph" w:customStyle="1" w:styleId="Tabellenberschrift">
    <w:name w:val="Tabellen Überschrift"/>
    <w:basedOn w:val="TabellenInhalt"/>
    <w:pPr>
      <w:jc w:val="center"/>
    </w:pPr>
    <w:rPr>
      <w:b/>
      <w:bCs/>
    </w:rPr>
  </w:style>
  <w:style w:type="character" w:customStyle="1" w:styleId="ekvsymbol">
    <w:name w:val="ekv.symbol"/>
    <w:uiPriority w:val="1"/>
    <w:qFormat/>
    <w:rsid w:val="00BD349A"/>
    <w:rPr>
      <w:rFonts w:ascii="Arial" w:hAnsi="Arial"/>
      <w:noProof/>
      <w:position w:val="-2"/>
      <w:sz w:val="21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1565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Ernst Klett Verlag, Stuttgart</dc:creator>
  <dc:description>Claudia Lüdtke</dc:description>
  <cp:lastModifiedBy/>
  <cp:revision>7</cp:revision>
  <cp:lastPrinted>2020-02-14T12:25:00Z</cp:lastPrinted>
  <dcterms:created xsi:type="dcterms:W3CDTF">2020-02-14T12:25:00Z</dcterms:created>
  <dcterms:modified xsi:type="dcterms:W3CDTF">2020-04-29T08:05:00Z</dcterms:modified>
</cp:coreProperties>
</file>