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89755C" w:rsidRPr="00C172AE" w:rsidTr="00ED34F4">
        <w:trPr>
          <w:trHeight w:hRule="exact" w:val="907"/>
        </w:trPr>
        <w:tc>
          <w:tcPr>
            <w:tcW w:w="9010" w:type="dxa"/>
            <w:tcBorders>
              <w:top w:val="nil"/>
              <w:bottom w:val="nil"/>
              <w:right w:val="nil"/>
            </w:tcBorders>
            <w:noWrap/>
            <w:vAlign w:val="bottom"/>
          </w:tcPr>
          <w:p w:rsidR="0089755C" w:rsidRPr="00721471" w:rsidRDefault="0089755C" w:rsidP="00ED34F4">
            <w:pPr>
              <w:pStyle w:val="ekvkolumnentitel"/>
              <w:pageBreakBefore/>
            </w:pPr>
            <w:r w:rsidRPr="00DA6EFD">
              <w:t>Begleitendes Arbeitsblatt zu Kapitel</w:t>
            </w:r>
            <w:r>
              <w:t xml:space="preserve"> 7</w:t>
            </w:r>
            <w:r w:rsidRPr="00DA6EFD">
              <w:t>:</w:t>
            </w:r>
          </w:p>
          <w:p w:rsidR="0089755C" w:rsidRPr="00721471" w:rsidRDefault="0089755C" w:rsidP="0089755C">
            <w:pPr>
              <w:pStyle w:val="ekvkapitel"/>
            </w:pPr>
            <w:r>
              <w:t xml:space="preserve">Bauchgefühle </w:t>
            </w:r>
            <w:r>
              <w:rPr>
                <w:rFonts w:cs="Arial"/>
              </w:rPr>
              <w:t>•</w:t>
            </w:r>
            <w:r>
              <w:t xml:space="preserve"> Gedichte erschließen</w:t>
            </w:r>
          </w:p>
        </w:tc>
        <w:tc>
          <w:tcPr>
            <w:tcW w:w="1726" w:type="dxa"/>
            <w:tcBorders>
              <w:top w:val="nil"/>
              <w:left w:val="nil"/>
              <w:bottom w:val="nil"/>
              <w:right w:val="nil"/>
            </w:tcBorders>
            <w:noWrap/>
            <w:vAlign w:val="bottom"/>
          </w:tcPr>
          <w:p w:rsidR="0089755C" w:rsidRPr="00DA6EFD" w:rsidRDefault="0089755C" w:rsidP="0089755C">
            <w:pPr>
              <w:pStyle w:val="ekvkvnummer"/>
              <w:rPr>
                <w:rStyle w:val="ekvfett"/>
              </w:rPr>
            </w:pPr>
            <w:r w:rsidRPr="00DA6EFD">
              <w:rPr>
                <w:rStyle w:val="ekvfett"/>
              </w:rPr>
              <w:t xml:space="preserve">AB </w:t>
            </w:r>
            <w:r>
              <w:rPr>
                <w:rStyle w:val="ekvfett"/>
              </w:rPr>
              <w:t>07-01</w:t>
            </w:r>
          </w:p>
        </w:tc>
        <w:tc>
          <w:tcPr>
            <w:tcW w:w="264" w:type="dxa"/>
            <w:tcBorders>
              <w:top w:val="nil"/>
              <w:left w:val="nil"/>
              <w:bottom w:val="nil"/>
            </w:tcBorders>
            <w:vAlign w:val="bottom"/>
          </w:tcPr>
          <w:p w:rsidR="0089755C" w:rsidRPr="007636A0" w:rsidRDefault="0089755C" w:rsidP="00ED34F4">
            <w:pPr>
              <w:pStyle w:val="ekvkolumnentitel"/>
            </w:pPr>
          </w:p>
        </w:tc>
      </w:tr>
      <w:tr w:rsidR="0089755C" w:rsidRPr="00BF17F2" w:rsidTr="00ED34F4">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89755C" w:rsidRPr="00BF17F2" w:rsidRDefault="0089755C" w:rsidP="00ED34F4">
            <w:pPr>
              <w:pStyle w:val="ekvkvnummer"/>
              <w:rPr>
                <w:color w:val="FFFFFF" w:themeColor="background1"/>
              </w:rPr>
            </w:pPr>
          </w:p>
        </w:tc>
      </w:tr>
    </w:tbl>
    <w:p w:rsidR="0089755C" w:rsidRPr="00287B24" w:rsidRDefault="0089755C" w:rsidP="0089755C">
      <w:pPr>
        <w:pStyle w:val="ekvpicto"/>
        <w:framePr w:wrap="around"/>
      </w:pPr>
      <w:r>
        <w:rPr>
          <w:lang w:eastAsia="de-DE"/>
        </w:rPr>
        <w:drawing>
          <wp:inline distT="0" distB="0" distL="0" distR="0">
            <wp:extent cx="215900" cy="21590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rsidR="00C349D1" w:rsidRPr="00DC7A84" w:rsidRDefault="00C349D1" w:rsidP="0001160A">
      <w:pPr>
        <w:pStyle w:val="ekvue2arial"/>
      </w:pPr>
      <w:r w:rsidRPr="00DC7A84">
        <w:t xml:space="preserve">Anwenden und vertiefen, SB </w:t>
      </w:r>
      <w:r w:rsidR="00D26ED7" w:rsidRPr="00DC7A84">
        <w:t>S.</w:t>
      </w:r>
      <w:r w:rsidR="00D26ED7">
        <w:t> </w:t>
      </w:r>
      <w:r w:rsidR="00D26ED7" w:rsidRPr="00DC7A84">
        <w:t>1</w:t>
      </w:r>
      <w:r w:rsidRPr="00DC7A84">
        <w:t xml:space="preserve">48 </w:t>
      </w:r>
      <w:r w:rsidR="00C814F5">
        <w:t>f.</w:t>
      </w:r>
    </w:p>
    <w:p w:rsidR="004B67AF" w:rsidRDefault="004B67AF" w:rsidP="00DC7A84"/>
    <w:p w:rsidR="00DC7A84" w:rsidRDefault="00C349D1" w:rsidP="00030D42">
      <w:pPr>
        <w:pStyle w:val="ekvue2times"/>
      </w:pPr>
      <w:r w:rsidRPr="00DC7A84">
        <w:t>Mascha Kaléko: Langschläfers Morgenlied (1937)</w:t>
      </w:r>
    </w:p>
    <w:p w:rsidR="004B67AF" w:rsidRDefault="004B67AF" w:rsidP="00DC7A84"/>
    <w:p w:rsidR="00C349D1" w:rsidRPr="00DC7A84" w:rsidRDefault="00C349D1" w:rsidP="0001160A">
      <w:pPr>
        <w:pStyle w:val="ekvue3arial"/>
      </w:pPr>
      <w:r w:rsidRPr="00DC7A84">
        <w:t>Den Inhalt erschließen</w:t>
      </w:r>
    </w:p>
    <w:p w:rsidR="00D24D60" w:rsidRDefault="00D24D60" w:rsidP="00DC7A84"/>
    <w:p w:rsidR="00DC7A84" w:rsidRPr="009A7853" w:rsidRDefault="00446E65" w:rsidP="00784D51">
      <w:pPr>
        <w:ind w:left="340" w:hanging="340"/>
        <w:rPr>
          <w:rStyle w:val="ekvarbeitsanweisungdeutsch"/>
        </w:rPr>
      </w:pPr>
      <w:r w:rsidRPr="00446E65">
        <w:rPr>
          <w:rStyle w:val="ekvnummerierung"/>
        </w:rPr>
        <w:t>1.</w:t>
      </w:r>
      <w:r w:rsidR="00DC7A84" w:rsidRPr="009A7853">
        <w:rPr>
          <w:rStyle w:val="ekvarbeitsanweisungdeutsch"/>
        </w:rPr>
        <w:tab/>
      </w:r>
      <w:r w:rsidR="00C349D1" w:rsidRPr="009A7853">
        <w:rPr>
          <w:rStyle w:val="ekvarbeitsanweisungdeutsch"/>
        </w:rPr>
        <w:t>Ordnet die Aussagen zum Inhalt den jeweiligen Strophen zu:</w:t>
      </w:r>
    </w:p>
    <w:p w:rsidR="00C349D1" w:rsidRPr="00DC7A84" w:rsidRDefault="00BC14A3" w:rsidP="00BC14A3">
      <w:pPr>
        <w:ind w:left="595" w:hanging="595"/>
      </w:pPr>
      <w:r>
        <w:tab/>
      </w:r>
      <w:r w:rsidR="00C349D1" w:rsidRPr="00DC7A84">
        <w:t>a)</w:t>
      </w:r>
      <w:r w:rsidR="00C349D1" w:rsidRPr="00DC7A84">
        <w:tab/>
        <w:t>Der Sprecher im Gedicht nimmt erneut den Wecker wahr; er empfindet die Geräusche, die von draußen kommen, als Ausdruck der Hektik und wundert sich, dass man dennoch täglich wieder daran teilnimmt.</w:t>
      </w:r>
    </w:p>
    <w:p w:rsidR="00C349D1" w:rsidRPr="00DC7A84" w:rsidRDefault="00BC14A3" w:rsidP="00BC14A3">
      <w:pPr>
        <w:ind w:left="595" w:hanging="595"/>
      </w:pPr>
      <w:r>
        <w:tab/>
      </w:r>
      <w:r w:rsidR="00C349D1" w:rsidRPr="00DC7A84">
        <w:t>b)</w:t>
      </w:r>
      <w:r w:rsidR="00C349D1" w:rsidRPr="00DC7A84">
        <w:tab/>
        <w:t>Der Sprecher im Gedicht wertet lange schlafende Menschen auf und zählt sich selbst dazu.</w:t>
      </w:r>
    </w:p>
    <w:p w:rsidR="00C349D1" w:rsidRPr="00DC7A84" w:rsidRDefault="00BC14A3" w:rsidP="00BC14A3">
      <w:pPr>
        <w:ind w:left="595" w:hanging="595"/>
      </w:pPr>
      <w:r>
        <w:tab/>
      </w:r>
      <w:r w:rsidR="00C349D1" w:rsidRPr="00DC7A84">
        <w:t>c)</w:t>
      </w:r>
      <w:r w:rsidR="00C349D1" w:rsidRPr="00DC7A84">
        <w:tab/>
        <w:t xml:space="preserve">Der Sprecher im Gedicht äußert sein Missbehagen darüber, dass der Wecker und eine Person </w:t>
      </w:r>
      <w:r>
        <w:br/>
      </w:r>
      <w:r w:rsidR="00C349D1" w:rsidRPr="00DC7A84">
        <w:t>namens Pitt ihn am Schlafen und Weiterträumen hindern.</w:t>
      </w:r>
    </w:p>
    <w:p w:rsidR="00DC7A84" w:rsidRDefault="00BC14A3" w:rsidP="00BC14A3">
      <w:pPr>
        <w:ind w:left="595" w:hanging="595"/>
      </w:pPr>
      <w:r>
        <w:tab/>
      </w:r>
      <w:r w:rsidR="00C349D1" w:rsidRPr="00DC7A84">
        <w:t>d)</w:t>
      </w:r>
      <w:r w:rsidR="00C349D1" w:rsidRPr="00DC7A84">
        <w:tab/>
        <w:t>Der Sprecher im Gedicht verteidigt seine Vorliebe für das lange Schlafen und äußert den Verdacht, dass</w:t>
      </w:r>
      <w:r>
        <w:t> </w:t>
      </w:r>
      <w:r w:rsidR="00C349D1" w:rsidRPr="00DC7A84">
        <w:t>die allgemein herrschende Meinung, früh aufzustehen sei sinnvoll und nützlich, nur eine Erfindung für</w:t>
      </w:r>
      <w:r>
        <w:t> </w:t>
      </w:r>
      <w:r w:rsidR="00C349D1" w:rsidRPr="00DC7A84">
        <w:t>Schüler sei.</w:t>
      </w:r>
    </w:p>
    <w:p w:rsidR="0089755C" w:rsidRDefault="0089755C" w:rsidP="00BC14A3">
      <w:pPr>
        <w:pStyle w:val="ekvgrundtexthalbe"/>
        <w:spacing w:before="40"/>
      </w:pPr>
    </w:p>
    <w:tbl>
      <w:tblPr>
        <w:tblW w:w="9356" w:type="dxa"/>
        <w:tblLayout w:type="fixed"/>
        <w:tblCellMar>
          <w:left w:w="0" w:type="dxa"/>
          <w:right w:w="0" w:type="dxa"/>
        </w:tblCellMar>
        <w:tblLook w:val="01E0" w:firstRow="1" w:lastRow="1" w:firstColumn="1" w:lastColumn="1" w:noHBand="0" w:noVBand="0"/>
      </w:tblPr>
      <w:tblGrid>
        <w:gridCol w:w="2339"/>
        <w:gridCol w:w="2339"/>
        <w:gridCol w:w="2339"/>
        <w:gridCol w:w="2339"/>
      </w:tblGrid>
      <w:tr w:rsidR="00BC14A3" w:rsidRPr="003C39DC" w:rsidTr="00ED34F4">
        <w:trPr>
          <w:trHeight w:val="284"/>
        </w:trPr>
        <w:tc>
          <w:tcPr>
            <w:tcW w:w="2339" w:type="dxa"/>
            <w:tcBorders>
              <w:bottom w:val="single" w:sz="8" w:space="0" w:color="333333"/>
              <w:right w:val="single" w:sz="4" w:space="0" w:color="333333"/>
            </w:tcBorders>
            <w:shd w:val="clear" w:color="auto" w:fill="FFFFFF" w:themeFill="background1"/>
          </w:tcPr>
          <w:p w:rsidR="00BC14A3" w:rsidRPr="00B10632" w:rsidRDefault="00BC14A3" w:rsidP="00ED34F4">
            <w:pPr>
              <w:pStyle w:val="ekvtabellezentriert"/>
              <w:rPr>
                <w:rStyle w:val="ekvfett"/>
              </w:rPr>
            </w:pPr>
            <w:r w:rsidRPr="00B10632">
              <w:rPr>
                <w:rStyle w:val="ekvfett"/>
              </w:rPr>
              <w:t>Strophe 1</w:t>
            </w:r>
          </w:p>
        </w:tc>
        <w:tc>
          <w:tcPr>
            <w:tcW w:w="2339" w:type="dxa"/>
            <w:tcBorders>
              <w:left w:val="single" w:sz="4" w:space="0" w:color="333333"/>
              <w:bottom w:val="single" w:sz="8" w:space="0" w:color="333333"/>
            </w:tcBorders>
            <w:shd w:val="clear" w:color="auto" w:fill="FFFFFF" w:themeFill="background1"/>
          </w:tcPr>
          <w:p w:rsidR="00BC14A3" w:rsidRPr="00B10632" w:rsidRDefault="00BC14A3" w:rsidP="00ED34F4">
            <w:pPr>
              <w:pStyle w:val="ekvtabellezentriert"/>
              <w:rPr>
                <w:rStyle w:val="ekvfett"/>
              </w:rPr>
            </w:pPr>
            <w:r w:rsidRPr="00B10632">
              <w:rPr>
                <w:rStyle w:val="ekvfett"/>
              </w:rPr>
              <w:t>Strophe 2</w:t>
            </w:r>
          </w:p>
        </w:tc>
        <w:tc>
          <w:tcPr>
            <w:tcW w:w="2339" w:type="dxa"/>
            <w:tcBorders>
              <w:left w:val="single" w:sz="4" w:space="0" w:color="333333"/>
              <w:bottom w:val="single" w:sz="8" w:space="0" w:color="333333"/>
            </w:tcBorders>
            <w:shd w:val="clear" w:color="auto" w:fill="FFFFFF" w:themeFill="background1"/>
          </w:tcPr>
          <w:p w:rsidR="00BC14A3" w:rsidRPr="00B10632" w:rsidRDefault="00BC14A3" w:rsidP="00ED34F4">
            <w:pPr>
              <w:pStyle w:val="ekvtabellezentriert"/>
              <w:rPr>
                <w:rStyle w:val="ekvfett"/>
              </w:rPr>
            </w:pPr>
            <w:r w:rsidRPr="00B10632">
              <w:rPr>
                <w:rStyle w:val="ekvfett"/>
              </w:rPr>
              <w:t>Strophe 3</w:t>
            </w:r>
          </w:p>
        </w:tc>
        <w:tc>
          <w:tcPr>
            <w:tcW w:w="2339" w:type="dxa"/>
            <w:tcBorders>
              <w:left w:val="single" w:sz="4" w:space="0" w:color="333333"/>
              <w:bottom w:val="single" w:sz="8" w:space="0" w:color="333333"/>
            </w:tcBorders>
            <w:shd w:val="clear" w:color="auto" w:fill="FFFFFF" w:themeFill="background1"/>
          </w:tcPr>
          <w:p w:rsidR="00BC14A3" w:rsidRDefault="00BC14A3" w:rsidP="00ED34F4">
            <w:pPr>
              <w:pStyle w:val="ekvtabellezentriert"/>
            </w:pPr>
            <w:r w:rsidRPr="00B10632">
              <w:rPr>
                <w:rStyle w:val="ekvfett"/>
              </w:rPr>
              <w:t>Strophe 4</w:t>
            </w:r>
          </w:p>
        </w:tc>
      </w:tr>
      <w:tr w:rsidR="00BC14A3" w:rsidRPr="003C39DC" w:rsidTr="00B55DC8">
        <w:trPr>
          <w:trHeight w:val="3515"/>
        </w:trPr>
        <w:tc>
          <w:tcPr>
            <w:tcW w:w="2339" w:type="dxa"/>
            <w:tcBorders>
              <w:top w:val="single" w:sz="8" w:space="0" w:color="333333"/>
              <w:right w:val="single" w:sz="4" w:space="0" w:color="333333"/>
            </w:tcBorders>
          </w:tcPr>
          <w:p w:rsidR="00BC14A3" w:rsidRPr="003C39DC" w:rsidRDefault="00BC14A3" w:rsidP="00BC14A3">
            <w:pPr>
              <w:pStyle w:val="ekvtabellelinks"/>
            </w:pPr>
          </w:p>
        </w:tc>
        <w:tc>
          <w:tcPr>
            <w:tcW w:w="2339" w:type="dxa"/>
            <w:tcBorders>
              <w:top w:val="single" w:sz="8" w:space="0" w:color="333333"/>
              <w:left w:val="single" w:sz="4" w:space="0" w:color="333333"/>
            </w:tcBorders>
          </w:tcPr>
          <w:p w:rsidR="00BC14A3" w:rsidRPr="003C39DC" w:rsidRDefault="00BC14A3" w:rsidP="00BC14A3">
            <w:pPr>
              <w:pStyle w:val="ekvtabellelinks"/>
            </w:pPr>
          </w:p>
        </w:tc>
        <w:tc>
          <w:tcPr>
            <w:tcW w:w="2339" w:type="dxa"/>
            <w:tcBorders>
              <w:top w:val="single" w:sz="8" w:space="0" w:color="333333"/>
              <w:left w:val="single" w:sz="4" w:space="0" w:color="333333"/>
            </w:tcBorders>
          </w:tcPr>
          <w:p w:rsidR="00BC14A3" w:rsidRPr="003C39DC" w:rsidRDefault="00BC14A3" w:rsidP="00BC14A3">
            <w:pPr>
              <w:pStyle w:val="ekvtabellelinks"/>
            </w:pPr>
          </w:p>
        </w:tc>
        <w:tc>
          <w:tcPr>
            <w:tcW w:w="2339" w:type="dxa"/>
            <w:tcBorders>
              <w:top w:val="single" w:sz="8" w:space="0" w:color="333333"/>
              <w:left w:val="single" w:sz="4" w:space="0" w:color="333333"/>
            </w:tcBorders>
          </w:tcPr>
          <w:p w:rsidR="00BC14A3" w:rsidRPr="003C39DC" w:rsidRDefault="00BC14A3" w:rsidP="00BC14A3">
            <w:pPr>
              <w:pStyle w:val="ekvtabellelinks"/>
            </w:pPr>
          </w:p>
        </w:tc>
      </w:tr>
    </w:tbl>
    <w:p w:rsidR="00D24D60" w:rsidRDefault="00D24D60" w:rsidP="00DC7A84"/>
    <w:p w:rsidR="00DC7A84" w:rsidRPr="009A7853" w:rsidRDefault="00446E65" w:rsidP="00784D51">
      <w:pPr>
        <w:ind w:left="340" w:hanging="340"/>
        <w:rPr>
          <w:rStyle w:val="ekvarbeitsanweisungdeutsch"/>
        </w:rPr>
      </w:pPr>
      <w:r w:rsidRPr="00446E65">
        <w:rPr>
          <w:rStyle w:val="ekvnummerierung"/>
        </w:rPr>
        <w:t>2.</w:t>
      </w:r>
      <w:r w:rsidR="00DC7A84" w:rsidRPr="009A7853">
        <w:rPr>
          <w:rStyle w:val="ekvarbeitsanweisungdeutsch"/>
        </w:rPr>
        <w:tab/>
      </w:r>
      <w:r w:rsidR="00C349D1" w:rsidRPr="009A7853">
        <w:rPr>
          <w:rStyle w:val="ekvarbeitsanweisungdeutsch"/>
        </w:rPr>
        <w:t>Legt fest, welche der folgenden Formulierungen den gedanklichen Aufbau des Gedichts am besten trifft. Diskutiert dazu in der Gruppe.</w:t>
      </w:r>
    </w:p>
    <w:p w:rsidR="00C349D1" w:rsidRPr="00DC7A84" w:rsidRDefault="00BC14A3" w:rsidP="00BC14A3">
      <w:pPr>
        <w:ind w:left="595" w:hanging="595"/>
      </w:pPr>
      <w:r>
        <w:tab/>
      </w:r>
      <w:r w:rsidR="00C349D1" w:rsidRPr="00DC7A84">
        <w:t>a)</w:t>
      </w:r>
      <w:r w:rsidR="00C349D1" w:rsidRPr="00DC7A84">
        <w:tab/>
        <w:t>Eine Person rechtfertigt vor sich selbst, nachdem sie vom Wecker aus dem Schlaf gerissen worden ist, das</w:t>
      </w:r>
      <w:r>
        <w:t> </w:t>
      </w:r>
      <w:r w:rsidR="00C349D1" w:rsidRPr="00DC7A84">
        <w:t>Verlangen, weiter- bzw. noch länger zu schlafen, gibt aber dem Zwang zum Aufstehen am Ende nach.</w:t>
      </w:r>
    </w:p>
    <w:p w:rsidR="00C349D1" w:rsidRPr="00DC7A84" w:rsidRDefault="00BC14A3" w:rsidP="00BC14A3">
      <w:pPr>
        <w:ind w:left="595" w:hanging="595"/>
      </w:pPr>
      <w:r>
        <w:tab/>
      </w:r>
      <w:r w:rsidR="00C349D1" w:rsidRPr="00DC7A84">
        <w:t>b)</w:t>
      </w:r>
      <w:r w:rsidR="00C349D1" w:rsidRPr="00DC7A84">
        <w:tab/>
        <w:t>Eine Person findet sich nach und nach mit der Notwendigkeit ab, aufzustehen, nachdem sie von einem Wecker aus dem Traum gerissen wurde und dieser Traum nun ohnehin vorbei ist.</w:t>
      </w:r>
    </w:p>
    <w:p w:rsidR="00C349D1" w:rsidRPr="00DC7A84" w:rsidRDefault="00BC14A3" w:rsidP="00BC14A3">
      <w:pPr>
        <w:ind w:left="595" w:hanging="595"/>
      </w:pPr>
      <w:r>
        <w:tab/>
      </w:r>
      <w:r w:rsidR="00C349D1" w:rsidRPr="00DC7A84">
        <w:t>c)</w:t>
      </w:r>
      <w:r w:rsidR="00C349D1" w:rsidRPr="00DC7A84">
        <w:tab/>
        <w:t xml:space="preserve">Eine Person wird, nachdem sie vom Wecker geweckt worden ist, von einer weiteren Person namens Pitt und von dem erneut klingelnden Wecker daran gehindert, wieder einzuschlafen. </w:t>
      </w:r>
    </w:p>
    <w:p w:rsidR="00C349D1" w:rsidRPr="00DC7A84" w:rsidRDefault="00BC14A3" w:rsidP="00BC14A3">
      <w:pPr>
        <w:ind w:left="595" w:hanging="595"/>
      </w:pPr>
      <w:r>
        <w:tab/>
      </w:r>
      <w:r w:rsidR="00C349D1" w:rsidRPr="00DC7A84">
        <w:t>d)</w:t>
      </w:r>
      <w:r w:rsidR="00C349D1" w:rsidRPr="00DC7A84">
        <w:tab/>
        <w:t>Eine Person steht, nachdem der Wecker geklingelt hat, auf und beschwert sich innerlich ständig über das Aufstehen, den Wecker und eine weitere Person namens Pitt, die das Aufstehen gut findet.</w:t>
      </w:r>
    </w:p>
    <w:p w:rsidR="00D24D60" w:rsidRDefault="00D24D60" w:rsidP="00DC7A84"/>
    <w:p w:rsidR="00C349D1" w:rsidRPr="009A7853" w:rsidRDefault="00446E65" w:rsidP="00784D51">
      <w:pPr>
        <w:ind w:left="340" w:hanging="340"/>
        <w:rPr>
          <w:rStyle w:val="ekvarbeitsanweisungdeutsch"/>
        </w:rPr>
      </w:pPr>
      <w:r w:rsidRPr="00446E65">
        <w:rPr>
          <w:rStyle w:val="ekvnummerierung"/>
        </w:rPr>
        <w:t>3.</w:t>
      </w:r>
      <w:r w:rsidR="00DC7A84" w:rsidRPr="009A7853">
        <w:rPr>
          <w:rStyle w:val="ekvarbeitsanweisungdeutsch"/>
        </w:rPr>
        <w:tab/>
      </w:r>
      <w:r w:rsidR="00C349D1" w:rsidRPr="009A7853">
        <w:rPr>
          <w:rStyle w:val="ekvarbeitsanweisungdeutsch"/>
        </w:rPr>
        <w:t>In Vers 9 wird auf folgende</w:t>
      </w:r>
      <w:r w:rsidR="005A2464">
        <w:rPr>
          <w:rStyle w:val="ekvarbeitsanweisungdeutsch"/>
        </w:rPr>
        <w:t>s Sprichwort</w:t>
      </w:r>
      <w:r w:rsidR="00C349D1" w:rsidRPr="009A7853">
        <w:rPr>
          <w:rStyle w:val="ekvarbeitsanweisungdeutsch"/>
        </w:rPr>
        <w:t xml:space="preserve"> angespielt:</w:t>
      </w:r>
      <w:r w:rsidR="00C349D1" w:rsidRPr="0089755C">
        <w:rPr>
          <w:rStyle w:val="ekvkursiv"/>
        </w:rPr>
        <w:t xml:space="preserve"> Morgenstund hat Gold im Mund.</w:t>
      </w:r>
      <w:r w:rsidR="00C349D1" w:rsidRPr="009A7853">
        <w:rPr>
          <w:rStyle w:val="ekvarbeitsanweisungdeutsch"/>
        </w:rPr>
        <w:t xml:space="preserve"> </w:t>
      </w:r>
      <w:r w:rsidR="00BC14A3">
        <w:rPr>
          <w:rStyle w:val="ekvarbeitsanweisungdeutsch"/>
        </w:rPr>
        <w:br/>
      </w:r>
      <w:r w:rsidR="00C349D1" w:rsidRPr="009A7853">
        <w:rPr>
          <w:rStyle w:val="ekvarbeitsanweisungdeutsch"/>
        </w:rPr>
        <w:t>Sammelt Ideen, was mit diese</w:t>
      </w:r>
      <w:r w:rsidR="005A2464">
        <w:rPr>
          <w:rStyle w:val="ekvarbeitsanweisungdeutsch"/>
        </w:rPr>
        <w:t>m Sprichwort au</w:t>
      </w:r>
      <w:r w:rsidR="00C349D1" w:rsidRPr="009A7853">
        <w:rPr>
          <w:rStyle w:val="ekvarbeitsanweisungdeutsch"/>
        </w:rPr>
        <w:t xml:space="preserve">sgedrückt werden soll. Diskutiert eure Lösungen. </w:t>
      </w:r>
    </w:p>
    <w:p w:rsidR="00D24D60" w:rsidRDefault="00D24D60" w:rsidP="00DC7A84"/>
    <w:p w:rsidR="00DC7A84" w:rsidRPr="009A7853" w:rsidRDefault="00446E65" w:rsidP="00784D51">
      <w:pPr>
        <w:ind w:left="340" w:hanging="340"/>
        <w:rPr>
          <w:rStyle w:val="ekvarbeitsanweisungdeutsch"/>
        </w:rPr>
      </w:pPr>
      <w:r w:rsidRPr="00446E65">
        <w:rPr>
          <w:rStyle w:val="ekvnummerierung"/>
        </w:rPr>
        <w:t>4.</w:t>
      </w:r>
      <w:r w:rsidR="00DC7A84" w:rsidRPr="009A7853">
        <w:rPr>
          <w:rStyle w:val="ekvarbeitsanweisungdeutsch"/>
        </w:rPr>
        <w:tab/>
      </w:r>
      <w:r w:rsidR="00C349D1" w:rsidRPr="009A7853">
        <w:rPr>
          <w:rStyle w:val="ekvarbeitsanweisungdeutsch"/>
        </w:rPr>
        <w:t>Was sagt es über den Sprecher im Gedicht aus, wenn er von diese</w:t>
      </w:r>
      <w:r w:rsidR="002E3FF2">
        <w:rPr>
          <w:rStyle w:val="ekvarbeitsanweisungdeutsch"/>
        </w:rPr>
        <w:t xml:space="preserve">m Sprichwort </w:t>
      </w:r>
      <w:r w:rsidR="00C349D1" w:rsidRPr="009A7853">
        <w:rPr>
          <w:rStyle w:val="ekvarbeitsanweisungdeutsch"/>
        </w:rPr>
        <w:t xml:space="preserve">nichts hält? </w:t>
      </w:r>
      <w:r w:rsidR="00BC14A3">
        <w:rPr>
          <w:rStyle w:val="ekvarbeitsanweisungdeutsch"/>
        </w:rPr>
        <w:br/>
      </w:r>
      <w:r w:rsidR="00C349D1" w:rsidRPr="009A7853">
        <w:rPr>
          <w:rStyle w:val="ekvarbeitsanweisungdeutsch"/>
        </w:rPr>
        <w:t>Beschreibt den Sprecher, wie ihr ihn euch vorstellt.</w:t>
      </w:r>
    </w:p>
    <w:p w:rsidR="00D24D60" w:rsidRDefault="00D24D60" w:rsidP="00DC7A84"/>
    <w:p w:rsidR="00BC14A3" w:rsidRDefault="00BC14A3" w:rsidP="00D24D60">
      <w:pPr>
        <w:pStyle w:val="ekvue2arial"/>
      </w:pPr>
      <w:r>
        <w:br w:type="page"/>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C14A3" w:rsidRPr="00C172AE" w:rsidTr="00ED34F4">
        <w:trPr>
          <w:trHeight w:hRule="exact" w:val="907"/>
        </w:trPr>
        <w:tc>
          <w:tcPr>
            <w:tcW w:w="9010" w:type="dxa"/>
            <w:tcBorders>
              <w:top w:val="nil"/>
              <w:bottom w:val="nil"/>
              <w:right w:val="nil"/>
            </w:tcBorders>
            <w:noWrap/>
            <w:vAlign w:val="bottom"/>
          </w:tcPr>
          <w:p w:rsidR="00BC14A3" w:rsidRPr="00721471" w:rsidRDefault="00BC14A3" w:rsidP="00ED34F4">
            <w:pPr>
              <w:pStyle w:val="ekvkolumnentitel"/>
              <w:pageBreakBefore/>
            </w:pPr>
            <w:r w:rsidRPr="00DA6EFD">
              <w:lastRenderedPageBreak/>
              <w:t>Begleitendes Arbeitsblatt zu Kapitel</w:t>
            </w:r>
            <w:r>
              <w:t xml:space="preserve"> 7</w:t>
            </w:r>
            <w:r w:rsidRPr="00DA6EFD">
              <w:t>:</w:t>
            </w:r>
          </w:p>
          <w:p w:rsidR="00BC14A3" w:rsidRPr="00721471" w:rsidRDefault="00BC14A3" w:rsidP="00ED34F4">
            <w:pPr>
              <w:pStyle w:val="ekvkapitel"/>
            </w:pPr>
            <w:r>
              <w:t xml:space="preserve">Bauchgefühle </w:t>
            </w:r>
            <w:r>
              <w:rPr>
                <w:rFonts w:cs="Arial"/>
              </w:rPr>
              <w:t>•</w:t>
            </w:r>
            <w:r>
              <w:t xml:space="preserve"> Gedichte erschließen</w:t>
            </w:r>
          </w:p>
        </w:tc>
        <w:tc>
          <w:tcPr>
            <w:tcW w:w="1726" w:type="dxa"/>
            <w:tcBorders>
              <w:top w:val="nil"/>
              <w:left w:val="nil"/>
              <w:bottom w:val="nil"/>
              <w:right w:val="nil"/>
            </w:tcBorders>
            <w:noWrap/>
            <w:vAlign w:val="bottom"/>
          </w:tcPr>
          <w:p w:rsidR="00BC14A3" w:rsidRPr="00DA6EFD" w:rsidRDefault="00BC14A3" w:rsidP="00ED34F4">
            <w:pPr>
              <w:pStyle w:val="ekvkvnummer"/>
              <w:rPr>
                <w:rStyle w:val="ekvfett"/>
              </w:rPr>
            </w:pPr>
            <w:r w:rsidRPr="00DA6EFD">
              <w:rPr>
                <w:rStyle w:val="ekvfett"/>
              </w:rPr>
              <w:t xml:space="preserve">AB </w:t>
            </w:r>
            <w:r>
              <w:rPr>
                <w:rStyle w:val="ekvfett"/>
              </w:rPr>
              <w:t>07-01</w:t>
            </w:r>
          </w:p>
        </w:tc>
        <w:tc>
          <w:tcPr>
            <w:tcW w:w="264" w:type="dxa"/>
            <w:tcBorders>
              <w:top w:val="nil"/>
              <w:left w:val="nil"/>
              <w:bottom w:val="nil"/>
            </w:tcBorders>
            <w:vAlign w:val="bottom"/>
          </w:tcPr>
          <w:p w:rsidR="00BC14A3" w:rsidRPr="007636A0" w:rsidRDefault="00BC14A3" w:rsidP="00ED34F4">
            <w:pPr>
              <w:pStyle w:val="ekvkolumnentitel"/>
            </w:pPr>
          </w:p>
        </w:tc>
      </w:tr>
      <w:tr w:rsidR="00BC14A3" w:rsidRPr="00BF17F2" w:rsidTr="00ED34F4">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BC14A3" w:rsidRPr="00BF17F2" w:rsidRDefault="00BC14A3" w:rsidP="00ED34F4">
            <w:pPr>
              <w:pStyle w:val="ekvkvnummer"/>
              <w:rPr>
                <w:color w:val="FFFFFF" w:themeColor="background1"/>
              </w:rPr>
            </w:pPr>
          </w:p>
        </w:tc>
      </w:tr>
    </w:tbl>
    <w:p w:rsidR="00C349D1" w:rsidRPr="00DC7A84" w:rsidRDefault="00C349D1" w:rsidP="000D0D5D">
      <w:pPr>
        <w:pStyle w:val="ekvue3arial"/>
      </w:pPr>
      <w:r w:rsidRPr="00DC7A84">
        <w:t>Die formale und sprachliche Gestaltung untersuchen</w:t>
      </w:r>
    </w:p>
    <w:p w:rsidR="00D24D60" w:rsidRDefault="00D24D60" w:rsidP="00DC7A84"/>
    <w:p w:rsidR="00C349D1" w:rsidRPr="009A7853" w:rsidRDefault="00BC14A3" w:rsidP="00BC14A3">
      <w:pPr>
        <w:tabs>
          <w:tab w:val="clear" w:pos="340"/>
          <w:tab w:val="clear" w:pos="595"/>
          <w:tab w:val="clear" w:pos="851"/>
        </w:tabs>
        <w:ind w:left="454" w:hanging="454"/>
        <w:rPr>
          <w:rStyle w:val="ekvarbeitsanweisungdeutsch"/>
        </w:rPr>
      </w:pPr>
      <w:r>
        <w:rPr>
          <w:rStyle w:val="ekvnummerierung"/>
        </w:rPr>
        <w:t>  </w:t>
      </w:r>
      <w:r w:rsidR="00446E65" w:rsidRPr="00446E65">
        <w:rPr>
          <w:rStyle w:val="ekvnummerierung"/>
        </w:rPr>
        <w:t>5.</w:t>
      </w:r>
      <w:r w:rsidR="00DC7A84" w:rsidRPr="009A7853">
        <w:rPr>
          <w:rStyle w:val="ekvarbeitsanweisungdeutsch"/>
        </w:rPr>
        <w:tab/>
      </w:r>
      <w:r w:rsidR="00C349D1" w:rsidRPr="009A7853">
        <w:rPr>
          <w:rStyle w:val="ekvarbeitsanweisungdeutsch"/>
        </w:rPr>
        <w:t>Untersucht den Satzbau in der ersten Strophe. Was stellt ihr fest? Verwendet dazu auch die Information zum Begriff „Enjambement“ im Material.</w:t>
      </w:r>
    </w:p>
    <w:p w:rsidR="00084AD0" w:rsidRDefault="00084AD0" w:rsidP="00BC14A3">
      <w:pPr>
        <w:pStyle w:val="ekvgrundtexthalbe"/>
        <w:tabs>
          <w:tab w:val="clear" w:pos="340"/>
          <w:tab w:val="clear" w:pos="595"/>
          <w:tab w:val="clear" w:pos="851"/>
        </w:tabs>
      </w:pPr>
    </w:p>
    <w:p w:rsidR="00C349D1" w:rsidRPr="0089755C" w:rsidRDefault="00C349D1" w:rsidP="00BC14A3">
      <w:pPr>
        <w:tabs>
          <w:tab w:val="clear" w:pos="340"/>
          <w:tab w:val="clear" w:pos="595"/>
          <w:tab w:val="clear" w:pos="851"/>
          <w:tab w:val="left" w:pos="454"/>
        </w:tabs>
        <w:rPr>
          <w:rStyle w:val="ekvfett"/>
        </w:rPr>
      </w:pPr>
      <w:r w:rsidRPr="0089755C">
        <w:rPr>
          <w:rStyle w:val="ekvfett"/>
        </w:rPr>
        <w:t>Material:</w:t>
      </w:r>
    </w:p>
    <w:p w:rsidR="00C349D1" w:rsidRDefault="00C349D1" w:rsidP="00BC14A3">
      <w:pPr>
        <w:tabs>
          <w:tab w:val="clear" w:pos="340"/>
          <w:tab w:val="clear" w:pos="595"/>
          <w:tab w:val="clear" w:pos="851"/>
          <w:tab w:val="left" w:pos="454"/>
        </w:tabs>
      </w:pPr>
      <w:r w:rsidRPr="00DC7A84">
        <w:t>Sprachliche Gestaltungsmittel in Gedichten können unter anderem sein:</w:t>
      </w:r>
    </w:p>
    <w:p w:rsidR="00C349D1" w:rsidRPr="00DC7A84" w:rsidRDefault="00C349D1" w:rsidP="00B11141">
      <w:pPr>
        <w:tabs>
          <w:tab w:val="clear" w:pos="340"/>
          <w:tab w:val="clear" w:pos="595"/>
          <w:tab w:val="clear" w:pos="851"/>
          <w:tab w:val="left" w:pos="454"/>
          <w:tab w:val="left" w:pos="709"/>
        </w:tabs>
        <w:ind w:left="454" w:hanging="454"/>
      </w:pPr>
      <w:r w:rsidRPr="00DC7A84">
        <w:t>a)</w:t>
      </w:r>
      <w:r w:rsidRPr="00DC7A84">
        <w:tab/>
        <w:t>Umgangssprache: Umgangssprachliche Formulierungen erkennt man daran, dass sie nicht so förmlich wirken. Beispiel: fernsehen</w:t>
      </w:r>
      <w:r w:rsidR="00D26ED7">
        <w:t xml:space="preserve"> – </w:t>
      </w:r>
      <w:r w:rsidRPr="00DC7A84">
        <w:t>glotzen (= Umgangssprache)</w:t>
      </w:r>
    </w:p>
    <w:p w:rsidR="00C349D1" w:rsidRPr="00DC7A84" w:rsidRDefault="00C349D1" w:rsidP="00B11141">
      <w:pPr>
        <w:tabs>
          <w:tab w:val="clear" w:pos="340"/>
          <w:tab w:val="clear" w:pos="595"/>
          <w:tab w:val="clear" w:pos="851"/>
          <w:tab w:val="left" w:pos="454"/>
          <w:tab w:val="left" w:pos="709"/>
        </w:tabs>
        <w:ind w:left="454" w:hanging="454"/>
      </w:pPr>
      <w:r w:rsidRPr="00DC7A84">
        <w:t>b)</w:t>
      </w:r>
      <w:r w:rsidRPr="00DC7A84">
        <w:tab/>
        <w:t xml:space="preserve">Enjambement (auch Zeilensprung): bezeichnet das Übergreifen des Satzes von einer Verszeile </w:t>
      </w:r>
      <w:r w:rsidR="00BC14A3">
        <w:br/>
      </w:r>
      <w:r w:rsidRPr="00DC7A84">
        <w:t>auf die folgende, sodass Satz- und Versende nicht zusammenfallen. Das ermöglicht ein Durchbrechen der strengen Rhythmik des Gedichts und einen Vortrag, der mehr dem alltäglichen Sprechen ähnelt.</w:t>
      </w:r>
    </w:p>
    <w:p w:rsidR="00C349D1" w:rsidRPr="00DC7A84" w:rsidRDefault="00C349D1" w:rsidP="00B11141">
      <w:pPr>
        <w:tabs>
          <w:tab w:val="clear" w:pos="340"/>
          <w:tab w:val="clear" w:pos="595"/>
          <w:tab w:val="clear" w:pos="851"/>
          <w:tab w:val="left" w:pos="454"/>
          <w:tab w:val="left" w:pos="709"/>
        </w:tabs>
        <w:ind w:left="454" w:hanging="454"/>
      </w:pPr>
      <w:r w:rsidRPr="00DC7A84">
        <w:t>c)</w:t>
      </w:r>
      <w:r w:rsidRPr="00DC7A84">
        <w:tab/>
        <w:t xml:space="preserve">Metapher: Bedeutungsübertragung zum Zweck der bildlichen Ausdrucksweise, </w:t>
      </w:r>
      <w:r w:rsidR="00D26ED7" w:rsidRPr="00DC7A84">
        <w:t>z.</w:t>
      </w:r>
      <w:r w:rsidR="00D26ED7">
        <w:t> </w:t>
      </w:r>
      <w:r w:rsidR="00D26ED7" w:rsidRPr="00DC7A84">
        <w:t>B.</w:t>
      </w:r>
      <w:r w:rsidRPr="00DC7A84">
        <w:t xml:space="preserve">: Baumkrone </w:t>
      </w:r>
    </w:p>
    <w:p w:rsidR="00C349D1" w:rsidRPr="00DC7A84" w:rsidRDefault="00C349D1" w:rsidP="00B11141">
      <w:pPr>
        <w:tabs>
          <w:tab w:val="clear" w:pos="340"/>
          <w:tab w:val="clear" w:pos="595"/>
          <w:tab w:val="clear" w:pos="851"/>
          <w:tab w:val="left" w:pos="454"/>
          <w:tab w:val="left" w:pos="709"/>
        </w:tabs>
        <w:ind w:left="454" w:hanging="454"/>
      </w:pPr>
      <w:r w:rsidRPr="00DC7A84">
        <w:t>d)</w:t>
      </w:r>
      <w:r w:rsidRPr="00DC7A84">
        <w:tab/>
        <w:t>Personifikation: besondere Form der Metapher, bei der Tieren oder Dingen menschliche Verhaltens</w:t>
      </w:r>
      <w:r w:rsidR="00B11141">
        <w:softHyphen/>
      </w:r>
      <w:r w:rsidRPr="00DC7A84">
        <w:t xml:space="preserve">weisen oder Eigenschaften zugesprochen werden, </w:t>
      </w:r>
      <w:r w:rsidR="00D26ED7" w:rsidRPr="00DC7A84">
        <w:t>z.</w:t>
      </w:r>
      <w:r w:rsidR="00D26ED7">
        <w:t> </w:t>
      </w:r>
      <w:r w:rsidR="00D26ED7" w:rsidRPr="00DC7A84">
        <w:t>B.</w:t>
      </w:r>
      <w:r w:rsidRPr="00DC7A84">
        <w:t>: der Wald schweigt</w:t>
      </w:r>
    </w:p>
    <w:p w:rsidR="00D24D60" w:rsidRDefault="00D24D60" w:rsidP="00BC14A3">
      <w:pPr>
        <w:tabs>
          <w:tab w:val="clear" w:pos="340"/>
          <w:tab w:val="clear" w:pos="595"/>
          <w:tab w:val="clear" w:pos="851"/>
          <w:tab w:val="left" w:pos="454"/>
          <w:tab w:val="left" w:pos="709"/>
        </w:tabs>
      </w:pPr>
    </w:p>
    <w:p w:rsidR="00C349D1" w:rsidRPr="009A7853" w:rsidRDefault="00BC14A3" w:rsidP="00BC14A3">
      <w:pPr>
        <w:tabs>
          <w:tab w:val="clear" w:pos="340"/>
          <w:tab w:val="clear" w:pos="595"/>
          <w:tab w:val="clear" w:pos="851"/>
          <w:tab w:val="left" w:pos="454"/>
          <w:tab w:val="left" w:pos="709"/>
        </w:tabs>
        <w:ind w:left="454" w:hanging="454"/>
        <w:rPr>
          <w:rStyle w:val="ekvarbeitsanweisungdeutsch"/>
        </w:rPr>
      </w:pPr>
      <w:r>
        <w:rPr>
          <w:rStyle w:val="ekvnummerierung"/>
        </w:rPr>
        <w:t>  </w:t>
      </w:r>
      <w:r w:rsidR="00446E65" w:rsidRPr="00446E65">
        <w:rPr>
          <w:rStyle w:val="ekvnummerierung"/>
        </w:rPr>
        <w:t>6.</w:t>
      </w:r>
      <w:r w:rsidR="00DC7A84" w:rsidRPr="009A7853">
        <w:rPr>
          <w:rStyle w:val="ekvarbeitsanweisungdeutsch"/>
        </w:rPr>
        <w:tab/>
      </w:r>
      <w:r w:rsidR="00C349D1" w:rsidRPr="009A7853">
        <w:rPr>
          <w:rStyle w:val="ekvarbeitsanweisungdeutsch"/>
        </w:rPr>
        <w:t xml:space="preserve">Sucht weitere Enjambements im Gedicht und lest euch die Stellen gegenseitig laut vor. </w:t>
      </w:r>
      <w:r>
        <w:rPr>
          <w:rStyle w:val="ekvarbeitsanweisungdeutsch"/>
        </w:rPr>
        <w:br/>
      </w:r>
      <w:r w:rsidR="00C349D1" w:rsidRPr="009A7853">
        <w:rPr>
          <w:rStyle w:val="ekvarbeitsanweisungdeutsch"/>
        </w:rPr>
        <w:t>Welche Gemeinsamkeit weisen die Stellen auf?</w:t>
      </w:r>
    </w:p>
    <w:p w:rsidR="00D24D60" w:rsidRDefault="00D24D60" w:rsidP="00BC14A3">
      <w:pPr>
        <w:tabs>
          <w:tab w:val="clear" w:pos="340"/>
          <w:tab w:val="clear" w:pos="595"/>
          <w:tab w:val="clear" w:pos="851"/>
          <w:tab w:val="left" w:pos="454"/>
          <w:tab w:val="left" w:pos="709"/>
        </w:tabs>
        <w:ind w:left="454" w:hanging="454"/>
      </w:pPr>
    </w:p>
    <w:p w:rsidR="00C349D1" w:rsidRPr="009A7853" w:rsidRDefault="00BC14A3" w:rsidP="00BC14A3">
      <w:pPr>
        <w:tabs>
          <w:tab w:val="clear" w:pos="340"/>
          <w:tab w:val="clear" w:pos="595"/>
          <w:tab w:val="clear" w:pos="851"/>
          <w:tab w:val="left" w:pos="454"/>
          <w:tab w:val="left" w:pos="709"/>
        </w:tabs>
        <w:ind w:left="454" w:hanging="454"/>
        <w:rPr>
          <w:rStyle w:val="ekvarbeitsanweisungdeutsch"/>
        </w:rPr>
      </w:pPr>
      <w:r>
        <w:rPr>
          <w:rStyle w:val="ekvnummerierung"/>
        </w:rPr>
        <w:t>  </w:t>
      </w:r>
      <w:r w:rsidR="00446E65" w:rsidRPr="00446E65">
        <w:rPr>
          <w:rStyle w:val="ekvnummerierung"/>
        </w:rPr>
        <w:t>7.</w:t>
      </w:r>
      <w:r w:rsidR="00DC7A84" w:rsidRPr="009A7853">
        <w:rPr>
          <w:rStyle w:val="ekvarbeitsanweisungdeutsch"/>
        </w:rPr>
        <w:tab/>
      </w:r>
      <w:r w:rsidR="00C349D1" w:rsidRPr="009A7853">
        <w:rPr>
          <w:rStyle w:val="ekvarbeitsanweisungdeutsch"/>
        </w:rPr>
        <w:t xml:space="preserve">Welcher Begriff trifft die durch die Enjambements hier erzeugte Stimmung am besten? </w:t>
      </w:r>
      <w:r>
        <w:rPr>
          <w:rStyle w:val="ekvarbeitsanweisungdeutsch"/>
        </w:rPr>
        <w:br/>
      </w:r>
      <w:r w:rsidR="00C349D1" w:rsidRPr="009A7853">
        <w:rPr>
          <w:rStyle w:val="ekvarbeitsanweisungdeutsch"/>
        </w:rPr>
        <w:t>Diskutiert in der Gruppe.</w:t>
      </w:r>
    </w:p>
    <w:p w:rsidR="00084AD0" w:rsidRDefault="00084AD0" w:rsidP="00BC14A3">
      <w:pPr>
        <w:pStyle w:val="ekvgrundtexthalbe"/>
        <w:tabs>
          <w:tab w:val="clear" w:pos="340"/>
          <w:tab w:val="clear" w:pos="595"/>
          <w:tab w:val="clear" w:pos="851"/>
          <w:tab w:val="left" w:pos="454"/>
          <w:tab w:val="left" w:pos="709"/>
        </w:tabs>
        <w:ind w:left="454" w:hanging="454"/>
      </w:pPr>
    </w:p>
    <w:p w:rsidR="00C349D1" w:rsidRPr="0089755C" w:rsidRDefault="00C349D1" w:rsidP="00BC14A3">
      <w:pPr>
        <w:tabs>
          <w:tab w:val="clear" w:pos="340"/>
          <w:tab w:val="clear" w:pos="595"/>
          <w:tab w:val="clear" w:pos="851"/>
          <w:tab w:val="left" w:pos="454"/>
          <w:tab w:val="left" w:pos="709"/>
        </w:tabs>
        <w:ind w:left="454" w:hanging="454"/>
        <w:rPr>
          <w:rStyle w:val="ekvkursiv"/>
        </w:rPr>
      </w:pPr>
      <w:r w:rsidRPr="0089755C">
        <w:rPr>
          <w:rStyle w:val="ekvkursiv"/>
        </w:rPr>
        <w:t>gelangweilt</w:t>
      </w:r>
      <w:r w:rsidR="00D26ED7" w:rsidRPr="0089755C">
        <w:rPr>
          <w:rStyle w:val="ekvkursiv"/>
        </w:rPr>
        <w:t xml:space="preserve"> – </w:t>
      </w:r>
      <w:r w:rsidRPr="0089755C">
        <w:rPr>
          <w:rStyle w:val="ekvkursiv"/>
        </w:rPr>
        <w:t>aufgeschreckt</w:t>
      </w:r>
      <w:r w:rsidR="00D26ED7" w:rsidRPr="0089755C">
        <w:rPr>
          <w:rStyle w:val="ekvkursiv"/>
        </w:rPr>
        <w:t xml:space="preserve"> – </w:t>
      </w:r>
      <w:r w:rsidRPr="0089755C">
        <w:rPr>
          <w:rStyle w:val="ekvkursiv"/>
        </w:rPr>
        <w:t>müde</w:t>
      </w:r>
      <w:r w:rsidR="00D26ED7" w:rsidRPr="0089755C">
        <w:rPr>
          <w:rStyle w:val="ekvkursiv"/>
        </w:rPr>
        <w:t xml:space="preserve"> – </w:t>
      </w:r>
      <w:r w:rsidRPr="0089755C">
        <w:rPr>
          <w:rStyle w:val="ekvkursiv"/>
        </w:rPr>
        <w:t>genervt</w:t>
      </w:r>
      <w:r w:rsidR="00D26ED7" w:rsidRPr="0089755C">
        <w:rPr>
          <w:rStyle w:val="ekvkursiv"/>
        </w:rPr>
        <w:t xml:space="preserve"> – </w:t>
      </w:r>
      <w:r w:rsidRPr="0089755C">
        <w:rPr>
          <w:rStyle w:val="ekvkursiv"/>
        </w:rPr>
        <w:t>verzweifelt</w:t>
      </w:r>
      <w:r w:rsidR="00D26ED7" w:rsidRPr="0089755C">
        <w:rPr>
          <w:rStyle w:val="ekvkursiv"/>
        </w:rPr>
        <w:t xml:space="preserve"> – </w:t>
      </w:r>
      <w:r w:rsidRPr="0089755C">
        <w:rPr>
          <w:rStyle w:val="ekvkursiv"/>
        </w:rPr>
        <w:t>ehrgeizig</w:t>
      </w:r>
    </w:p>
    <w:p w:rsidR="00D24D60" w:rsidRDefault="00D24D60" w:rsidP="00BC14A3">
      <w:pPr>
        <w:tabs>
          <w:tab w:val="clear" w:pos="340"/>
          <w:tab w:val="clear" w:pos="595"/>
          <w:tab w:val="clear" w:pos="851"/>
          <w:tab w:val="left" w:pos="454"/>
          <w:tab w:val="left" w:pos="709"/>
        </w:tabs>
        <w:ind w:left="454" w:hanging="454"/>
      </w:pPr>
    </w:p>
    <w:p w:rsidR="00C349D1" w:rsidRPr="009A7853" w:rsidRDefault="00BC14A3" w:rsidP="00BC14A3">
      <w:pPr>
        <w:tabs>
          <w:tab w:val="clear" w:pos="340"/>
          <w:tab w:val="clear" w:pos="595"/>
          <w:tab w:val="clear" w:pos="851"/>
          <w:tab w:val="left" w:pos="454"/>
          <w:tab w:val="left" w:pos="709"/>
        </w:tabs>
        <w:ind w:left="454" w:hanging="454"/>
        <w:rPr>
          <w:rStyle w:val="ekvarbeitsanweisungdeutsch"/>
        </w:rPr>
      </w:pPr>
      <w:r>
        <w:rPr>
          <w:rStyle w:val="ekvnummerierung"/>
        </w:rPr>
        <w:t>  </w:t>
      </w:r>
      <w:r w:rsidR="00446E65" w:rsidRPr="00446E65">
        <w:rPr>
          <w:rStyle w:val="ekvnummerierung"/>
        </w:rPr>
        <w:t>8.</w:t>
      </w:r>
      <w:r w:rsidR="00DC7A84" w:rsidRPr="009A7853">
        <w:rPr>
          <w:rStyle w:val="ekvarbeitsanweisungdeutsch"/>
        </w:rPr>
        <w:tab/>
      </w:r>
      <w:r w:rsidR="00C349D1" w:rsidRPr="009A7853">
        <w:rPr>
          <w:rStyle w:val="ekvarbeitsanweisungdeutsch"/>
        </w:rPr>
        <w:t xml:space="preserve">Untersucht den Sprachgebrauch in der ersten Strophe. Bestimmt die Stimmung, die durch die Begriffe </w:t>
      </w:r>
      <w:r w:rsidR="004263DF">
        <w:rPr>
          <w:rStyle w:val="ekvarbeitsanweisungdeutsch"/>
        </w:rPr>
        <w:t>„</w:t>
      </w:r>
      <w:r w:rsidR="00C349D1" w:rsidRPr="009A7853">
        <w:rPr>
          <w:rStyle w:val="ekvarbeitsanweisungdeutsch"/>
        </w:rPr>
        <w:t>Geknatter</w:t>
      </w:r>
      <w:r w:rsidR="004263DF">
        <w:rPr>
          <w:rStyle w:val="ekvarbeitsanweisungdeutsch"/>
        </w:rPr>
        <w:t>“</w:t>
      </w:r>
      <w:r w:rsidR="00C349D1" w:rsidRPr="009A7853">
        <w:rPr>
          <w:rStyle w:val="ekvarbeitsanweisungdeutsch"/>
        </w:rPr>
        <w:t xml:space="preserve"> (</w:t>
      </w:r>
      <w:r w:rsidR="00D26ED7" w:rsidRPr="009A7853">
        <w:rPr>
          <w:rStyle w:val="ekvarbeitsanweisungdeutsch"/>
        </w:rPr>
        <w:t>V.</w:t>
      </w:r>
      <w:r w:rsidR="00D26ED7">
        <w:rPr>
          <w:rStyle w:val="ekvarbeitsanweisungdeutsch"/>
        </w:rPr>
        <w:t> </w:t>
      </w:r>
      <w:r w:rsidR="00D26ED7" w:rsidRPr="009A7853">
        <w:rPr>
          <w:rStyle w:val="ekvarbeitsanweisungdeutsch"/>
        </w:rPr>
        <w:t>1</w:t>
      </w:r>
      <w:r w:rsidR="00C349D1" w:rsidRPr="009A7853">
        <w:rPr>
          <w:rStyle w:val="ekvarbeitsanweisungdeutsch"/>
        </w:rPr>
        <w:t xml:space="preserve">) und </w:t>
      </w:r>
      <w:r w:rsidR="004263DF">
        <w:rPr>
          <w:rStyle w:val="ekvarbeitsanweisungdeutsch"/>
        </w:rPr>
        <w:t>„</w:t>
      </w:r>
      <w:r w:rsidR="00C349D1" w:rsidRPr="009A7853">
        <w:rPr>
          <w:rStyle w:val="ekvarbeitsanweisungdeutsch"/>
        </w:rPr>
        <w:t>Geschnatter</w:t>
      </w:r>
      <w:r w:rsidR="004263DF">
        <w:rPr>
          <w:rStyle w:val="ekvarbeitsanweisungdeutsch"/>
        </w:rPr>
        <w:t>“</w:t>
      </w:r>
      <w:r w:rsidR="00C349D1" w:rsidRPr="009A7853">
        <w:rPr>
          <w:rStyle w:val="ekvarbeitsanweisungdeutsch"/>
        </w:rPr>
        <w:t xml:space="preserve"> (</w:t>
      </w:r>
      <w:r w:rsidR="00D26ED7" w:rsidRPr="009A7853">
        <w:rPr>
          <w:rStyle w:val="ekvarbeitsanweisungdeutsch"/>
        </w:rPr>
        <w:t>V.</w:t>
      </w:r>
      <w:r w:rsidR="00D26ED7">
        <w:rPr>
          <w:rStyle w:val="ekvarbeitsanweisungdeutsch"/>
        </w:rPr>
        <w:t> </w:t>
      </w:r>
      <w:r w:rsidR="00D26ED7" w:rsidRPr="009A7853">
        <w:rPr>
          <w:rStyle w:val="ekvarbeitsanweisungdeutsch"/>
        </w:rPr>
        <w:t>3</w:t>
      </w:r>
      <w:r w:rsidR="00C349D1" w:rsidRPr="009A7853">
        <w:rPr>
          <w:rStyle w:val="ekvarbeitsanweisungdeutsch"/>
        </w:rPr>
        <w:t>) zum Ausdruck kommt. Nutzt dafür auch das Material.</w:t>
      </w:r>
    </w:p>
    <w:p w:rsidR="00D24D60" w:rsidRDefault="00D24D60" w:rsidP="00BC14A3">
      <w:pPr>
        <w:tabs>
          <w:tab w:val="clear" w:pos="340"/>
          <w:tab w:val="clear" w:pos="595"/>
          <w:tab w:val="clear" w:pos="851"/>
          <w:tab w:val="left" w:pos="454"/>
          <w:tab w:val="left" w:pos="709"/>
        </w:tabs>
        <w:ind w:left="454" w:hanging="454"/>
      </w:pPr>
    </w:p>
    <w:p w:rsidR="00C349D1" w:rsidRPr="009A7853" w:rsidRDefault="00BC14A3" w:rsidP="00BC14A3">
      <w:pPr>
        <w:tabs>
          <w:tab w:val="clear" w:pos="340"/>
          <w:tab w:val="clear" w:pos="595"/>
          <w:tab w:val="clear" w:pos="851"/>
          <w:tab w:val="left" w:pos="454"/>
          <w:tab w:val="left" w:pos="709"/>
        </w:tabs>
        <w:ind w:left="454" w:hanging="454"/>
        <w:rPr>
          <w:rStyle w:val="ekvarbeitsanweisungdeutsch"/>
        </w:rPr>
      </w:pPr>
      <w:r>
        <w:rPr>
          <w:rStyle w:val="ekvnummerierung"/>
        </w:rPr>
        <w:t>  </w:t>
      </w:r>
      <w:r w:rsidR="00446E65" w:rsidRPr="00446E65">
        <w:rPr>
          <w:rStyle w:val="ekvnummerierung"/>
        </w:rPr>
        <w:t>9.</w:t>
      </w:r>
      <w:r w:rsidR="00DC7A84" w:rsidRPr="009A7853">
        <w:rPr>
          <w:rStyle w:val="ekvarbeitsanweisungdeutsch"/>
        </w:rPr>
        <w:tab/>
      </w:r>
      <w:r w:rsidR="00C349D1" w:rsidRPr="009A7853">
        <w:rPr>
          <w:rStyle w:val="ekvarbeitsanweisungdeutsch"/>
        </w:rPr>
        <w:t>Sucht weitere Textstellen, die eine ähnliche Stimmung zum Ausdruck bringen.</w:t>
      </w:r>
    </w:p>
    <w:p w:rsidR="00D24D60" w:rsidRDefault="00D24D60" w:rsidP="00BC14A3">
      <w:pPr>
        <w:tabs>
          <w:tab w:val="clear" w:pos="340"/>
          <w:tab w:val="clear" w:pos="595"/>
          <w:tab w:val="clear" w:pos="851"/>
          <w:tab w:val="left" w:pos="454"/>
          <w:tab w:val="left" w:pos="709"/>
        </w:tabs>
        <w:ind w:left="454" w:hanging="454"/>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10.</w:t>
      </w:r>
      <w:r w:rsidR="00DC7A84" w:rsidRPr="009A7853">
        <w:rPr>
          <w:rStyle w:val="ekvarbeitsanweisungdeutsch"/>
        </w:rPr>
        <w:tab/>
      </w:r>
      <w:r w:rsidR="00C349D1" w:rsidRPr="009A7853">
        <w:rPr>
          <w:rStyle w:val="ekvarbeitsanweisungdeutsch"/>
        </w:rPr>
        <w:t xml:space="preserve">In Strophe vier heißt es: „Pitt malt in düstern Sätzen / Der Faulheit Wirkung auf den Lebenslauf“ </w:t>
      </w:r>
      <w:r w:rsidR="00BC14A3">
        <w:rPr>
          <w:rStyle w:val="ekvarbeitsanweisungdeutsch"/>
        </w:rPr>
        <w:br/>
      </w:r>
      <w:r w:rsidR="00C349D1" w:rsidRPr="009A7853">
        <w:rPr>
          <w:rStyle w:val="ekvarbeitsanweisungdeutsch"/>
        </w:rPr>
        <w:t>(</w:t>
      </w:r>
      <w:r w:rsidR="00D26ED7" w:rsidRPr="009A7853">
        <w:rPr>
          <w:rStyle w:val="ekvarbeitsanweisungdeutsch"/>
        </w:rPr>
        <w:t>V.</w:t>
      </w:r>
      <w:r w:rsidR="00D26ED7">
        <w:rPr>
          <w:rStyle w:val="ekvarbeitsanweisungdeutsch"/>
        </w:rPr>
        <w:t> </w:t>
      </w:r>
      <w:r w:rsidR="00D26ED7" w:rsidRPr="009A7853">
        <w:rPr>
          <w:rStyle w:val="ekvarbeitsanweisungdeutsch"/>
        </w:rPr>
        <w:t>1</w:t>
      </w:r>
      <w:r w:rsidR="00C349D1" w:rsidRPr="009A7853">
        <w:rPr>
          <w:rStyle w:val="ekvarbeitsanweisungdeutsch"/>
        </w:rPr>
        <w:t>3/14). Um welche Form der sprachlichen Gestaltung handelt es sich? Nutzt das Material.</w:t>
      </w:r>
    </w:p>
    <w:p w:rsidR="00D24D60" w:rsidRDefault="00D24D60" w:rsidP="00BC14A3">
      <w:pPr>
        <w:tabs>
          <w:tab w:val="clear" w:pos="340"/>
          <w:tab w:val="clear" w:pos="595"/>
          <w:tab w:val="clear" w:pos="851"/>
          <w:tab w:val="left" w:pos="454"/>
          <w:tab w:val="left" w:pos="709"/>
        </w:tabs>
        <w:ind w:left="454" w:hanging="454"/>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11.</w:t>
      </w:r>
      <w:r w:rsidR="00DC7A84" w:rsidRPr="009A7853">
        <w:rPr>
          <w:rStyle w:val="ekvarbeitsanweisungdeutsch"/>
        </w:rPr>
        <w:tab/>
      </w:r>
      <w:r w:rsidR="00C349D1" w:rsidRPr="009A7853">
        <w:rPr>
          <w:rStyle w:val="ekvarbeitsanweisungdeutsch"/>
        </w:rPr>
        <w:t>Sammelt Ideen, was Pitt sagen könnte.</w:t>
      </w:r>
    </w:p>
    <w:p w:rsidR="00D24D60" w:rsidRDefault="00D24D60" w:rsidP="00BC14A3">
      <w:pPr>
        <w:tabs>
          <w:tab w:val="clear" w:pos="340"/>
          <w:tab w:val="clear" w:pos="595"/>
          <w:tab w:val="clear" w:pos="851"/>
          <w:tab w:val="left" w:pos="454"/>
          <w:tab w:val="left" w:pos="709"/>
        </w:tabs>
        <w:ind w:left="454" w:hanging="454"/>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12.</w:t>
      </w:r>
      <w:r w:rsidR="00DC7A84" w:rsidRPr="009A7853">
        <w:rPr>
          <w:rStyle w:val="ekvarbeitsanweisungdeutsch"/>
        </w:rPr>
        <w:tab/>
      </w:r>
      <w:r w:rsidR="00C349D1" w:rsidRPr="009A7853">
        <w:rPr>
          <w:rStyle w:val="ekvarbeitsanweisungdeutsch"/>
        </w:rPr>
        <w:t xml:space="preserve">Versetzt euch in die Lage des Sprechers des Gedichts. Wie würden Pitts Aussagen wahrscheinlich auf euch wirken und wie würdet ihr daher darauf reagieren? Spielt die Szene in eurer Gruppe kurz vor. </w:t>
      </w:r>
    </w:p>
    <w:p w:rsidR="00D24D60" w:rsidRDefault="00D24D60" w:rsidP="00BC14A3">
      <w:pPr>
        <w:tabs>
          <w:tab w:val="clear" w:pos="340"/>
          <w:tab w:val="clear" w:pos="595"/>
          <w:tab w:val="clear" w:pos="851"/>
          <w:tab w:val="left" w:pos="454"/>
          <w:tab w:val="left" w:pos="709"/>
        </w:tabs>
        <w:ind w:left="454" w:hanging="454"/>
      </w:pPr>
    </w:p>
    <w:p w:rsidR="00DC7A84"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13.</w:t>
      </w:r>
      <w:r w:rsidR="00DC7A84" w:rsidRPr="009A7853">
        <w:rPr>
          <w:rStyle w:val="ekvarbeitsanweisungdeutsch"/>
        </w:rPr>
        <w:tab/>
      </w:r>
      <w:r w:rsidR="00C349D1" w:rsidRPr="009A7853">
        <w:rPr>
          <w:rStyle w:val="ekvarbeitsanweisungdeutsch"/>
        </w:rPr>
        <w:t>Strophe vier enthält einen Vers mehr als die anderen Strophen. Vers 16 wirkt wie eingeschoben, weil er das Bedürfnis des Sprechers ein letztes Mal zum Ausdruck bringt. Beschreibt, wie sich der Sprecher an dieser Stelle fühlt; beispielsweise so:</w:t>
      </w:r>
    </w:p>
    <w:p w:rsidR="00084AD0" w:rsidRDefault="00084AD0" w:rsidP="00BC14A3">
      <w:pPr>
        <w:pStyle w:val="ekvgrundtexthalbe"/>
        <w:tabs>
          <w:tab w:val="clear" w:pos="340"/>
          <w:tab w:val="clear" w:pos="595"/>
          <w:tab w:val="clear" w:pos="851"/>
          <w:tab w:val="left" w:pos="454"/>
          <w:tab w:val="left" w:pos="709"/>
        </w:tabs>
      </w:pPr>
    </w:p>
    <w:p w:rsidR="00C349D1" w:rsidRPr="0089755C" w:rsidRDefault="00BC14A3" w:rsidP="00BC14A3">
      <w:pPr>
        <w:tabs>
          <w:tab w:val="clear" w:pos="340"/>
          <w:tab w:val="clear" w:pos="595"/>
          <w:tab w:val="clear" w:pos="851"/>
          <w:tab w:val="left" w:pos="454"/>
          <w:tab w:val="left" w:pos="709"/>
        </w:tabs>
        <w:rPr>
          <w:rStyle w:val="ekvhandschrift"/>
        </w:rPr>
      </w:pPr>
      <w:r>
        <w:rPr>
          <w:rStyle w:val="ekvhandschrift"/>
        </w:rPr>
        <w:t>–</w:t>
      </w:r>
      <w:r>
        <w:rPr>
          <w:rStyle w:val="ekvhandschrift"/>
        </w:rPr>
        <w:tab/>
      </w:r>
      <w:r w:rsidR="00C349D1" w:rsidRPr="0089755C">
        <w:rPr>
          <w:rStyle w:val="ekvhandschrift"/>
        </w:rPr>
        <w:t>Er ist grimmig, weil er unbedingt weiterschlafen möchte und nicht darf (</w:t>
      </w:r>
      <w:r>
        <w:rPr>
          <w:rStyle w:val="ekvhandschrift"/>
        </w:rPr>
        <w:sym w:font="Wingdings" w:char="F0E0"/>
      </w:r>
      <w:r w:rsidR="00C349D1" w:rsidRPr="0089755C">
        <w:rPr>
          <w:rStyle w:val="ekvhandschrift"/>
        </w:rPr>
        <w:t xml:space="preserve"> murrend)</w:t>
      </w:r>
      <w:r w:rsidR="004263DF">
        <w:rPr>
          <w:rStyle w:val="ekvhandschrift"/>
        </w:rPr>
        <w:t>.</w:t>
      </w:r>
    </w:p>
    <w:p w:rsidR="00C349D1" w:rsidRPr="0089755C" w:rsidRDefault="00BC14A3" w:rsidP="00BC14A3">
      <w:pPr>
        <w:tabs>
          <w:tab w:val="clear" w:pos="340"/>
          <w:tab w:val="clear" w:pos="595"/>
          <w:tab w:val="clear" w:pos="851"/>
          <w:tab w:val="left" w:pos="454"/>
          <w:tab w:val="left" w:pos="709"/>
        </w:tabs>
        <w:rPr>
          <w:rStyle w:val="ekvhandschrift"/>
        </w:rPr>
      </w:pPr>
      <w:r>
        <w:rPr>
          <w:rStyle w:val="ekvhandschrift"/>
        </w:rPr>
        <w:t>–</w:t>
      </w:r>
      <w:r>
        <w:rPr>
          <w:rStyle w:val="ekvhandschrift"/>
        </w:rPr>
        <w:tab/>
      </w:r>
      <w:r w:rsidR="00C349D1" w:rsidRPr="0089755C">
        <w:rPr>
          <w:rStyle w:val="ekvhandschrift"/>
        </w:rPr>
        <w:t>Er gibt auf, weil er weiß, dass er aufstehen muss (</w:t>
      </w:r>
      <w:r>
        <w:rPr>
          <w:rStyle w:val="ekvhandschrift"/>
        </w:rPr>
        <w:sym w:font="Wingdings" w:char="F0E0"/>
      </w:r>
      <w:r w:rsidR="00C349D1" w:rsidRPr="0089755C">
        <w:rPr>
          <w:rStyle w:val="ekvhandschrift"/>
        </w:rPr>
        <w:t xml:space="preserve"> seufzen)</w:t>
      </w:r>
      <w:r w:rsidR="004263DF">
        <w:rPr>
          <w:rStyle w:val="ekvhandschrift"/>
        </w:rPr>
        <w:t>.</w:t>
      </w:r>
      <w:bookmarkStart w:id="0" w:name="_GoBack"/>
      <w:bookmarkEnd w:id="0"/>
    </w:p>
    <w:p w:rsidR="00DC7A84" w:rsidRPr="0089755C" w:rsidRDefault="00BC14A3" w:rsidP="00BC14A3">
      <w:pPr>
        <w:tabs>
          <w:tab w:val="clear" w:pos="340"/>
          <w:tab w:val="clear" w:pos="595"/>
          <w:tab w:val="clear" w:pos="851"/>
          <w:tab w:val="left" w:pos="454"/>
          <w:tab w:val="left" w:pos="709"/>
        </w:tabs>
        <w:rPr>
          <w:rStyle w:val="ekvhandschrift"/>
        </w:rPr>
      </w:pPr>
      <w:r>
        <w:rPr>
          <w:rStyle w:val="ekvhandschrift"/>
        </w:rPr>
        <w:t>–</w:t>
      </w:r>
      <w:r>
        <w:rPr>
          <w:rStyle w:val="ekvhandschrift"/>
        </w:rPr>
        <w:tab/>
      </w:r>
      <w:r w:rsidR="00C349D1" w:rsidRPr="0089755C">
        <w:rPr>
          <w:rStyle w:val="ekvhandschrift"/>
        </w:rPr>
        <w:t>…</w:t>
      </w:r>
    </w:p>
    <w:p w:rsidR="00D24D60" w:rsidRDefault="00D24D60" w:rsidP="00BC14A3">
      <w:pPr>
        <w:tabs>
          <w:tab w:val="clear" w:pos="340"/>
          <w:tab w:val="clear" w:pos="595"/>
          <w:tab w:val="clear" w:pos="851"/>
          <w:tab w:val="left" w:pos="454"/>
          <w:tab w:val="left" w:pos="709"/>
        </w:tabs>
      </w:pPr>
    </w:p>
    <w:p w:rsidR="00D24D60" w:rsidRDefault="00D24D60" w:rsidP="00BC14A3">
      <w:pPr>
        <w:tabs>
          <w:tab w:val="clear" w:pos="340"/>
          <w:tab w:val="clear" w:pos="595"/>
          <w:tab w:val="clear" w:pos="851"/>
          <w:tab w:val="left" w:pos="454"/>
          <w:tab w:val="left" w:pos="709"/>
        </w:tabs>
      </w:pPr>
    </w:p>
    <w:p w:rsidR="00291D8D" w:rsidRDefault="00291D8D" w:rsidP="00BC14A3">
      <w:pPr>
        <w:pStyle w:val="ekvue2arial"/>
        <w:tabs>
          <w:tab w:val="clear" w:pos="340"/>
          <w:tab w:val="clear" w:pos="595"/>
          <w:tab w:val="clear" w:pos="851"/>
          <w:tab w:val="left" w:pos="454"/>
          <w:tab w:val="left" w:pos="709"/>
        </w:tabs>
      </w:pPr>
      <w:r>
        <w:br w:type="page"/>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291D8D" w:rsidRPr="00C172AE" w:rsidTr="00ED34F4">
        <w:trPr>
          <w:trHeight w:hRule="exact" w:val="907"/>
        </w:trPr>
        <w:tc>
          <w:tcPr>
            <w:tcW w:w="9010" w:type="dxa"/>
            <w:tcBorders>
              <w:top w:val="nil"/>
              <w:bottom w:val="nil"/>
              <w:right w:val="nil"/>
            </w:tcBorders>
            <w:noWrap/>
            <w:vAlign w:val="bottom"/>
          </w:tcPr>
          <w:p w:rsidR="00291D8D" w:rsidRPr="00721471" w:rsidRDefault="00291D8D" w:rsidP="00ED34F4">
            <w:pPr>
              <w:pStyle w:val="ekvkolumnentitel"/>
              <w:pageBreakBefore/>
            </w:pPr>
            <w:r w:rsidRPr="00DA6EFD">
              <w:lastRenderedPageBreak/>
              <w:t>Begleitendes Arbeitsblatt zu Kapitel</w:t>
            </w:r>
            <w:r>
              <w:t xml:space="preserve"> 7</w:t>
            </w:r>
            <w:r w:rsidRPr="00DA6EFD">
              <w:t>:</w:t>
            </w:r>
          </w:p>
          <w:p w:rsidR="00291D8D" w:rsidRPr="00721471" w:rsidRDefault="00291D8D" w:rsidP="00ED34F4">
            <w:pPr>
              <w:pStyle w:val="ekvkapitel"/>
            </w:pPr>
            <w:r>
              <w:t xml:space="preserve">Bauchgefühle </w:t>
            </w:r>
            <w:r>
              <w:rPr>
                <w:rFonts w:cs="Arial"/>
              </w:rPr>
              <w:t>•</w:t>
            </w:r>
            <w:r>
              <w:t xml:space="preserve"> Gedichte erschließen</w:t>
            </w:r>
          </w:p>
        </w:tc>
        <w:tc>
          <w:tcPr>
            <w:tcW w:w="1726" w:type="dxa"/>
            <w:tcBorders>
              <w:top w:val="nil"/>
              <w:left w:val="nil"/>
              <w:bottom w:val="nil"/>
              <w:right w:val="nil"/>
            </w:tcBorders>
            <w:noWrap/>
            <w:vAlign w:val="bottom"/>
          </w:tcPr>
          <w:p w:rsidR="00291D8D" w:rsidRPr="00DA6EFD" w:rsidRDefault="00291D8D" w:rsidP="00ED34F4">
            <w:pPr>
              <w:pStyle w:val="ekvkvnummer"/>
              <w:rPr>
                <w:rStyle w:val="ekvfett"/>
              </w:rPr>
            </w:pPr>
            <w:r w:rsidRPr="00DA6EFD">
              <w:rPr>
                <w:rStyle w:val="ekvfett"/>
              </w:rPr>
              <w:t xml:space="preserve">AB </w:t>
            </w:r>
            <w:r>
              <w:rPr>
                <w:rStyle w:val="ekvfett"/>
              </w:rPr>
              <w:t>07-01</w:t>
            </w:r>
          </w:p>
        </w:tc>
        <w:tc>
          <w:tcPr>
            <w:tcW w:w="264" w:type="dxa"/>
            <w:tcBorders>
              <w:top w:val="nil"/>
              <w:left w:val="nil"/>
              <w:bottom w:val="nil"/>
            </w:tcBorders>
            <w:vAlign w:val="bottom"/>
          </w:tcPr>
          <w:p w:rsidR="00291D8D" w:rsidRPr="007636A0" w:rsidRDefault="00291D8D" w:rsidP="00ED34F4">
            <w:pPr>
              <w:pStyle w:val="ekvkolumnentitel"/>
            </w:pPr>
          </w:p>
        </w:tc>
      </w:tr>
      <w:tr w:rsidR="00291D8D" w:rsidRPr="00BF17F2" w:rsidTr="00ED34F4">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291D8D" w:rsidRPr="00BF17F2" w:rsidRDefault="00291D8D" w:rsidP="00ED34F4">
            <w:pPr>
              <w:pStyle w:val="ekvkvnummer"/>
              <w:rPr>
                <w:color w:val="FFFFFF" w:themeColor="background1"/>
              </w:rPr>
            </w:pPr>
          </w:p>
        </w:tc>
      </w:tr>
    </w:tbl>
    <w:p w:rsidR="00C349D1" w:rsidRPr="00DC7A84" w:rsidRDefault="00C349D1" w:rsidP="000D0D5D">
      <w:pPr>
        <w:pStyle w:val="ekvue3arial"/>
      </w:pPr>
      <w:r w:rsidRPr="00DC7A84">
        <w:t>Das Gedicht für den Vortrag vorbereiten</w:t>
      </w:r>
    </w:p>
    <w:p w:rsidR="00D24D60" w:rsidRDefault="00D24D60" w:rsidP="00BC14A3">
      <w:pPr>
        <w:tabs>
          <w:tab w:val="clear" w:pos="340"/>
          <w:tab w:val="clear" w:pos="595"/>
          <w:tab w:val="clear" w:pos="851"/>
          <w:tab w:val="left" w:pos="454"/>
          <w:tab w:val="left" w:pos="709"/>
        </w:tabs>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14.</w:t>
      </w:r>
      <w:r w:rsidR="00DC7A84" w:rsidRPr="009A7853">
        <w:rPr>
          <w:rStyle w:val="ekvarbeitsanweisungdeutsch"/>
        </w:rPr>
        <w:tab/>
      </w:r>
      <w:r w:rsidR="00C349D1" w:rsidRPr="009A7853">
        <w:rPr>
          <w:rStyle w:val="ekvarbeitsanweisungdeutsch"/>
        </w:rPr>
        <w:t xml:space="preserve">In welchem Verhältnis stehen der Sprecher oder die Sprecherin des Gedichts und Pitt zueinander? Begründet eure Festlegung. </w:t>
      </w:r>
    </w:p>
    <w:p w:rsidR="00084AD0" w:rsidRDefault="00084AD0" w:rsidP="00BC14A3">
      <w:pPr>
        <w:pStyle w:val="ekvgrundtexthalbe"/>
      </w:pPr>
    </w:p>
    <w:p w:rsidR="00C349D1" w:rsidRPr="0089755C" w:rsidRDefault="00C349D1" w:rsidP="00B11141">
      <w:pPr>
        <w:tabs>
          <w:tab w:val="clear" w:pos="340"/>
          <w:tab w:val="clear" w:pos="595"/>
          <w:tab w:val="clear" w:pos="851"/>
          <w:tab w:val="left" w:pos="454"/>
          <w:tab w:val="left" w:pos="709"/>
        </w:tabs>
        <w:rPr>
          <w:rStyle w:val="ekvkursiv"/>
        </w:rPr>
      </w:pPr>
      <w:r w:rsidRPr="0089755C">
        <w:rPr>
          <w:rStyle w:val="ekvkursiv"/>
        </w:rPr>
        <w:t>Pitt als Radiosprecher</w:t>
      </w:r>
      <w:r w:rsidR="00D26ED7" w:rsidRPr="0089755C">
        <w:rPr>
          <w:rStyle w:val="ekvkursiv"/>
        </w:rPr>
        <w:t xml:space="preserve"> – </w:t>
      </w:r>
      <w:r w:rsidRPr="0089755C">
        <w:rPr>
          <w:rStyle w:val="ekvkursiv"/>
        </w:rPr>
        <w:t>Sprecher: Hörer/Hörerin // Bruder</w:t>
      </w:r>
      <w:r w:rsidR="00D26ED7" w:rsidRPr="0089755C">
        <w:rPr>
          <w:rStyle w:val="ekvkursiv"/>
        </w:rPr>
        <w:t xml:space="preserve"> – </w:t>
      </w:r>
      <w:r w:rsidRPr="0089755C">
        <w:rPr>
          <w:rStyle w:val="ekvkursiv"/>
        </w:rPr>
        <w:t>Schwester</w:t>
      </w:r>
      <w:r w:rsidR="008D6599" w:rsidRPr="0089755C">
        <w:rPr>
          <w:rStyle w:val="ekvkursiv"/>
        </w:rPr>
        <w:t xml:space="preserve"> </w:t>
      </w:r>
      <w:r w:rsidRPr="0089755C">
        <w:rPr>
          <w:rStyle w:val="ekvkursiv"/>
        </w:rPr>
        <w:t xml:space="preserve"> //</w:t>
      </w:r>
      <w:r w:rsidR="008D6599" w:rsidRPr="0089755C">
        <w:rPr>
          <w:rStyle w:val="ekvkursiv"/>
        </w:rPr>
        <w:t xml:space="preserve"> </w:t>
      </w:r>
      <w:r w:rsidRPr="0089755C">
        <w:rPr>
          <w:rStyle w:val="ekvkursiv"/>
        </w:rPr>
        <w:t>Ehemann</w:t>
      </w:r>
      <w:r w:rsidR="00D26ED7" w:rsidRPr="0089755C">
        <w:rPr>
          <w:rStyle w:val="ekvkursiv"/>
        </w:rPr>
        <w:t xml:space="preserve"> – </w:t>
      </w:r>
      <w:r w:rsidRPr="0089755C">
        <w:rPr>
          <w:rStyle w:val="ekvkursiv"/>
        </w:rPr>
        <w:t>Ehefrau //</w:t>
      </w:r>
      <w:r w:rsidR="008D6599" w:rsidRPr="0089755C">
        <w:rPr>
          <w:rStyle w:val="ekvkursiv"/>
        </w:rPr>
        <w:t xml:space="preserve"> </w:t>
      </w:r>
      <w:r w:rsidR="00291D8D">
        <w:rPr>
          <w:rStyle w:val="ekvkursiv"/>
        </w:rPr>
        <w:br/>
      </w:r>
      <w:r w:rsidRPr="0089755C">
        <w:rPr>
          <w:rStyle w:val="ekvkursiv"/>
        </w:rPr>
        <w:t>Vater</w:t>
      </w:r>
      <w:r w:rsidR="00D26ED7" w:rsidRPr="0089755C">
        <w:rPr>
          <w:rStyle w:val="ekvkursiv"/>
        </w:rPr>
        <w:t xml:space="preserve"> – </w:t>
      </w:r>
      <w:r w:rsidRPr="0089755C">
        <w:rPr>
          <w:rStyle w:val="ekvkursiv"/>
        </w:rPr>
        <w:t>Tochter</w:t>
      </w:r>
      <w:r w:rsidR="008D6599" w:rsidRPr="0089755C">
        <w:rPr>
          <w:rStyle w:val="ekvkursiv"/>
        </w:rPr>
        <w:t xml:space="preserve"> </w:t>
      </w:r>
      <w:r w:rsidRPr="0089755C">
        <w:rPr>
          <w:rStyle w:val="ekvkursiv"/>
        </w:rPr>
        <w:t xml:space="preserve">// … </w:t>
      </w:r>
    </w:p>
    <w:p w:rsidR="00D24D60" w:rsidRDefault="00D24D60" w:rsidP="00BC14A3">
      <w:pPr>
        <w:tabs>
          <w:tab w:val="clear" w:pos="340"/>
          <w:tab w:val="clear" w:pos="595"/>
          <w:tab w:val="clear" w:pos="851"/>
          <w:tab w:val="left" w:pos="454"/>
          <w:tab w:val="left" w:pos="709"/>
        </w:tabs>
        <w:ind w:left="454" w:hanging="454"/>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15.</w:t>
      </w:r>
      <w:r w:rsidR="00DC7A84" w:rsidRPr="009A7853">
        <w:rPr>
          <w:rStyle w:val="ekvarbeitsanweisungdeutsch"/>
        </w:rPr>
        <w:tab/>
      </w:r>
      <w:r w:rsidR="00C349D1" w:rsidRPr="009A7853">
        <w:rPr>
          <w:rStyle w:val="ekvarbeitsanweisungdeutsch"/>
        </w:rPr>
        <w:t>Was bedeutet das von euch angenommene Verhältnis der beiden Personen zueinander für den Vortrag? Sucht Stellen im Gedicht, in denen Pitt erwähnt wird. Wie müsste man diese lesen bzw. vortragen?</w:t>
      </w:r>
    </w:p>
    <w:p w:rsidR="00D24D60" w:rsidRDefault="00D24D60" w:rsidP="00BC14A3">
      <w:pPr>
        <w:tabs>
          <w:tab w:val="clear" w:pos="340"/>
          <w:tab w:val="clear" w:pos="595"/>
          <w:tab w:val="clear" w:pos="851"/>
          <w:tab w:val="left" w:pos="454"/>
          <w:tab w:val="left" w:pos="709"/>
        </w:tabs>
        <w:ind w:left="454" w:hanging="454"/>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16.</w:t>
      </w:r>
      <w:r w:rsidR="00DC7A84" w:rsidRPr="009A7853">
        <w:rPr>
          <w:rStyle w:val="ekvarbeitsanweisungdeutsch"/>
        </w:rPr>
        <w:tab/>
      </w:r>
      <w:r w:rsidR="00C349D1" w:rsidRPr="009A7853">
        <w:rPr>
          <w:rStyle w:val="ekvarbeitsanweisungdeutsch"/>
        </w:rPr>
        <w:t>Einigt euch in der Gruppe auf die Grundstimmung, die im Gedicht vorherrscht.</w:t>
      </w:r>
    </w:p>
    <w:p w:rsidR="00D24D60" w:rsidRDefault="00D24D60" w:rsidP="00BC14A3">
      <w:pPr>
        <w:tabs>
          <w:tab w:val="clear" w:pos="340"/>
          <w:tab w:val="clear" w:pos="595"/>
          <w:tab w:val="clear" w:pos="851"/>
          <w:tab w:val="left" w:pos="454"/>
          <w:tab w:val="left" w:pos="709"/>
        </w:tabs>
        <w:ind w:left="454" w:hanging="454"/>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17.</w:t>
      </w:r>
      <w:r w:rsidR="00DC7A84" w:rsidRPr="009A7853">
        <w:rPr>
          <w:rStyle w:val="ekvarbeitsanweisungdeutsch"/>
        </w:rPr>
        <w:tab/>
      </w:r>
      <w:r w:rsidR="00C349D1" w:rsidRPr="009A7853">
        <w:rPr>
          <w:rStyle w:val="ekvarbeitsanweisungdeutsch"/>
        </w:rPr>
        <w:t xml:space="preserve">Sucht in jeder Strophe Stellen, an denen ihr diese Grundstimmung zum Ausdruck bringen könnt. </w:t>
      </w:r>
    </w:p>
    <w:p w:rsidR="00D24D60" w:rsidRDefault="00D24D60" w:rsidP="00BC14A3">
      <w:pPr>
        <w:tabs>
          <w:tab w:val="clear" w:pos="340"/>
          <w:tab w:val="clear" w:pos="595"/>
          <w:tab w:val="clear" w:pos="851"/>
          <w:tab w:val="left" w:pos="454"/>
          <w:tab w:val="left" w:pos="709"/>
        </w:tabs>
        <w:ind w:left="454" w:hanging="454"/>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18.</w:t>
      </w:r>
      <w:r w:rsidR="00DC7A84" w:rsidRPr="009A7853">
        <w:rPr>
          <w:rStyle w:val="ekvarbeitsanweisungdeutsch"/>
        </w:rPr>
        <w:tab/>
      </w:r>
      <w:r w:rsidR="00C349D1" w:rsidRPr="009A7853">
        <w:rPr>
          <w:rStyle w:val="ekvarbeitsanweisungdeutsch"/>
        </w:rPr>
        <w:t>In Strophe zwei wird der Gegensatz zwischen den Frühaufstehern und den Langschläfern thematisiert. Überlegt euch eine Geste, die zu Vers 6 passt.</w:t>
      </w:r>
    </w:p>
    <w:p w:rsidR="00D24D60" w:rsidRDefault="00D24D60" w:rsidP="00BC14A3">
      <w:pPr>
        <w:tabs>
          <w:tab w:val="clear" w:pos="340"/>
          <w:tab w:val="clear" w:pos="595"/>
          <w:tab w:val="clear" w:pos="851"/>
          <w:tab w:val="left" w:pos="454"/>
          <w:tab w:val="left" w:pos="709"/>
        </w:tabs>
        <w:ind w:left="454" w:hanging="454"/>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19.</w:t>
      </w:r>
      <w:r w:rsidR="00DC7A84" w:rsidRPr="009A7853">
        <w:rPr>
          <w:rStyle w:val="ekvarbeitsanweisungdeutsch"/>
        </w:rPr>
        <w:tab/>
      </w:r>
      <w:r w:rsidR="00C349D1" w:rsidRPr="009A7853">
        <w:rPr>
          <w:rStyle w:val="ekvarbeitsanweisungdeutsch"/>
        </w:rPr>
        <w:t>Wodurch lässt sich dieser Gegensatz noch hervorheben?</w:t>
      </w:r>
    </w:p>
    <w:p w:rsidR="00D24D60" w:rsidRDefault="00D24D60" w:rsidP="00BC14A3">
      <w:pPr>
        <w:tabs>
          <w:tab w:val="clear" w:pos="340"/>
          <w:tab w:val="clear" w:pos="595"/>
          <w:tab w:val="clear" w:pos="851"/>
          <w:tab w:val="left" w:pos="454"/>
          <w:tab w:val="left" w:pos="709"/>
        </w:tabs>
        <w:ind w:left="454" w:hanging="454"/>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20.</w:t>
      </w:r>
      <w:r w:rsidR="00DC7A84" w:rsidRPr="009A7853">
        <w:rPr>
          <w:rStyle w:val="ekvarbeitsanweisungdeutsch"/>
        </w:rPr>
        <w:tab/>
      </w:r>
      <w:r w:rsidR="00C349D1" w:rsidRPr="009A7853">
        <w:rPr>
          <w:rStyle w:val="ekvarbeitsanweisungdeutsch"/>
        </w:rPr>
        <w:t>Sucht weitere Stellen im Text, deren Vortrag durch eine Geste unterstützt werden kann.</w:t>
      </w:r>
    </w:p>
    <w:p w:rsidR="00D24D60" w:rsidRDefault="00D24D60" w:rsidP="00BC14A3">
      <w:pPr>
        <w:tabs>
          <w:tab w:val="clear" w:pos="340"/>
          <w:tab w:val="clear" w:pos="595"/>
          <w:tab w:val="clear" w:pos="851"/>
          <w:tab w:val="left" w:pos="454"/>
          <w:tab w:val="left" w:pos="709"/>
        </w:tabs>
        <w:ind w:left="454" w:hanging="454"/>
      </w:pPr>
    </w:p>
    <w:p w:rsidR="00C349D1"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21.</w:t>
      </w:r>
      <w:r w:rsidR="00DC7A84" w:rsidRPr="009A7853">
        <w:rPr>
          <w:rStyle w:val="ekvarbeitsanweisungdeutsch"/>
        </w:rPr>
        <w:tab/>
      </w:r>
      <w:r w:rsidR="00C349D1" w:rsidRPr="009A7853">
        <w:rPr>
          <w:rStyle w:val="ekvarbeitsanweisungdeutsch"/>
        </w:rPr>
        <w:t xml:space="preserve">Bereitet das Gedicht (in Kopie) graphisch für den Vortrag vor. Markiert Stellen, an denen ihr Pausen machen wollt, die ihr schnell, langsam oder mit einem bestimmten Ausdruck sprechen wollt. </w:t>
      </w:r>
    </w:p>
    <w:p w:rsidR="00084AD0" w:rsidRDefault="00084AD0" w:rsidP="00291D8D">
      <w:pPr>
        <w:pStyle w:val="ekvgrundtexthalbe"/>
      </w:pPr>
    </w:p>
    <w:p w:rsidR="00C349D1" w:rsidRPr="0089755C" w:rsidRDefault="00C349D1" w:rsidP="00BC14A3">
      <w:pPr>
        <w:tabs>
          <w:tab w:val="clear" w:pos="340"/>
          <w:tab w:val="clear" w:pos="595"/>
          <w:tab w:val="clear" w:pos="851"/>
          <w:tab w:val="left" w:pos="454"/>
          <w:tab w:val="left" w:pos="709"/>
        </w:tabs>
        <w:ind w:left="454" w:hanging="454"/>
        <w:rPr>
          <w:rStyle w:val="ekvfett"/>
        </w:rPr>
      </w:pPr>
      <w:r w:rsidRPr="0089755C">
        <w:rPr>
          <w:rStyle w:val="ekvfett"/>
        </w:rPr>
        <w:tab/>
        <w:t>Tipp: Die Stellen mit … oder mit</w:t>
      </w:r>
      <w:r w:rsidR="00D26ED7" w:rsidRPr="0089755C">
        <w:rPr>
          <w:rStyle w:val="ekvfett"/>
        </w:rPr>
        <w:t xml:space="preserve"> – </w:t>
      </w:r>
      <w:r w:rsidRPr="0089755C">
        <w:rPr>
          <w:rStyle w:val="ekvfett"/>
        </w:rPr>
        <w:t>geben euch schon einen Hinweis darauf, wo Pausen sein könnten.</w:t>
      </w:r>
    </w:p>
    <w:p w:rsidR="00D24D60" w:rsidRDefault="00D24D60" w:rsidP="00BC14A3">
      <w:pPr>
        <w:tabs>
          <w:tab w:val="clear" w:pos="340"/>
          <w:tab w:val="clear" w:pos="595"/>
          <w:tab w:val="clear" w:pos="851"/>
          <w:tab w:val="left" w:pos="454"/>
          <w:tab w:val="left" w:pos="709"/>
        </w:tabs>
        <w:ind w:left="454" w:hanging="454"/>
      </w:pPr>
    </w:p>
    <w:p w:rsidR="00DC7A84" w:rsidRPr="009A7853" w:rsidRDefault="00446E65" w:rsidP="00BC14A3">
      <w:pPr>
        <w:tabs>
          <w:tab w:val="clear" w:pos="340"/>
          <w:tab w:val="clear" w:pos="595"/>
          <w:tab w:val="clear" w:pos="851"/>
          <w:tab w:val="left" w:pos="454"/>
          <w:tab w:val="left" w:pos="709"/>
        </w:tabs>
        <w:ind w:left="454" w:hanging="454"/>
        <w:rPr>
          <w:rStyle w:val="ekvarbeitsanweisungdeutsch"/>
        </w:rPr>
      </w:pPr>
      <w:r w:rsidRPr="00446E65">
        <w:rPr>
          <w:rStyle w:val="ekvnummerierung"/>
        </w:rPr>
        <w:t>22.</w:t>
      </w:r>
      <w:r w:rsidR="00DC7A84" w:rsidRPr="009A7853">
        <w:rPr>
          <w:rStyle w:val="ekvarbeitsanweisungdeutsch"/>
        </w:rPr>
        <w:tab/>
      </w:r>
      <w:r w:rsidR="00C349D1" w:rsidRPr="009A7853">
        <w:rPr>
          <w:rStyle w:val="ekvarbeitsanweisungdeutsch"/>
        </w:rPr>
        <w:t>Tragt euch das Gedicht gegenseitig vor. Legt fest, wer in der Gruppe auf wichtige Details des Vortrags achten soll, damit er dem Vortragenden dann eine Rückmeldung geben kann. Ihr solltet dazu jeder eine Kopie des Gedichts vorliegen haben. Beobachtungsaspekte sind:</w:t>
      </w:r>
    </w:p>
    <w:p w:rsidR="0056189D" w:rsidRDefault="0056189D" w:rsidP="0056189D">
      <w:pPr>
        <w:pStyle w:val="ekvgrundtexthalbe"/>
      </w:pPr>
    </w:p>
    <w:p w:rsidR="00C349D1" w:rsidRPr="00DC7A84" w:rsidRDefault="00BC14A3" w:rsidP="00BC14A3">
      <w:pPr>
        <w:tabs>
          <w:tab w:val="clear" w:pos="340"/>
          <w:tab w:val="clear" w:pos="595"/>
          <w:tab w:val="clear" w:pos="851"/>
          <w:tab w:val="left" w:pos="454"/>
          <w:tab w:val="left" w:pos="709"/>
        </w:tabs>
      </w:pPr>
      <w:r>
        <w:t>–</w:t>
      </w:r>
      <w:r>
        <w:tab/>
      </w:r>
      <w:r w:rsidR="00C349D1" w:rsidRPr="00DC7A84">
        <w:t>Geschwindigkeit/Tempo</w:t>
      </w:r>
    </w:p>
    <w:p w:rsidR="00C349D1" w:rsidRPr="00DC7A84" w:rsidRDefault="00BC14A3" w:rsidP="00BC14A3">
      <w:pPr>
        <w:tabs>
          <w:tab w:val="clear" w:pos="340"/>
          <w:tab w:val="clear" w:pos="595"/>
          <w:tab w:val="clear" w:pos="851"/>
          <w:tab w:val="left" w:pos="454"/>
          <w:tab w:val="left" w:pos="709"/>
        </w:tabs>
      </w:pPr>
      <w:r>
        <w:t>–</w:t>
      </w:r>
      <w:r>
        <w:tab/>
      </w:r>
      <w:r w:rsidR="00C349D1" w:rsidRPr="00DC7A84">
        <w:t>Betonung von wichtigen Begriffen (</w:t>
      </w:r>
      <w:r w:rsidR="00D26ED7" w:rsidRPr="00DC7A84">
        <w:t>z.</w:t>
      </w:r>
      <w:r w:rsidR="00D26ED7">
        <w:t> </w:t>
      </w:r>
      <w:r w:rsidR="00D26ED7" w:rsidRPr="00DC7A84">
        <w:t>B.</w:t>
      </w:r>
      <w:r w:rsidR="00C349D1" w:rsidRPr="00DC7A84">
        <w:t xml:space="preserve"> Geknatter/Geschnatter)</w:t>
      </w:r>
    </w:p>
    <w:p w:rsidR="00C349D1" w:rsidRPr="00DC7A84" w:rsidRDefault="00BC14A3" w:rsidP="00BC14A3">
      <w:pPr>
        <w:tabs>
          <w:tab w:val="clear" w:pos="340"/>
          <w:tab w:val="clear" w:pos="595"/>
          <w:tab w:val="clear" w:pos="851"/>
          <w:tab w:val="left" w:pos="454"/>
          <w:tab w:val="left" w:pos="709"/>
        </w:tabs>
      </w:pPr>
      <w:r>
        <w:t>–</w:t>
      </w:r>
      <w:r>
        <w:tab/>
      </w:r>
      <w:r w:rsidR="00C349D1" w:rsidRPr="00DC7A84">
        <w:t>Einsatz von Pausen</w:t>
      </w:r>
    </w:p>
    <w:p w:rsidR="00DC7A84" w:rsidRDefault="00BC14A3" w:rsidP="00BC14A3">
      <w:pPr>
        <w:tabs>
          <w:tab w:val="clear" w:pos="340"/>
          <w:tab w:val="clear" w:pos="595"/>
          <w:tab w:val="clear" w:pos="851"/>
          <w:tab w:val="left" w:pos="454"/>
          <w:tab w:val="left" w:pos="709"/>
        </w:tabs>
      </w:pPr>
      <w:r>
        <w:t>–</w:t>
      </w:r>
      <w:r>
        <w:tab/>
      </w:r>
      <w:r w:rsidR="00C349D1" w:rsidRPr="00DC7A84">
        <w:t>Einsatz von Gesten</w:t>
      </w:r>
    </w:p>
    <w:p w:rsidR="00D24D60" w:rsidRDefault="00D24D60" w:rsidP="00DC7A84"/>
    <w:sectPr w:rsidR="00D24D60" w:rsidSect="001D1169">
      <w:footerReference w:type="default" r:id="rId9"/>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F4" w:rsidRDefault="00ED34F4" w:rsidP="003C599D">
      <w:pPr>
        <w:spacing w:line="240" w:lineRule="auto"/>
      </w:pPr>
      <w:r>
        <w:separator/>
      </w:r>
    </w:p>
  </w:endnote>
  <w:endnote w:type="continuationSeparator" w:id="0">
    <w:p w:rsidR="00ED34F4" w:rsidRDefault="00ED34F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ED34F4" w:rsidRPr="00F42294" w:rsidTr="00DC7A84">
      <w:trPr>
        <w:trHeight w:hRule="exact" w:val="680"/>
      </w:trPr>
      <w:tc>
        <w:tcPr>
          <w:tcW w:w="1138" w:type="dxa"/>
          <w:noWrap/>
        </w:tcPr>
        <w:p w:rsidR="00ED34F4" w:rsidRPr="00913892" w:rsidRDefault="00ED34F4" w:rsidP="00913892">
          <w:pPr>
            <w:pStyle w:val="ekvpaginabild"/>
          </w:pPr>
          <w:r w:rsidRPr="00913892">
            <w:rPr>
              <w:lang w:eastAsia="de-DE"/>
            </w:rPr>
            <w:drawing>
              <wp:inline distT="0" distB="0" distL="0" distR="0" wp14:anchorId="020DAF0E" wp14:editId="62014B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ED34F4" w:rsidRDefault="00ED34F4" w:rsidP="00DC7A84">
          <w:pPr>
            <w:pStyle w:val="ekvpagina"/>
          </w:pPr>
          <w:r>
            <w:t xml:space="preserve">© Ernst Klett Verlag GmbH, Stuttgart 2018 | www.klett.de | Alle Rechte </w:t>
          </w:r>
        </w:p>
        <w:p w:rsidR="00ED34F4" w:rsidRDefault="00ED34F4" w:rsidP="00DC7A84">
          <w:pPr>
            <w:pStyle w:val="ekvpagina"/>
          </w:pPr>
          <w:r>
            <w:t xml:space="preserve">vorbehalten. Von dieser Druckvorlage ist die Vervielfältigung für den eigenen </w:t>
          </w:r>
        </w:p>
        <w:p w:rsidR="00ED34F4" w:rsidRPr="00913892" w:rsidRDefault="00ED34F4" w:rsidP="00DC7A84">
          <w:pPr>
            <w:pStyle w:val="ekvpagina"/>
          </w:pPr>
          <w:r>
            <w:t>Unterrichtsgebrauch gestattet. Die Kopiergebühren sind abgegolten.</w:t>
          </w:r>
        </w:p>
      </w:tc>
      <w:tc>
        <w:tcPr>
          <w:tcW w:w="3827" w:type="dxa"/>
          <w:noWrap/>
        </w:tcPr>
        <w:p w:rsidR="00ED34F4" w:rsidRDefault="00ED34F4" w:rsidP="00DC7A84">
          <w:pPr>
            <w:pStyle w:val="ekvquelle"/>
          </w:pPr>
          <w:r>
            <w:t xml:space="preserve">Online-Materialien zum Schülerbuch Deutsch kompetent 6, </w:t>
          </w:r>
        </w:p>
        <w:p w:rsidR="00ED34F4" w:rsidRDefault="00ED34F4" w:rsidP="00DC7A84">
          <w:pPr>
            <w:pStyle w:val="ekvquelle"/>
          </w:pPr>
          <w:r>
            <w:t xml:space="preserve">Ausgabe Bayern, 978-3-12-316042-4, </w:t>
          </w:r>
        </w:p>
        <w:p w:rsidR="00ED34F4" w:rsidRPr="000B425B" w:rsidRDefault="00ED34F4" w:rsidP="00DC7A84">
          <w:pPr>
            <w:pStyle w:val="ekvquelle"/>
          </w:pPr>
          <w:r>
            <w:t>als Kopiervorlage im Lehrerband, 978-3-12-316092-9</w:t>
          </w:r>
        </w:p>
      </w:tc>
      <w:tc>
        <w:tcPr>
          <w:tcW w:w="399" w:type="dxa"/>
        </w:tcPr>
        <w:p w:rsidR="00ED34F4" w:rsidRPr="00913892" w:rsidRDefault="00ED34F4" w:rsidP="00913892">
          <w:pPr>
            <w:pStyle w:val="ekvpagina"/>
          </w:pPr>
        </w:p>
      </w:tc>
    </w:tr>
  </w:tbl>
  <w:p w:rsidR="00ED34F4" w:rsidRDefault="00ED34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F4" w:rsidRDefault="00ED34F4" w:rsidP="003C599D">
      <w:pPr>
        <w:spacing w:line="240" w:lineRule="auto"/>
      </w:pPr>
      <w:r>
        <w:separator/>
      </w:r>
    </w:p>
  </w:footnote>
  <w:footnote w:type="continuationSeparator" w:id="0">
    <w:p w:rsidR="00ED34F4" w:rsidRDefault="00ED34F4"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C8"/>
    <w:rsid w:val="000040E2"/>
    <w:rsid w:val="0001160A"/>
    <w:rsid w:val="00014D7E"/>
    <w:rsid w:val="0002009E"/>
    <w:rsid w:val="00020440"/>
    <w:rsid w:val="000307B4"/>
    <w:rsid w:val="00030D42"/>
    <w:rsid w:val="00035074"/>
    <w:rsid w:val="00037566"/>
    <w:rsid w:val="00041DEF"/>
    <w:rsid w:val="00043523"/>
    <w:rsid w:val="000523D4"/>
    <w:rsid w:val="00053B2F"/>
    <w:rsid w:val="00054678"/>
    <w:rsid w:val="00054A93"/>
    <w:rsid w:val="0006258C"/>
    <w:rsid w:val="00062D31"/>
    <w:rsid w:val="00073067"/>
    <w:rsid w:val="000779C3"/>
    <w:rsid w:val="00080C3B"/>
    <w:rsid w:val="000812E6"/>
    <w:rsid w:val="00084AD0"/>
    <w:rsid w:val="000875EE"/>
    <w:rsid w:val="00090AB2"/>
    <w:rsid w:val="000928AA"/>
    <w:rsid w:val="00092E87"/>
    <w:rsid w:val="000939F5"/>
    <w:rsid w:val="00094F01"/>
    <w:rsid w:val="000A51A5"/>
    <w:rsid w:val="000A57C8"/>
    <w:rsid w:val="000A61AB"/>
    <w:rsid w:val="000A7892"/>
    <w:rsid w:val="000B098D"/>
    <w:rsid w:val="000B28C5"/>
    <w:rsid w:val="000B425B"/>
    <w:rsid w:val="000B7BD3"/>
    <w:rsid w:val="000C11E0"/>
    <w:rsid w:val="000C1572"/>
    <w:rsid w:val="000C2C53"/>
    <w:rsid w:val="000C77CA"/>
    <w:rsid w:val="000D0D5D"/>
    <w:rsid w:val="000D40DE"/>
    <w:rsid w:val="000D4791"/>
    <w:rsid w:val="000D5ADE"/>
    <w:rsid w:val="000E343E"/>
    <w:rsid w:val="000E4226"/>
    <w:rsid w:val="000F0C3F"/>
    <w:rsid w:val="000F21E8"/>
    <w:rsid w:val="000F4C48"/>
    <w:rsid w:val="000F6468"/>
    <w:rsid w:val="000F7910"/>
    <w:rsid w:val="00103057"/>
    <w:rsid w:val="00107D77"/>
    <w:rsid w:val="00123BE0"/>
    <w:rsid w:val="00124062"/>
    <w:rsid w:val="00126A13"/>
    <w:rsid w:val="00126C2B"/>
    <w:rsid w:val="00131417"/>
    <w:rsid w:val="00136FB9"/>
    <w:rsid w:val="00137DDD"/>
    <w:rsid w:val="00143C67"/>
    <w:rsid w:val="001524C9"/>
    <w:rsid w:val="00155116"/>
    <w:rsid w:val="0015764B"/>
    <w:rsid w:val="00157F80"/>
    <w:rsid w:val="00161B4B"/>
    <w:rsid w:val="001641FA"/>
    <w:rsid w:val="0016475A"/>
    <w:rsid w:val="00165ECC"/>
    <w:rsid w:val="001743EB"/>
    <w:rsid w:val="00182050"/>
    <w:rsid w:val="00182B7D"/>
    <w:rsid w:val="001845AC"/>
    <w:rsid w:val="00186866"/>
    <w:rsid w:val="00187AFD"/>
    <w:rsid w:val="00190B65"/>
    <w:rsid w:val="00193A18"/>
    <w:rsid w:val="001A5BD5"/>
    <w:rsid w:val="001B7F31"/>
    <w:rsid w:val="001C3792"/>
    <w:rsid w:val="001C6C8F"/>
    <w:rsid w:val="001D1169"/>
    <w:rsid w:val="001D2674"/>
    <w:rsid w:val="001D39FD"/>
    <w:rsid w:val="001D7433"/>
    <w:rsid w:val="001E485B"/>
    <w:rsid w:val="001F1E3D"/>
    <w:rsid w:val="001F53F1"/>
    <w:rsid w:val="0020055A"/>
    <w:rsid w:val="00200966"/>
    <w:rsid w:val="00201AA1"/>
    <w:rsid w:val="00202E87"/>
    <w:rsid w:val="00204086"/>
    <w:rsid w:val="00205239"/>
    <w:rsid w:val="00212BD2"/>
    <w:rsid w:val="00213581"/>
    <w:rsid w:val="00214764"/>
    <w:rsid w:val="00214D18"/>
    <w:rsid w:val="00216D91"/>
    <w:rsid w:val="002240EA"/>
    <w:rsid w:val="002266E8"/>
    <w:rsid w:val="002277D2"/>
    <w:rsid w:val="002301FF"/>
    <w:rsid w:val="00232213"/>
    <w:rsid w:val="00237D02"/>
    <w:rsid w:val="00245DA5"/>
    <w:rsid w:val="00246F77"/>
    <w:rsid w:val="002527A5"/>
    <w:rsid w:val="0025400D"/>
    <w:rsid w:val="002548B1"/>
    <w:rsid w:val="00255466"/>
    <w:rsid w:val="00255FE3"/>
    <w:rsid w:val="00257554"/>
    <w:rsid w:val="002613E6"/>
    <w:rsid w:val="00261D9E"/>
    <w:rsid w:val="0026581E"/>
    <w:rsid w:val="00266025"/>
    <w:rsid w:val="00280525"/>
    <w:rsid w:val="0028107C"/>
    <w:rsid w:val="0028231D"/>
    <w:rsid w:val="0028284C"/>
    <w:rsid w:val="00283035"/>
    <w:rsid w:val="00283D03"/>
    <w:rsid w:val="00287B24"/>
    <w:rsid w:val="00287DC0"/>
    <w:rsid w:val="00291485"/>
    <w:rsid w:val="00291D8D"/>
    <w:rsid w:val="00292470"/>
    <w:rsid w:val="00293F26"/>
    <w:rsid w:val="00296723"/>
    <w:rsid w:val="00296B65"/>
    <w:rsid w:val="002A0CF6"/>
    <w:rsid w:val="002A1133"/>
    <w:rsid w:val="002A2028"/>
    <w:rsid w:val="002A25AE"/>
    <w:rsid w:val="002B10A9"/>
    <w:rsid w:val="002B3828"/>
    <w:rsid w:val="002B3DF1"/>
    <w:rsid w:val="002B64EA"/>
    <w:rsid w:val="002B6D3C"/>
    <w:rsid w:val="002C23F2"/>
    <w:rsid w:val="002D41F4"/>
    <w:rsid w:val="002D7B0C"/>
    <w:rsid w:val="002D7B42"/>
    <w:rsid w:val="002E163A"/>
    <w:rsid w:val="002E21C3"/>
    <w:rsid w:val="002E3FF2"/>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263DF"/>
    <w:rsid w:val="004372DD"/>
    <w:rsid w:val="00440322"/>
    <w:rsid w:val="00441088"/>
    <w:rsid w:val="00441724"/>
    <w:rsid w:val="0044185E"/>
    <w:rsid w:val="00445ADA"/>
    <w:rsid w:val="00446E65"/>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B2231"/>
    <w:rsid w:val="004B67AF"/>
    <w:rsid w:val="004C6EE2"/>
    <w:rsid w:val="004D3D1A"/>
    <w:rsid w:val="004D58FA"/>
    <w:rsid w:val="004E3969"/>
    <w:rsid w:val="00500525"/>
    <w:rsid w:val="00501528"/>
    <w:rsid w:val="005069C1"/>
    <w:rsid w:val="00512DFD"/>
    <w:rsid w:val="00514229"/>
    <w:rsid w:val="005156EC"/>
    <w:rsid w:val="005168A4"/>
    <w:rsid w:val="00517BF0"/>
    <w:rsid w:val="0052117E"/>
    <w:rsid w:val="00521B91"/>
    <w:rsid w:val="005252D2"/>
    <w:rsid w:val="00530C92"/>
    <w:rsid w:val="00535AD8"/>
    <w:rsid w:val="0054157D"/>
    <w:rsid w:val="00547103"/>
    <w:rsid w:val="00554EDA"/>
    <w:rsid w:val="00560848"/>
    <w:rsid w:val="0056189D"/>
    <w:rsid w:val="00562F6A"/>
    <w:rsid w:val="00570357"/>
    <w:rsid w:val="0057200E"/>
    <w:rsid w:val="00572A0F"/>
    <w:rsid w:val="0057424F"/>
    <w:rsid w:val="00574FE0"/>
    <w:rsid w:val="00576D2D"/>
    <w:rsid w:val="0058282A"/>
    <w:rsid w:val="00583FC8"/>
    <w:rsid w:val="00584F88"/>
    <w:rsid w:val="00587DF4"/>
    <w:rsid w:val="00597E2F"/>
    <w:rsid w:val="005A2464"/>
    <w:rsid w:val="005A2772"/>
    <w:rsid w:val="005A3FB2"/>
    <w:rsid w:val="005A6D94"/>
    <w:rsid w:val="005B6C9C"/>
    <w:rsid w:val="005C047C"/>
    <w:rsid w:val="005C0FBD"/>
    <w:rsid w:val="005C2458"/>
    <w:rsid w:val="005C400B"/>
    <w:rsid w:val="005C49D0"/>
    <w:rsid w:val="005C5813"/>
    <w:rsid w:val="005C6584"/>
    <w:rsid w:val="005D367A"/>
    <w:rsid w:val="005D3E99"/>
    <w:rsid w:val="005D79B8"/>
    <w:rsid w:val="005E15AC"/>
    <w:rsid w:val="005F20C6"/>
    <w:rsid w:val="005F2AB3"/>
    <w:rsid w:val="005F3914"/>
    <w:rsid w:val="005F439D"/>
    <w:rsid w:val="005F511A"/>
    <w:rsid w:val="0060030C"/>
    <w:rsid w:val="0060130F"/>
    <w:rsid w:val="00603AD5"/>
    <w:rsid w:val="00611FEA"/>
    <w:rsid w:val="006201CB"/>
    <w:rsid w:val="00621790"/>
    <w:rsid w:val="00622F6B"/>
    <w:rsid w:val="00627765"/>
    <w:rsid w:val="00634602"/>
    <w:rsid w:val="0064692C"/>
    <w:rsid w:val="00651A69"/>
    <w:rsid w:val="00653F68"/>
    <w:rsid w:val="00661E8F"/>
    <w:rsid w:val="006802C4"/>
    <w:rsid w:val="0068429A"/>
    <w:rsid w:val="00685FDD"/>
    <w:rsid w:val="00693676"/>
    <w:rsid w:val="006A71DE"/>
    <w:rsid w:val="006A7331"/>
    <w:rsid w:val="006A76D7"/>
    <w:rsid w:val="006B2D23"/>
    <w:rsid w:val="006B6247"/>
    <w:rsid w:val="006C2BEA"/>
    <w:rsid w:val="006C4E52"/>
    <w:rsid w:val="006C6A77"/>
    <w:rsid w:val="006D28D4"/>
    <w:rsid w:val="006D49F0"/>
    <w:rsid w:val="006D6DFD"/>
    <w:rsid w:val="006D7F2E"/>
    <w:rsid w:val="006E235E"/>
    <w:rsid w:val="006E2FEB"/>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0683"/>
    <w:rsid w:val="00771B35"/>
    <w:rsid w:val="00772DA9"/>
    <w:rsid w:val="0077312A"/>
    <w:rsid w:val="00774B5D"/>
    <w:rsid w:val="00775322"/>
    <w:rsid w:val="00776257"/>
    <w:rsid w:val="007814C9"/>
    <w:rsid w:val="007827CC"/>
    <w:rsid w:val="00783837"/>
    <w:rsid w:val="00784961"/>
    <w:rsid w:val="00784D51"/>
    <w:rsid w:val="00787700"/>
    <w:rsid w:val="00792708"/>
    <w:rsid w:val="00794685"/>
    <w:rsid w:val="007A050E"/>
    <w:rsid w:val="007A094D"/>
    <w:rsid w:val="007A2D7C"/>
    <w:rsid w:val="007A2F5A"/>
    <w:rsid w:val="007A42F2"/>
    <w:rsid w:val="007A5AA1"/>
    <w:rsid w:val="007A6729"/>
    <w:rsid w:val="007A6776"/>
    <w:rsid w:val="007B42CB"/>
    <w:rsid w:val="007C1230"/>
    <w:rsid w:val="007D186F"/>
    <w:rsid w:val="007D2BEC"/>
    <w:rsid w:val="007D3095"/>
    <w:rsid w:val="007E4DDC"/>
    <w:rsid w:val="007E52E1"/>
    <w:rsid w:val="007E5E71"/>
    <w:rsid w:val="00800546"/>
    <w:rsid w:val="00801B7F"/>
    <w:rsid w:val="00802E02"/>
    <w:rsid w:val="008051DC"/>
    <w:rsid w:val="00815A76"/>
    <w:rsid w:val="00816953"/>
    <w:rsid w:val="0082136B"/>
    <w:rsid w:val="00824A8D"/>
    <w:rsid w:val="0082643F"/>
    <w:rsid w:val="00826DDD"/>
    <w:rsid w:val="008273B7"/>
    <w:rsid w:val="008277EF"/>
    <w:rsid w:val="00827985"/>
    <w:rsid w:val="00833C80"/>
    <w:rsid w:val="008443FA"/>
    <w:rsid w:val="008446E1"/>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226B"/>
    <w:rsid w:val="008942A2"/>
    <w:rsid w:val="0089534A"/>
    <w:rsid w:val="0089755C"/>
    <w:rsid w:val="008A529C"/>
    <w:rsid w:val="008B446A"/>
    <w:rsid w:val="008B5E47"/>
    <w:rsid w:val="008C0880"/>
    <w:rsid w:val="008C27FD"/>
    <w:rsid w:val="008D1257"/>
    <w:rsid w:val="008D3CE0"/>
    <w:rsid w:val="008D6599"/>
    <w:rsid w:val="008D7FDC"/>
    <w:rsid w:val="008E0499"/>
    <w:rsid w:val="008E4B7A"/>
    <w:rsid w:val="008E6248"/>
    <w:rsid w:val="008F6CD1"/>
    <w:rsid w:val="008F6EDE"/>
    <w:rsid w:val="00902002"/>
    <w:rsid w:val="00902CEB"/>
    <w:rsid w:val="009064C0"/>
    <w:rsid w:val="00907EC2"/>
    <w:rsid w:val="00912A0A"/>
    <w:rsid w:val="00912A24"/>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33A4"/>
    <w:rsid w:val="00964A22"/>
    <w:rsid w:val="009656E9"/>
    <w:rsid w:val="00967C71"/>
    <w:rsid w:val="00967E19"/>
    <w:rsid w:val="0097068B"/>
    <w:rsid w:val="009743DB"/>
    <w:rsid w:val="0097475F"/>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A7853"/>
    <w:rsid w:val="009B0606"/>
    <w:rsid w:val="009C26DF"/>
    <w:rsid w:val="009C2A7B"/>
    <w:rsid w:val="009C3C75"/>
    <w:rsid w:val="009E17E1"/>
    <w:rsid w:val="009E45C5"/>
    <w:rsid w:val="009E47B1"/>
    <w:rsid w:val="009F003E"/>
    <w:rsid w:val="009F0109"/>
    <w:rsid w:val="009F1185"/>
    <w:rsid w:val="00A01708"/>
    <w:rsid w:val="00A024FF"/>
    <w:rsid w:val="00A05E18"/>
    <w:rsid w:val="00A06EFE"/>
    <w:rsid w:val="00A076C9"/>
    <w:rsid w:val="00A10E1C"/>
    <w:rsid w:val="00A13F07"/>
    <w:rsid w:val="00A15F19"/>
    <w:rsid w:val="00A170E5"/>
    <w:rsid w:val="00A209E2"/>
    <w:rsid w:val="00A2146F"/>
    <w:rsid w:val="00A228EC"/>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977E0"/>
    <w:rsid w:val="00AA3E8B"/>
    <w:rsid w:val="00AA4F0A"/>
    <w:rsid w:val="00AA5A5A"/>
    <w:rsid w:val="00AB05CF"/>
    <w:rsid w:val="00AB0DA8"/>
    <w:rsid w:val="00AB18CA"/>
    <w:rsid w:val="00AB5148"/>
    <w:rsid w:val="00AB5327"/>
    <w:rsid w:val="00AB6AE5"/>
    <w:rsid w:val="00AB7619"/>
    <w:rsid w:val="00AC01E7"/>
    <w:rsid w:val="00AC4664"/>
    <w:rsid w:val="00AC7B89"/>
    <w:rsid w:val="00AD22B2"/>
    <w:rsid w:val="00AD3E3A"/>
    <w:rsid w:val="00AD4D22"/>
    <w:rsid w:val="00AE65F6"/>
    <w:rsid w:val="00AF053E"/>
    <w:rsid w:val="00B039E8"/>
    <w:rsid w:val="00B06F11"/>
    <w:rsid w:val="00B11141"/>
    <w:rsid w:val="00B14B45"/>
    <w:rsid w:val="00B155E8"/>
    <w:rsid w:val="00B15F75"/>
    <w:rsid w:val="00B16E4B"/>
    <w:rsid w:val="00B2194E"/>
    <w:rsid w:val="00B23DBF"/>
    <w:rsid w:val="00B25162"/>
    <w:rsid w:val="00B31F29"/>
    <w:rsid w:val="00B32796"/>
    <w:rsid w:val="00B32DAF"/>
    <w:rsid w:val="00B3499A"/>
    <w:rsid w:val="00B37E68"/>
    <w:rsid w:val="00B468CC"/>
    <w:rsid w:val="00B50446"/>
    <w:rsid w:val="00B52FB3"/>
    <w:rsid w:val="00B54655"/>
    <w:rsid w:val="00B55DC8"/>
    <w:rsid w:val="00B6045F"/>
    <w:rsid w:val="00B6664E"/>
    <w:rsid w:val="00B7242A"/>
    <w:rsid w:val="00B8071F"/>
    <w:rsid w:val="00B82B4E"/>
    <w:rsid w:val="00B8420E"/>
    <w:rsid w:val="00B90CE1"/>
    <w:rsid w:val="00BA1A23"/>
    <w:rsid w:val="00BA40E0"/>
    <w:rsid w:val="00BA6F47"/>
    <w:rsid w:val="00BC14A3"/>
    <w:rsid w:val="00BC2CD2"/>
    <w:rsid w:val="00BC6483"/>
    <w:rsid w:val="00BC69E3"/>
    <w:rsid w:val="00BC7335"/>
    <w:rsid w:val="00BD1831"/>
    <w:rsid w:val="00BD542D"/>
    <w:rsid w:val="00BD6E66"/>
    <w:rsid w:val="00BE193E"/>
    <w:rsid w:val="00BE1962"/>
    <w:rsid w:val="00BE4821"/>
    <w:rsid w:val="00BF17F2"/>
    <w:rsid w:val="00BF31D2"/>
    <w:rsid w:val="00C00404"/>
    <w:rsid w:val="00C00540"/>
    <w:rsid w:val="00C01967"/>
    <w:rsid w:val="00C01ED5"/>
    <w:rsid w:val="00C172AE"/>
    <w:rsid w:val="00C24753"/>
    <w:rsid w:val="00C343F5"/>
    <w:rsid w:val="00C349D1"/>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14F5"/>
    <w:rsid w:val="00C84E4C"/>
    <w:rsid w:val="00C85831"/>
    <w:rsid w:val="00C87044"/>
    <w:rsid w:val="00C94D17"/>
    <w:rsid w:val="00CA2A63"/>
    <w:rsid w:val="00CB17F5"/>
    <w:rsid w:val="00CB27C6"/>
    <w:rsid w:val="00CB463B"/>
    <w:rsid w:val="00CB5B82"/>
    <w:rsid w:val="00CB782D"/>
    <w:rsid w:val="00CC54E0"/>
    <w:rsid w:val="00CC65A8"/>
    <w:rsid w:val="00CC7DBB"/>
    <w:rsid w:val="00CD4D54"/>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4D60"/>
    <w:rsid w:val="00D2569D"/>
    <w:rsid w:val="00D26ED7"/>
    <w:rsid w:val="00D27A1B"/>
    <w:rsid w:val="00D34DC1"/>
    <w:rsid w:val="00D3536F"/>
    <w:rsid w:val="00D403F7"/>
    <w:rsid w:val="00D412A3"/>
    <w:rsid w:val="00D50CFE"/>
    <w:rsid w:val="00D559DE"/>
    <w:rsid w:val="00D56FEB"/>
    <w:rsid w:val="00D60030"/>
    <w:rsid w:val="00D61C9A"/>
    <w:rsid w:val="00D61DD0"/>
    <w:rsid w:val="00D62096"/>
    <w:rsid w:val="00D627E5"/>
    <w:rsid w:val="00D649B5"/>
    <w:rsid w:val="00D66410"/>
    <w:rsid w:val="00D66E63"/>
    <w:rsid w:val="00D71365"/>
    <w:rsid w:val="00D71B9B"/>
    <w:rsid w:val="00D7343A"/>
    <w:rsid w:val="00D7409A"/>
    <w:rsid w:val="00D7442F"/>
    <w:rsid w:val="00D74E3E"/>
    <w:rsid w:val="00D77D4C"/>
    <w:rsid w:val="00D830E8"/>
    <w:rsid w:val="00D86A30"/>
    <w:rsid w:val="00D87F0E"/>
    <w:rsid w:val="00D9201C"/>
    <w:rsid w:val="00D92EAD"/>
    <w:rsid w:val="00D933C6"/>
    <w:rsid w:val="00D94AB2"/>
    <w:rsid w:val="00D94CC2"/>
    <w:rsid w:val="00DA1633"/>
    <w:rsid w:val="00DA29C3"/>
    <w:rsid w:val="00DA6422"/>
    <w:rsid w:val="00DB0557"/>
    <w:rsid w:val="00DB2C80"/>
    <w:rsid w:val="00DB7FFD"/>
    <w:rsid w:val="00DC2340"/>
    <w:rsid w:val="00DC30DA"/>
    <w:rsid w:val="00DC48D9"/>
    <w:rsid w:val="00DC7A84"/>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317F"/>
    <w:rsid w:val="00E2466B"/>
    <w:rsid w:val="00E3023E"/>
    <w:rsid w:val="00E34F46"/>
    <w:rsid w:val="00E375D2"/>
    <w:rsid w:val="00E42362"/>
    <w:rsid w:val="00E43E04"/>
    <w:rsid w:val="00E47A67"/>
    <w:rsid w:val="00E50679"/>
    <w:rsid w:val="00E50799"/>
    <w:rsid w:val="00E50CE2"/>
    <w:rsid w:val="00E552A4"/>
    <w:rsid w:val="00E564D3"/>
    <w:rsid w:val="00E604BE"/>
    <w:rsid w:val="00E6190A"/>
    <w:rsid w:val="00E63251"/>
    <w:rsid w:val="00E70C40"/>
    <w:rsid w:val="00E710C7"/>
    <w:rsid w:val="00E80DED"/>
    <w:rsid w:val="00E95ED3"/>
    <w:rsid w:val="00EA33F9"/>
    <w:rsid w:val="00EA7542"/>
    <w:rsid w:val="00EB0565"/>
    <w:rsid w:val="00EB2280"/>
    <w:rsid w:val="00EC1621"/>
    <w:rsid w:val="00EC3515"/>
    <w:rsid w:val="00EC662E"/>
    <w:rsid w:val="00ED34F4"/>
    <w:rsid w:val="00EE049D"/>
    <w:rsid w:val="00EE2721"/>
    <w:rsid w:val="00EE2A0B"/>
    <w:rsid w:val="00EF6029"/>
    <w:rsid w:val="00F158FD"/>
    <w:rsid w:val="00F166E9"/>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50CAB"/>
    <w:rsid w:val="00F52C9C"/>
    <w:rsid w:val="00F55BE1"/>
    <w:rsid w:val="00F6336A"/>
    <w:rsid w:val="00F72065"/>
    <w:rsid w:val="00F778DC"/>
    <w:rsid w:val="00F849BE"/>
    <w:rsid w:val="00F852BC"/>
    <w:rsid w:val="00F94A4B"/>
    <w:rsid w:val="00F97AD4"/>
    <w:rsid w:val="00FB0917"/>
    <w:rsid w:val="00FB0F16"/>
    <w:rsid w:val="00FB34E1"/>
    <w:rsid w:val="00FB59FB"/>
    <w:rsid w:val="00FB5D0C"/>
    <w:rsid w:val="00FB668F"/>
    <w:rsid w:val="00FB72A0"/>
    <w:rsid w:val="00FC35C5"/>
    <w:rsid w:val="00FC4E7F"/>
    <w:rsid w:val="00FC5690"/>
    <w:rsid w:val="00FC7DBF"/>
    <w:rsid w:val="00FE2B73"/>
    <w:rsid w:val="00FE4FE6"/>
    <w:rsid w:val="00FE7224"/>
    <w:rsid w:val="00FE7667"/>
    <w:rsid w:val="00FF2094"/>
    <w:rsid w:val="00FF6A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611FE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E42362"/>
    <w:rPr>
      <w:b/>
      <w:color w:val="auto"/>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E42362"/>
    <w:rPr>
      <w:color w:val="auto"/>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qFormat/>
    <w:rsid w:val="00DF3859"/>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611FE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E42362"/>
    <w:rPr>
      <w:b/>
      <w:color w:val="auto"/>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E42362"/>
    <w:rPr>
      <w:color w:val="auto"/>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D9539-4C67-4966-AE2F-83B0DD7D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5617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11</cp:revision>
  <cp:lastPrinted>2016-12-23T16:36:00Z</cp:lastPrinted>
  <dcterms:created xsi:type="dcterms:W3CDTF">2018-04-27T08:23:00Z</dcterms:created>
  <dcterms:modified xsi:type="dcterms:W3CDTF">2018-07-18T10:14:00Z</dcterms:modified>
</cp:coreProperties>
</file>