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56189D" w:rsidRPr="00C172AE" w:rsidTr="00ED34F4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6189D" w:rsidRPr="00721471" w:rsidRDefault="0056189D" w:rsidP="00ED34F4">
            <w:pPr>
              <w:pStyle w:val="ekvkolumnentitel"/>
              <w:pageBreakBefore/>
            </w:pPr>
            <w:r w:rsidRPr="00DA6EFD">
              <w:t>Begleitendes Arbeitsblatt zu Kapitel</w:t>
            </w:r>
            <w:r>
              <w:t xml:space="preserve"> 7</w:t>
            </w:r>
            <w:r w:rsidRPr="00DA6EFD">
              <w:t>:</w:t>
            </w:r>
          </w:p>
          <w:p w:rsidR="0056189D" w:rsidRPr="00721471" w:rsidRDefault="0056189D" w:rsidP="00ED34F4">
            <w:pPr>
              <w:pStyle w:val="ekvkapitel"/>
            </w:pPr>
            <w:r>
              <w:t xml:space="preserve">Bauchgefühle </w:t>
            </w:r>
            <w:r>
              <w:rPr>
                <w:rFonts w:cs="Arial"/>
              </w:rPr>
              <w:t>•</w:t>
            </w:r>
            <w:r>
              <w:t xml:space="preserve"> Gedichte erschließen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189D" w:rsidRPr="00DA6EFD" w:rsidRDefault="0056189D" w:rsidP="00E2317F">
            <w:pPr>
              <w:pStyle w:val="ekvkvnummer"/>
              <w:rPr>
                <w:rStyle w:val="ekvfett"/>
              </w:rPr>
            </w:pPr>
            <w:r w:rsidRPr="00DA6EFD">
              <w:rPr>
                <w:rStyle w:val="ekvfett"/>
              </w:rPr>
              <w:t xml:space="preserve">AB </w:t>
            </w:r>
            <w:r>
              <w:rPr>
                <w:rStyle w:val="ekvfett"/>
              </w:rPr>
              <w:t>07-0</w:t>
            </w:r>
            <w:r w:rsidR="00E2317F">
              <w:rPr>
                <w:rStyle w:val="ekvfett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6189D" w:rsidRPr="007636A0" w:rsidRDefault="0056189D" w:rsidP="00ED34F4">
            <w:pPr>
              <w:pStyle w:val="ekvkolumnentitel"/>
            </w:pPr>
          </w:p>
        </w:tc>
      </w:tr>
      <w:tr w:rsidR="0056189D" w:rsidRPr="00BF17F2" w:rsidTr="00ED34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56189D" w:rsidRPr="00BF17F2" w:rsidRDefault="0056189D" w:rsidP="00ED34F4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56189D" w:rsidRPr="00716152" w:rsidRDefault="0056189D" w:rsidP="0056189D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3360" cy="215900"/>
            <wp:effectExtent l="0" t="0" r="0" b="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D1" w:rsidRPr="00DC7A84" w:rsidRDefault="00C349D1" w:rsidP="00C10C4C">
      <w:pPr>
        <w:pStyle w:val="ekvue2arial"/>
      </w:pPr>
      <w:r w:rsidRPr="00DC7A84">
        <w:t xml:space="preserve">Anwenden und vertiefen, SB </w:t>
      </w:r>
      <w:r w:rsidR="00D26ED7" w:rsidRPr="00DC7A84">
        <w:t>S.</w:t>
      </w:r>
      <w:r w:rsidR="00D26ED7">
        <w:t> </w:t>
      </w:r>
      <w:r w:rsidR="00D26ED7" w:rsidRPr="00DC7A84">
        <w:t>1</w:t>
      </w:r>
      <w:r w:rsidRPr="00DC7A84">
        <w:t>48</w:t>
      </w:r>
      <w:r w:rsidR="00C10C4C">
        <w:t xml:space="preserve"> f.</w:t>
      </w:r>
      <w:r w:rsidRPr="00DC7A84">
        <w:t xml:space="preserve"> </w:t>
      </w:r>
    </w:p>
    <w:p w:rsidR="009A7853" w:rsidRDefault="009A7853" w:rsidP="00DC7A84"/>
    <w:p w:rsidR="00DC7A84" w:rsidRDefault="00C349D1" w:rsidP="004D58FA">
      <w:pPr>
        <w:pStyle w:val="ekvue2times"/>
      </w:pPr>
      <w:r w:rsidRPr="00DC7A84">
        <w:t>Mascha Kaléko: Langschläfers Morgenlied (1937)</w:t>
      </w:r>
    </w:p>
    <w:p w:rsidR="009A7853" w:rsidRDefault="009A7853" w:rsidP="00DC7A84"/>
    <w:p w:rsidR="00C349D1" w:rsidRPr="00DC7A84" w:rsidRDefault="00C349D1" w:rsidP="00C10C4C">
      <w:pPr>
        <w:pStyle w:val="ekvue3arial"/>
      </w:pPr>
      <w:r w:rsidRPr="00DC7A84">
        <w:t>Den Inhalt erschließen</w:t>
      </w:r>
    </w:p>
    <w:p w:rsidR="009A7853" w:rsidRDefault="009A7853" w:rsidP="00DC7A84"/>
    <w:p w:rsidR="00C349D1" w:rsidRPr="004D58FA" w:rsidRDefault="00446E65" w:rsidP="00784D51">
      <w:pPr>
        <w:ind w:left="340" w:hanging="340"/>
        <w:rPr>
          <w:rStyle w:val="ekvarbeitsanweisungdeutsch"/>
        </w:rPr>
      </w:pPr>
      <w:r w:rsidRPr="00446E65">
        <w:rPr>
          <w:rStyle w:val="ekvnummerierung"/>
        </w:rPr>
        <w:t>1.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>Fasst den Inhalt der Strophen knapp zusammen.</w:t>
      </w:r>
    </w:p>
    <w:p w:rsidR="004D58FA" w:rsidRDefault="004D58FA" w:rsidP="00DC7A84"/>
    <w:p w:rsidR="00DC7A84" w:rsidRPr="004D58FA" w:rsidRDefault="00446E65" w:rsidP="00784D51">
      <w:pPr>
        <w:ind w:left="340" w:hanging="340"/>
        <w:rPr>
          <w:rStyle w:val="ekvarbeitsanweisungdeutsch"/>
        </w:rPr>
      </w:pPr>
      <w:r w:rsidRPr="00446E65">
        <w:rPr>
          <w:rStyle w:val="ekvnummerierung"/>
        </w:rPr>
        <w:t>2.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 xml:space="preserve">Arbeitet den gedanklichen Aufbau des Gedichts heraus, indem ihr untersucht, was in den Strophen </w:t>
      </w:r>
      <w:r w:rsidR="00E2317F">
        <w:rPr>
          <w:rStyle w:val="ekvarbeitsanweisungdeutsch"/>
        </w:rPr>
        <w:br/>
      </w:r>
      <w:r w:rsidR="00C349D1" w:rsidRPr="004D58FA">
        <w:rPr>
          <w:rStyle w:val="ekvarbeitsanweisungdeutsch"/>
        </w:rPr>
        <w:t>nach und nach gesagt wird. Notiert euch diese Zusammenhänge nach folgendem Muster:</w:t>
      </w:r>
    </w:p>
    <w:p w:rsidR="00E2317F" w:rsidRDefault="00E2317F" w:rsidP="00E2317F">
      <w:pPr>
        <w:pStyle w:val="ekvgrundtexthalbe"/>
      </w:pPr>
    </w:p>
    <w:p w:rsidR="00C349D1" w:rsidRPr="00E2317F" w:rsidRDefault="00C349D1" w:rsidP="00F71FB2">
      <w:pPr>
        <w:tabs>
          <w:tab w:val="left" w:pos="2758"/>
          <w:tab w:val="left" w:pos="5292"/>
          <w:tab w:val="left" w:pos="7167"/>
        </w:tabs>
        <w:rPr>
          <w:rStyle w:val="ekvfett"/>
        </w:rPr>
      </w:pPr>
      <w:r w:rsidRPr="00E2317F">
        <w:rPr>
          <w:rStyle w:val="ekvfett"/>
        </w:rPr>
        <w:t>Strophe 1:</w:t>
      </w:r>
      <w:r w:rsidRPr="00E2317F">
        <w:rPr>
          <w:rStyle w:val="ekvfett"/>
        </w:rPr>
        <w:tab/>
        <w:t>Strophe 2:</w:t>
      </w:r>
      <w:r w:rsidRPr="00E2317F">
        <w:rPr>
          <w:rStyle w:val="ekvfett"/>
        </w:rPr>
        <w:tab/>
        <w:t>Strophe 3:</w:t>
      </w:r>
      <w:r w:rsidRPr="00E2317F">
        <w:rPr>
          <w:rStyle w:val="ekvfett"/>
        </w:rPr>
        <w:tab/>
        <w:t>Strophe 4:</w:t>
      </w:r>
    </w:p>
    <w:p w:rsidR="00C349D1" w:rsidRPr="00DC7A84" w:rsidRDefault="00C349D1" w:rsidP="00F71FB2">
      <w:pPr>
        <w:tabs>
          <w:tab w:val="left" w:pos="2758"/>
          <w:tab w:val="left" w:pos="5292"/>
          <w:tab w:val="left" w:pos="7167"/>
        </w:tabs>
      </w:pPr>
      <w:r w:rsidRPr="00DC7A84">
        <w:t>Verärgertes Erwachen</w:t>
      </w:r>
      <w:r w:rsidR="00DC7A84">
        <w:tab/>
      </w:r>
      <w:r w:rsidRPr="00DC7A84">
        <w:t>Beginn der Recht-</w:t>
      </w:r>
    </w:p>
    <w:p w:rsidR="00C349D1" w:rsidRPr="00DC7A84" w:rsidRDefault="00C349D1" w:rsidP="00F71FB2">
      <w:pPr>
        <w:tabs>
          <w:tab w:val="left" w:pos="2758"/>
          <w:tab w:val="left" w:pos="5292"/>
          <w:tab w:val="left" w:pos="7167"/>
        </w:tabs>
      </w:pPr>
      <w:r w:rsidRPr="00DC7A84">
        <w:t>des lyrischen Sprechers</w:t>
      </w:r>
      <w:r w:rsidRPr="00DC7A84">
        <w:tab/>
        <w:t>fertigung der eigenen</w:t>
      </w:r>
    </w:p>
    <w:p w:rsidR="00C349D1" w:rsidRPr="00DC7A84" w:rsidRDefault="00F71FB2" w:rsidP="00F71FB2">
      <w:pPr>
        <w:tabs>
          <w:tab w:val="left" w:pos="2758"/>
          <w:tab w:val="left" w:pos="5292"/>
          <w:tab w:val="left" w:pos="7167"/>
        </w:tabs>
      </w:pPr>
      <w:r>
        <w:tab/>
      </w:r>
      <w:r w:rsidR="00FF6A06">
        <w:tab/>
      </w:r>
      <w:r w:rsidR="00FF6A06">
        <w:tab/>
      </w:r>
      <w:r w:rsidR="00FF6A06">
        <w:tab/>
      </w:r>
      <w:r w:rsidR="00C349D1" w:rsidRPr="00DC7A84">
        <w:t>Lust am Ausschlafen</w:t>
      </w:r>
    </w:p>
    <w:p w:rsidR="004D58FA" w:rsidRDefault="004D58FA" w:rsidP="00DC7A84"/>
    <w:p w:rsidR="00C349D1" w:rsidRPr="004D58FA" w:rsidRDefault="00446E65" w:rsidP="00E2317F">
      <w:pPr>
        <w:ind w:left="340" w:hanging="340"/>
        <w:rPr>
          <w:rStyle w:val="ekvarbeitsanweisungdeutsch"/>
        </w:rPr>
      </w:pPr>
      <w:r w:rsidRPr="00446E65">
        <w:rPr>
          <w:rStyle w:val="ekvnummerierung"/>
        </w:rPr>
        <w:t>3.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>In Vers 9 wird auf folgende</w:t>
      </w:r>
      <w:r w:rsidR="00117445">
        <w:rPr>
          <w:rStyle w:val="ekvarbeitsanweisungdeutsch"/>
        </w:rPr>
        <w:t xml:space="preserve">s Sprichwort </w:t>
      </w:r>
      <w:r w:rsidR="00C349D1" w:rsidRPr="004D58FA">
        <w:rPr>
          <w:rStyle w:val="ekvarbeitsanweisungdeutsch"/>
        </w:rPr>
        <w:t xml:space="preserve">angespielt: </w:t>
      </w:r>
      <w:r w:rsidR="00C349D1" w:rsidRPr="00E2317F">
        <w:rPr>
          <w:rStyle w:val="ekvkursiv"/>
        </w:rPr>
        <w:t>Morgenstund hat Gold im Mund.</w:t>
      </w:r>
      <w:r w:rsidR="00C349D1" w:rsidRPr="004D58FA">
        <w:rPr>
          <w:rStyle w:val="ekvarbeitsanweisungdeutsch"/>
        </w:rPr>
        <w:t xml:space="preserve"> Wie beurteilt der Sprecher im Gedicht diese</w:t>
      </w:r>
      <w:r w:rsidR="00117445">
        <w:rPr>
          <w:rStyle w:val="ekvarbeitsanweisungdeutsch"/>
        </w:rPr>
        <w:t>s Sprichwort</w:t>
      </w:r>
      <w:r w:rsidR="00C349D1" w:rsidRPr="004D58FA">
        <w:rPr>
          <w:rStyle w:val="ekvarbeitsanweisungdeutsch"/>
        </w:rPr>
        <w:t xml:space="preserve">, wenn er sagt, das Lesebuch habe sie erdacht (vgl. </w:t>
      </w:r>
      <w:r w:rsidR="00D26ED7" w:rsidRPr="004D58FA">
        <w:rPr>
          <w:rStyle w:val="ekvarbeitsanweisungdeutsch"/>
        </w:rPr>
        <w:t>V.</w:t>
      </w:r>
      <w:r w:rsidR="00D26ED7">
        <w:rPr>
          <w:rStyle w:val="ekvarbeitsanweisungdeutsch"/>
        </w:rPr>
        <w:t> </w:t>
      </w:r>
      <w:r w:rsidR="00D26ED7" w:rsidRPr="004D58FA">
        <w:rPr>
          <w:rStyle w:val="ekvarbeitsanweisungdeutsch"/>
        </w:rPr>
        <w:t>1</w:t>
      </w:r>
      <w:r w:rsidR="00C349D1" w:rsidRPr="004D58FA">
        <w:rPr>
          <w:rStyle w:val="ekvarbeitsanweisungdeutsch"/>
        </w:rPr>
        <w:t>0)?</w:t>
      </w:r>
    </w:p>
    <w:p w:rsidR="004D58FA" w:rsidRDefault="004D58FA" w:rsidP="00DC7A84"/>
    <w:p w:rsidR="00C349D1" w:rsidRPr="004D58FA" w:rsidRDefault="00446E65" w:rsidP="00784D51">
      <w:pPr>
        <w:ind w:left="340" w:hanging="340"/>
        <w:rPr>
          <w:rStyle w:val="ekvarbeitsanweisungdeutsch"/>
        </w:rPr>
      </w:pPr>
      <w:r w:rsidRPr="00446E65">
        <w:rPr>
          <w:rStyle w:val="ekvnummerierung"/>
        </w:rPr>
        <w:t>4.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>Welche Rolle spielt Pitt in dem Gedicht? Sammelt Informationen zu Pitt und charakterisiert das Verhältnis des Sprechers im Gedicht zu der Person Pitt. In welchem Verhältnis könnten der Sprecher/die Sprecherin und Pitt zueinander stehen? Diskutiert eure Festlegungen.</w:t>
      </w:r>
    </w:p>
    <w:p w:rsidR="00084AD0" w:rsidRPr="00E2317F" w:rsidRDefault="00084AD0" w:rsidP="00E2317F">
      <w:pPr>
        <w:pStyle w:val="ekvgrundtexthalbe"/>
        <w:rPr>
          <w:rStyle w:val="ekvkursiv"/>
        </w:rPr>
      </w:pPr>
    </w:p>
    <w:p w:rsidR="00C349D1" w:rsidRPr="00E2317F" w:rsidRDefault="00C349D1" w:rsidP="00DC7A84">
      <w:pPr>
        <w:rPr>
          <w:rStyle w:val="ekvkursiv"/>
        </w:rPr>
      </w:pPr>
      <w:r w:rsidRPr="00E2317F">
        <w:rPr>
          <w:rStyle w:val="ekvkursiv"/>
        </w:rPr>
        <w:t>Pitt als Radiosprecher – Sprecher: Hörer/Hörerin // Bruder – Schwester</w:t>
      </w:r>
      <w:r w:rsidR="008D6599" w:rsidRPr="00E2317F">
        <w:rPr>
          <w:rStyle w:val="ekvkursiv"/>
        </w:rPr>
        <w:t xml:space="preserve"> </w:t>
      </w:r>
      <w:r w:rsidRPr="00E2317F">
        <w:rPr>
          <w:rStyle w:val="ekvkursiv"/>
        </w:rPr>
        <w:t xml:space="preserve"> //</w:t>
      </w:r>
      <w:r w:rsidR="008D6599" w:rsidRPr="00E2317F">
        <w:rPr>
          <w:rStyle w:val="ekvkursiv"/>
        </w:rPr>
        <w:t xml:space="preserve"> </w:t>
      </w:r>
      <w:r w:rsidRPr="00E2317F">
        <w:rPr>
          <w:rStyle w:val="ekvkursiv"/>
        </w:rPr>
        <w:t>Ehemann – Ehefrau //</w:t>
      </w:r>
      <w:r w:rsidR="008D6599" w:rsidRPr="00E2317F">
        <w:rPr>
          <w:rStyle w:val="ekvkursiv"/>
        </w:rPr>
        <w:t xml:space="preserve"> </w:t>
      </w:r>
      <w:r w:rsidR="00F71FB2">
        <w:rPr>
          <w:rStyle w:val="ekvkursiv"/>
        </w:rPr>
        <w:br/>
      </w:r>
      <w:r w:rsidRPr="00E2317F">
        <w:rPr>
          <w:rStyle w:val="ekvkursiv"/>
        </w:rPr>
        <w:t>Vater – Tochter</w:t>
      </w:r>
      <w:r w:rsidR="008D6599" w:rsidRPr="00E2317F">
        <w:rPr>
          <w:rStyle w:val="ekvkursiv"/>
        </w:rPr>
        <w:t xml:space="preserve"> </w:t>
      </w:r>
      <w:r w:rsidRPr="00E2317F">
        <w:rPr>
          <w:rStyle w:val="ekvkursiv"/>
        </w:rPr>
        <w:t xml:space="preserve">// … </w:t>
      </w:r>
    </w:p>
    <w:p w:rsidR="004D58FA" w:rsidRDefault="004D58FA" w:rsidP="00DC7A84"/>
    <w:p w:rsidR="00DC7A84" w:rsidRPr="004D58FA" w:rsidRDefault="00446E65" w:rsidP="00784D51">
      <w:pPr>
        <w:ind w:left="340" w:hanging="340"/>
        <w:rPr>
          <w:rStyle w:val="ekvarbeitsanweisungdeutsch"/>
        </w:rPr>
      </w:pPr>
      <w:r w:rsidRPr="00446E65">
        <w:rPr>
          <w:rStyle w:val="ekvnummerierung"/>
        </w:rPr>
        <w:t>5.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>Fasst die Entwicklung der Stimmung des Sprechers in einem Satz zusammen.</w:t>
      </w:r>
    </w:p>
    <w:p w:rsidR="004D58FA" w:rsidRDefault="004D58FA" w:rsidP="00DC7A84"/>
    <w:p w:rsidR="004D58FA" w:rsidRDefault="004D58FA" w:rsidP="00DC7A84"/>
    <w:p w:rsidR="00C349D1" w:rsidRPr="00DC7A84" w:rsidRDefault="00C349D1" w:rsidP="00C10C4C">
      <w:pPr>
        <w:pStyle w:val="ekvue3arial"/>
      </w:pPr>
      <w:r w:rsidRPr="00DC7A84">
        <w:t>Die formale und sprachliche Gestaltung untersuchen</w:t>
      </w:r>
    </w:p>
    <w:p w:rsidR="004D58FA" w:rsidRDefault="004D58FA" w:rsidP="00DC7A84"/>
    <w:p w:rsidR="00C10C4C" w:rsidRPr="004D58FA" w:rsidRDefault="00C10C4C" w:rsidP="00C10C4C">
      <w:pPr>
        <w:ind w:left="340" w:hanging="340"/>
        <w:rPr>
          <w:rStyle w:val="ekvarbeitsanweisungdeutsch"/>
        </w:rPr>
      </w:pPr>
      <w:r w:rsidRPr="00446E65">
        <w:rPr>
          <w:rStyle w:val="ekvnummerierung"/>
        </w:rPr>
        <w:t>6.</w:t>
      </w:r>
      <w:r w:rsidRPr="004D58FA">
        <w:rPr>
          <w:rStyle w:val="ekvarbeitsanweisungdeutsch"/>
        </w:rPr>
        <w:tab/>
        <w:t>Untersucht den Text hinsichtlich seiner sprachlichen und formalen Gestaltung. Nehmt dafür das Material zu</w:t>
      </w:r>
      <w:r>
        <w:rPr>
          <w:rStyle w:val="ekvarbeitsanweisungdeutsch"/>
        </w:rPr>
        <w:t> </w:t>
      </w:r>
      <w:r w:rsidRPr="004D58FA">
        <w:rPr>
          <w:rStyle w:val="ekvarbeitsanweisungdeutsch"/>
        </w:rPr>
        <w:t xml:space="preserve">Hilfe. Benennt in jeder Strophe mindestens ein Gestaltungsmittel, das euch besonders auffällt; </w:t>
      </w:r>
      <w:r>
        <w:rPr>
          <w:rStyle w:val="ekvarbeitsanweisungdeutsch"/>
        </w:rPr>
        <w:br/>
      </w:r>
      <w:r w:rsidRPr="004D58FA">
        <w:rPr>
          <w:rStyle w:val="ekvarbeitsanweisungdeutsch"/>
        </w:rPr>
        <w:t>ihr könnt aber auch andere Auffälligkeiten benennen. Begründet eure Auswahl.</w:t>
      </w:r>
    </w:p>
    <w:p w:rsidR="00C10C4C" w:rsidRPr="00084AD0" w:rsidRDefault="00C10C4C" w:rsidP="00C10C4C"/>
    <w:p w:rsidR="00C349D1" w:rsidRPr="00E2317F" w:rsidRDefault="00C349D1" w:rsidP="00DC7A84">
      <w:pPr>
        <w:rPr>
          <w:rStyle w:val="ekvfett"/>
        </w:rPr>
      </w:pPr>
      <w:r w:rsidRPr="00E2317F">
        <w:rPr>
          <w:rStyle w:val="ekvfett"/>
        </w:rPr>
        <w:t>Material:</w:t>
      </w:r>
    </w:p>
    <w:p w:rsidR="00C349D1" w:rsidRPr="00DC7A84" w:rsidRDefault="00C349D1" w:rsidP="00DC7A84">
      <w:r w:rsidRPr="00DC7A84">
        <w:t>Sprachliche Gestaltungsmittel in Gedichten können unter anderem sein:</w:t>
      </w:r>
    </w:p>
    <w:p w:rsidR="00C349D1" w:rsidRPr="00DC7A84" w:rsidRDefault="00C349D1" w:rsidP="00E2317F">
      <w:pPr>
        <w:ind w:left="340" w:hanging="340"/>
      </w:pPr>
      <w:r w:rsidRPr="00DC7A84">
        <w:t>a)</w:t>
      </w:r>
      <w:r w:rsidRPr="00DC7A84">
        <w:tab/>
        <w:t>Umgangssprache: Umgangssprachliche Formulierungen erkennt man daran, dass sie nicht so förmlich wirken. Beispiel: fernsehen</w:t>
      </w:r>
      <w:r w:rsidR="00D26ED7">
        <w:t xml:space="preserve"> – </w:t>
      </w:r>
      <w:r w:rsidRPr="00DC7A84">
        <w:t>glotzen (= Umgangssprache)</w:t>
      </w:r>
    </w:p>
    <w:p w:rsidR="00C349D1" w:rsidRPr="00DC7A84" w:rsidRDefault="00C349D1" w:rsidP="00E2317F">
      <w:pPr>
        <w:ind w:left="340" w:hanging="340"/>
      </w:pPr>
      <w:r w:rsidRPr="00DC7A84">
        <w:t>b)</w:t>
      </w:r>
      <w:r w:rsidRPr="00DC7A84">
        <w:tab/>
        <w:t>Enjambement (auch Zeilensprung): bezeichnet das Übergreifen des Satzes von einer Verszeile auf die</w:t>
      </w:r>
      <w:r w:rsidR="00E2317F">
        <w:t> </w:t>
      </w:r>
      <w:r w:rsidRPr="00DC7A84">
        <w:t>folgende, sodass Satz- und Versende nicht zusammenfallen. Das ermöglicht ein Durchbrechen der strengen Rhythmik des Gedichts und einen Vortrag, der mehr dem alltäglichen Sprechen ähnelt.</w:t>
      </w:r>
    </w:p>
    <w:p w:rsidR="00C349D1" w:rsidRPr="00DC7A84" w:rsidRDefault="00C349D1" w:rsidP="00E2317F">
      <w:pPr>
        <w:ind w:left="340" w:hanging="340"/>
      </w:pPr>
      <w:r w:rsidRPr="00DC7A84">
        <w:t>c)</w:t>
      </w:r>
      <w:r w:rsidRPr="00DC7A84">
        <w:tab/>
        <w:t xml:space="preserve">Metapher: Bedeutungsübertragung zum Zweck der bildlichen Ausdrucksweise, </w:t>
      </w:r>
      <w:r w:rsidR="00D26ED7" w:rsidRPr="00DC7A84">
        <w:t>z.</w:t>
      </w:r>
      <w:r w:rsidR="00D26ED7">
        <w:t> </w:t>
      </w:r>
      <w:r w:rsidR="00D26ED7" w:rsidRPr="00DC7A84">
        <w:t>B.</w:t>
      </w:r>
      <w:r w:rsidRPr="00DC7A84">
        <w:t xml:space="preserve">: Baumkrone </w:t>
      </w:r>
    </w:p>
    <w:p w:rsidR="00C349D1" w:rsidRPr="00E2317F" w:rsidRDefault="00C349D1" w:rsidP="00E2317F">
      <w:pPr>
        <w:ind w:left="340" w:hanging="340"/>
        <w:rPr>
          <w:rStyle w:val="ekvkursiv"/>
        </w:rPr>
      </w:pPr>
      <w:r w:rsidRPr="00DC7A84">
        <w:t>d)</w:t>
      </w:r>
      <w:r w:rsidRPr="00DC7A84">
        <w:tab/>
        <w:t xml:space="preserve">Personifikation: besondere Form der Metapher, bei der Tieren oder Dingen menschliche Verhaltensweisen oder Eigenschaften zugesprochen werden, </w:t>
      </w:r>
      <w:r w:rsidR="00D26ED7" w:rsidRPr="00DC7A84">
        <w:t>z.</w:t>
      </w:r>
      <w:r w:rsidR="00D26ED7">
        <w:t> </w:t>
      </w:r>
      <w:r w:rsidR="00D26ED7" w:rsidRPr="00DC7A84">
        <w:t>B.</w:t>
      </w:r>
      <w:r w:rsidRPr="00DC7A84">
        <w:t xml:space="preserve">: </w:t>
      </w:r>
      <w:r w:rsidRPr="00E2317F">
        <w:rPr>
          <w:rStyle w:val="ekvkursiv"/>
        </w:rPr>
        <w:t>der Wald schweigt</w:t>
      </w:r>
    </w:p>
    <w:p w:rsidR="00E2317F" w:rsidRDefault="00E2317F" w:rsidP="00784D51">
      <w:pPr>
        <w:ind w:left="340" w:hanging="340"/>
        <w:rPr>
          <w:rStyle w:val="ekvnummerierung"/>
        </w:rPr>
      </w:pPr>
      <w:r>
        <w:rPr>
          <w:rStyle w:val="ekvnummerierung"/>
        </w:rPr>
        <w:br w:type="page"/>
      </w:r>
    </w:p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E2317F" w:rsidRPr="00C172AE" w:rsidTr="00ED34F4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2317F" w:rsidRPr="00721471" w:rsidRDefault="00E2317F" w:rsidP="00ED34F4">
            <w:pPr>
              <w:pStyle w:val="ekvkolumnentitel"/>
              <w:pageBreakBefore/>
            </w:pPr>
            <w:r w:rsidRPr="00DA6EFD">
              <w:lastRenderedPageBreak/>
              <w:t>Begleitendes Arbeitsblatt zu Kapitel</w:t>
            </w:r>
            <w:r>
              <w:t xml:space="preserve"> 7</w:t>
            </w:r>
            <w:r w:rsidRPr="00DA6EFD">
              <w:t>:</w:t>
            </w:r>
          </w:p>
          <w:p w:rsidR="00E2317F" w:rsidRPr="00721471" w:rsidRDefault="00E2317F" w:rsidP="00ED34F4">
            <w:pPr>
              <w:pStyle w:val="ekvkapitel"/>
            </w:pPr>
            <w:r>
              <w:t xml:space="preserve">Bauchgefühle </w:t>
            </w:r>
            <w:r>
              <w:rPr>
                <w:rFonts w:cs="Arial"/>
              </w:rPr>
              <w:t>•</w:t>
            </w:r>
            <w:r>
              <w:t xml:space="preserve"> Gedichte erschließen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317F" w:rsidRPr="00DA6EFD" w:rsidRDefault="00E2317F" w:rsidP="00E2317F">
            <w:pPr>
              <w:pStyle w:val="ekvkvnummer"/>
              <w:rPr>
                <w:rStyle w:val="ekvfett"/>
              </w:rPr>
            </w:pPr>
            <w:r w:rsidRPr="00DA6EFD">
              <w:rPr>
                <w:rStyle w:val="ekvfett"/>
              </w:rPr>
              <w:t xml:space="preserve">AB </w:t>
            </w:r>
            <w:r>
              <w:rPr>
                <w:rStyle w:val="ekvfett"/>
              </w:rPr>
              <w:t>07-03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E2317F" w:rsidRPr="007636A0" w:rsidRDefault="00E2317F" w:rsidP="00ED34F4">
            <w:pPr>
              <w:pStyle w:val="ekvkolumnentitel"/>
            </w:pPr>
          </w:p>
        </w:tc>
      </w:tr>
      <w:tr w:rsidR="00E2317F" w:rsidRPr="00BF17F2" w:rsidTr="00ED34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E2317F" w:rsidRPr="00BF17F2" w:rsidRDefault="00E2317F" w:rsidP="00ED34F4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C349D1" w:rsidRPr="004D58FA" w:rsidRDefault="00E2317F" w:rsidP="00E2317F">
      <w:pPr>
        <w:tabs>
          <w:tab w:val="clear" w:pos="340"/>
          <w:tab w:val="left" w:pos="454"/>
        </w:tabs>
        <w:ind w:left="454" w:hanging="454"/>
        <w:rPr>
          <w:rStyle w:val="ekvarbeitsanweisungdeutsch"/>
        </w:rPr>
      </w:pPr>
      <w:r>
        <w:rPr>
          <w:rStyle w:val="ekvnummerierung"/>
        </w:rPr>
        <w:t>  </w:t>
      </w:r>
      <w:r w:rsidR="00446E65" w:rsidRPr="00446E65">
        <w:rPr>
          <w:rStyle w:val="ekvnummerierung"/>
        </w:rPr>
        <w:t>7.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 xml:space="preserve">Bezieht die Wirkung der von euch gefundenen Gestaltungsmittel direkt auf das gesamte Gedicht und die Stimmung, die darin vermittelt werden soll, indem ihr erklärt, wie das </w:t>
      </w:r>
      <w:r w:rsidR="00404E22">
        <w:rPr>
          <w:rStyle w:val="ekvarbeitsanweisungdeutsch"/>
        </w:rPr>
        <w:t xml:space="preserve">jeweilige </w:t>
      </w:r>
      <w:bookmarkStart w:id="0" w:name="_GoBack"/>
      <w:bookmarkEnd w:id="0"/>
      <w:r w:rsidR="00C349D1" w:rsidRPr="004D58FA">
        <w:rPr>
          <w:rStyle w:val="ekvarbeitsanweisungdeutsch"/>
        </w:rPr>
        <w:t>Mittel zu dieser Stimmung beiträgt. Wählt drei Stellen aus, die ihr besonders gut erklären könnt.</w:t>
      </w:r>
    </w:p>
    <w:p w:rsidR="00084AD0" w:rsidRDefault="00084AD0" w:rsidP="00E2317F">
      <w:pPr>
        <w:pStyle w:val="ekvgrundtexthalbe"/>
        <w:tabs>
          <w:tab w:val="clear" w:pos="340"/>
          <w:tab w:val="left" w:pos="454"/>
        </w:tabs>
        <w:ind w:left="454" w:hanging="454"/>
      </w:pPr>
    </w:p>
    <w:p w:rsidR="00C349D1" w:rsidRPr="00E2317F" w:rsidRDefault="00C349D1" w:rsidP="00E2317F">
      <w:pPr>
        <w:tabs>
          <w:tab w:val="clear" w:pos="340"/>
          <w:tab w:val="left" w:pos="454"/>
        </w:tabs>
        <w:ind w:left="454" w:hanging="454"/>
        <w:rPr>
          <w:rStyle w:val="ekvfett"/>
        </w:rPr>
      </w:pPr>
      <w:r w:rsidRPr="00E2317F">
        <w:rPr>
          <w:rStyle w:val="ekvfett"/>
        </w:rPr>
        <w:t xml:space="preserve">Beispiel: </w:t>
      </w:r>
    </w:p>
    <w:p w:rsidR="00C349D1" w:rsidRDefault="00C349D1" w:rsidP="00E2317F">
      <w:pPr>
        <w:pStyle w:val="ekvgrundtexttimes"/>
        <w:tabs>
          <w:tab w:val="clear" w:pos="340"/>
          <w:tab w:val="left" w:pos="454"/>
        </w:tabs>
        <w:ind w:left="454" w:hanging="454"/>
      </w:pPr>
      <w:r w:rsidRPr="00DC7A84">
        <w:t>„Ein fleißig Radio übt schon sein Geschnatter</w:t>
      </w:r>
      <w:r w:rsidR="00404E22">
        <w:t>.</w:t>
      </w:r>
      <w:r w:rsidRPr="00DC7A84">
        <w:t>“ (</w:t>
      </w:r>
      <w:r w:rsidR="00D26ED7" w:rsidRPr="00DC7A84">
        <w:t>V.</w:t>
      </w:r>
      <w:r w:rsidR="00D26ED7">
        <w:t> </w:t>
      </w:r>
      <w:r w:rsidR="00D26ED7" w:rsidRPr="00DC7A84">
        <w:t>3</w:t>
      </w:r>
      <w:r w:rsidRPr="00DC7A84">
        <w:t>)</w:t>
      </w:r>
    </w:p>
    <w:p w:rsidR="00E2317F" w:rsidRPr="00DC7A84" w:rsidRDefault="00E2317F" w:rsidP="00E2317F">
      <w:pPr>
        <w:pStyle w:val="ekvgrundtexthalbe"/>
        <w:tabs>
          <w:tab w:val="clear" w:pos="340"/>
          <w:tab w:val="left" w:pos="454"/>
        </w:tabs>
        <w:ind w:left="454" w:hanging="454"/>
      </w:pPr>
    </w:p>
    <w:p w:rsidR="00C349D1" w:rsidRPr="00DC7A84" w:rsidRDefault="00C349D1" w:rsidP="00E2317F">
      <w:pPr>
        <w:pStyle w:val="ekvgrundtexttimes"/>
        <w:tabs>
          <w:tab w:val="clear" w:pos="340"/>
          <w:tab w:val="left" w:pos="454"/>
        </w:tabs>
        <w:ind w:left="454" w:hanging="454"/>
      </w:pPr>
      <w:r w:rsidRPr="00E2317F">
        <w:rPr>
          <w:rStyle w:val="ekvfett"/>
        </w:rPr>
        <w:t>Stilmittel:</w:t>
      </w:r>
      <w:r w:rsidRPr="00DC7A84">
        <w:t xml:space="preserve"> Personifikation</w:t>
      </w:r>
    </w:p>
    <w:p w:rsidR="00C349D1" w:rsidRPr="00DC7A84" w:rsidRDefault="00C349D1" w:rsidP="00F71FB2">
      <w:pPr>
        <w:pStyle w:val="ekvgrundtexttimes"/>
        <w:tabs>
          <w:tab w:val="clear" w:pos="340"/>
          <w:tab w:val="left" w:pos="454"/>
        </w:tabs>
      </w:pPr>
      <w:r w:rsidRPr="00E2317F">
        <w:rPr>
          <w:rStyle w:val="ekvfett"/>
        </w:rPr>
        <w:t>Wirkung:</w:t>
      </w:r>
      <w:r w:rsidRPr="00DC7A84">
        <w:t xml:space="preserve"> „fleißig“ und „Geschnatter“ drücken aus, dass der Sprecher von dem Radio genervt ist, </w:t>
      </w:r>
      <w:r w:rsidR="00E2317F">
        <w:br/>
      </w:r>
      <w:r w:rsidRPr="00DC7A84">
        <w:t>weil es Teil der morgendlichen Umgebung ist, die den Sprecher vom Schlafen abhält; er will gerade nicht fleißig sein</w:t>
      </w:r>
      <w:r w:rsidR="00404E22">
        <w:t>.</w:t>
      </w:r>
    </w:p>
    <w:p w:rsidR="004D58FA" w:rsidRDefault="004D58FA" w:rsidP="00E2317F">
      <w:pPr>
        <w:tabs>
          <w:tab w:val="clear" w:pos="340"/>
          <w:tab w:val="left" w:pos="454"/>
        </w:tabs>
        <w:ind w:left="454" w:hanging="454"/>
      </w:pPr>
    </w:p>
    <w:p w:rsidR="00C349D1" w:rsidRPr="004D58FA" w:rsidRDefault="00E2317F" w:rsidP="00E2317F">
      <w:pPr>
        <w:tabs>
          <w:tab w:val="clear" w:pos="340"/>
          <w:tab w:val="left" w:pos="454"/>
        </w:tabs>
        <w:ind w:left="454" w:hanging="454"/>
        <w:rPr>
          <w:rStyle w:val="ekvarbeitsanweisungdeutsch"/>
        </w:rPr>
      </w:pPr>
      <w:r>
        <w:rPr>
          <w:rStyle w:val="ekvnummerierung"/>
        </w:rPr>
        <w:t>  </w:t>
      </w:r>
      <w:r w:rsidR="00446E65" w:rsidRPr="00446E65">
        <w:rPr>
          <w:rStyle w:val="ekvnummerierung"/>
        </w:rPr>
        <w:t>8.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>Erklärt, inwiefern es in Strophe vier eine Unregelmäßigkeit im Reimschema gibt.</w:t>
      </w:r>
    </w:p>
    <w:p w:rsidR="004D58FA" w:rsidRDefault="004D58FA" w:rsidP="00E2317F">
      <w:pPr>
        <w:tabs>
          <w:tab w:val="clear" w:pos="340"/>
          <w:tab w:val="left" w:pos="454"/>
        </w:tabs>
        <w:ind w:left="454" w:hanging="454"/>
      </w:pPr>
    </w:p>
    <w:p w:rsidR="00C349D1" w:rsidRPr="004D58FA" w:rsidRDefault="00E2317F" w:rsidP="00E2317F">
      <w:pPr>
        <w:tabs>
          <w:tab w:val="clear" w:pos="340"/>
          <w:tab w:val="left" w:pos="454"/>
        </w:tabs>
        <w:ind w:left="454" w:hanging="454"/>
        <w:rPr>
          <w:rStyle w:val="ekvarbeitsanweisungdeutsch"/>
        </w:rPr>
      </w:pPr>
      <w:r>
        <w:rPr>
          <w:rStyle w:val="ekvnummerierung"/>
        </w:rPr>
        <w:t>  </w:t>
      </w:r>
      <w:r w:rsidR="00446E65" w:rsidRPr="00446E65">
        <w:rPr>
          <w:rStyle w:val="ekvnummerierung"/>
        </w:rPr>
        <w:t>9.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 xml:space="preserve">Formuliert mögliche Gründe für diese unregelmäßige Gestaltung der vierten Strophe. </w:t>
      </w:r>
    </w:p>
    <w:p w:rsidR="004D58FA" w:rsidRDefault="004D58FA" w:rsidP="00E2317F">
      <w:pPr>
        <w:tabs>
          <w:tab w:val="clear" w:pos="340"/>
          <w:tab w:val="left" w:pos="454"/>
        </w:tabs>
        <w:ind w:left="454" w:hanging="454"/>
      </w:pPr>
    </w:p>
    <w:p w:rsidR="00DC7A84" w:rsidRPr="004D58FA" w:rsidRDefault="00446E65" w:rsidP="00E2317F">
      <w:pPr>
        <w:tabs>
          <w:tab w:val="clear" w:pos="340"/>
          <w:tab w:val="left" w:pos="454"/>
        </w:tabs>
        <w:ind w:left="454" w:hanging="454"/>
        <w:rPr>
          <w:rStyle w:val="ekvarbeitsanweisungdeutsch"/>
        </w:rPr>
      </w:pPr>
      <w:r w:rsidRPr="00446E65">
        <w:rPr>
          <w:rStyle w:val="ekvnummerierung"/>
        </w:rPr>
        <w:t>10.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>Leitet Ideen für den Vortrag dieser Stelle ab.</w:t>
      </w:r>
    </w:p>
    <w:p w:rsidR="004D58FA" w:rsidRDefault="004D58FA" w:rsidP="00DC7A84"/>
    <w:p w:rsidR="004D58FA" w:rsidRDefault="004D58FA" w:rsidP="00DC7A84"/>
    <w:p w:rsidR="00C349D1" w:rsidRPr="00DC7A84" w:rsidRDefault="00C349D1" w:rsidP="00C10C4C">
      <w:pPr>
        <w:pStyle w:val="ekvue3arial"/>
      </w:pPr>
      <w:r w:rsidRPr="00DC7A84">
        <w:t>Das Gedicht für den Vortrag vorbereiten</w:t>
      </w:r>
    </w:p>
    <w:p w:rsidR="00084AD0" w:rsidRDefault="00084AD0" w:rsidP="00DC7A84"/>
    <w:p w:rsidR="00C349D1" w:rsidRPr="004D58FA" w:rsidRDefault="00446E65" w:rsidP="00E2317F">
      <w:pPr>
        <w:tabs>
          <w:tab w:val="clear" w:pos="340"/>
          <w:tab w:val="clear" w:pos="595"/>
          <w:tab w:val="clear" w:pos="851"/>
          <w:tab w:val="left" w:pos="454"/>
        </w:tabs>
        <w:ind w:left="454" w:hanging="454"/>
        <w:rPr>
          <w:rStyle w:val="ekvarbeitsanweisungdeutsch"/>
        </w:rPr>
      </w:pPr>
      <w:r w:rsidRPr="00446E65">
        <w:rPr>
          <w:rStyle w:val="ekvnummerierung"/>
        </w:rPr>
        <w:t>11.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 xml:space="preserve">Bereitet das Gedicht für den Vortrag vor, indem ihr den Text (in Kopie) mit Hinweisen verseht, </w:t>
      </w:r>
      <w:r w:rsidR="00E2317F">
        <w:rPr>
          <w:rStyle w:val="ekvarbeitsanweisungdeutsch"/>
        </w:rPr>
        <w:br/>
      </w:r>
      <w:r w:rsidR="00C349D1" w:rsidRPr="004D58FA">
        <w:rPr>
          <w:rStyle w:val="ekvarbeitsanweisungdeutsch"/>
        </w:rPr>
        <w:t>wie ihr ihn sprechen wollt (Mimik, Gestik, Tempo, Ausdruck, Lautstärke, Pausen etc.).</w:t>
      </w:r>
    </w:p>
    <w:p w:rsidR="004D58FA" w:rsidRDefault="004D58FA" w:rsidP="00E2317F">
      <w:pPr>
        <w:tabs>
          <w:tab w:val="clear" w:pos="340"/>
          <w:tab w:val="clear" w:pos="595"/>
          <w:tab w:val="clear" w:pos="851"/>
          <w:tab w:val="left" w:pos="454"/>
        </w:tabs>
        <w:ind w:left="454" w:hanging="454"/>
      </w:pPr>
    </w:p>
    <w:p w:rsidR="00C349D1" w:rsidRPr="004D58FA" w:rsidRDefault="00446E65" w:rsidP="00E2317F">
      <w:pPr>
        <w:tabs>
          <w:tab w:val="clear" w:pos="340"/>
          <w:tab w:val="clear" w:pos="595"/>
          <w:tab w:val="clear" w:pos="851"/>
          <w:tab w:val="left" w:pos="454"/>
        </w:tabs>
        <w:ind w:left="454" w:hanging="454"/>
        <w:rPr>
          <w:rStyle w:val="ekvarbeitsanweisungdeutsch"/>
        </w:rPr>
      </w:pPr>
      <w:r w:rsidRPr="00446E65">
        <w:rPr>
          <w:rStyle w:val="ekvnummerierung"/>
        </w:rPr>
        <w:t>12.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 xml:space="preserve">Macht euren Gruppenmitgliedern konkrete Vorschläge, welche Rolle sie als Sprecher des Textes einnehmen und welche Stimmung sie umsetzen sollen, </w:t>
      </w:r>
      <w:r w:rsidR="00D26ED7" w:rsidRPr="004D58FA">
        <w:rPr>
          <w:rStyle w:val="ekvarbeitsanweisungdeutsch"/>
        </w:rPr>
        <w:t>z.</w:t>
      </w:r>
      <w:r w:rsidR="00D26ED7">
        <w:rPr>
          <w:rStyle w:val="ekvarbeitsanweisungdeutsch"/>
        </w:rPr>
        <w:t> </w:t>
      </w:r>
      <w:r w:rsidR="00D26ED7" w:rsidRPr="004D58FA">
        <w:rPr>
          <w:rStyle w:val="ekvarbeitsanweisungdeutsch"/>
        </w:rPr>
        <w:t>B.</w:t>
      </w:r>
      <w:r w:rsidR="00C349D1" w:rsidRPr="004D58FA">
        <w:rPr>
          <w:rStyle w:val="ekvarbeitsanweisungdeutsch"/>
        </w:rPr>
        <w:t>:</w:t>
      </w:r>
    </w:p>
    <w:p w:rsidR="00084AD0" w:rsidRDefault="00084AD0" w:rsidP="00E2317F">
      <w:pPr>
        <w:pStyle w:val="ekvgrundtexthalbe"/>
      </w:pPr>
    </w:p>
    <w:p w:rsidR="00C349D1" w:rsidRPr="00DC7A84" w:rsidRDefault="00C349D1" w:rsidP="00E2317F">
      <w:pPr>
        <w:pStyle w:val="ekvgrundtexttimes"/>
        <w:tabs>
          <w:tab w:val="clear" w:pos="340"/>
          <w:tab w:val="left" w:pos="454"/>
        </w:tabs>
      </w:pPr>
      <w:r w:rsidRPr="00DC7A84">
        <w:t>Rolle: Tochter; Pitt ist Vater der Sprecherin</w:t>
      </w:r>
    </w:p>
    <w:p w:rsidR="00C349D1" w:rsidRPr="00DC7A84" w:rsidRDefault="00C349D1" w:rsidP="00E2317F">
      <w:pPr>
        <w:pStyle w:val="ekvgrundtexttimes"/>
        <w:tabs>
          <w:tab w:val="clear" w:pos="340"/>
          <w:tab w:val="left" w:pos="454"/>
        </w:tabs>
      </w:pPr>
      <w:r w:rsidRPr="00DC7A84">
        <w:t>Stimmung: genervt, besserwisserisch</w:t>
      </w:r>
    </w:p>
    <w:p w:rsidR="004D58FA" w:rsidRDefault="004D58FA" w:rsidP="00E2317F">
      <w:pPr>
        <w:tabs>
          <w:tab w:val="clear" w:pos="340"/>
          <w:tab w:val="clear" w:pos="595"/>
          <w:tab w:val="clear" w:pos="851"/>
          <w:tab w:val="left" w:pos="454"/>
        </w:tabs>
        <w:ind w:left="454" w:hanging="454"/>
      </w:pPr>
    </w:p>
    <w:p w:rsidR="00DC7A84" w:rsidRPr="004D58FA" w:rsidRDefault="00446E65" w:rsidP="00E2317F">
      <w:pPr>
        <w:tabs>
          <w:tab w:val="clear" w:pos="340"/>
          <w:tab w:val="clear" w:pos="595"/>
          <w:tab w:val="clear" w:pos="851"/>
          <w:tab w:val="left" w:pos="454"/>
        </w:tabs>
        <w:ind w:left="454" w:hanging="454"/>
        <w:rPr>
          <w:rStyle w:val="ekvarbeitsanweisungdeutsch"/>
        </w:rPr>
      </w:pPr>
      <w:r w:rsidRPr="00446E65">
        <w:rPr>
          <w:rStyle w:val="ekvnummerierung"/>
        </w:rPr>
        <w:t>13.</w:t>
      </w:r>
      <w:r w:rsidR="00DC7A84" w:rsidRPr="004D58FA">
        <w:rPr>
          <w:rStyle w:val="ekvarbeitsanweisungdeutsch"/>
        </w:rPr>
        <w:tab/>
      </w:r>
      <w:r w:rsidR="00C349D1" w:rsidRPr="004D58FA">
        <w:rPr>
          <w:rStyle w:val="ekvarbeitsanweisungdeutsch"/>
        </w:rPr>
        <w:t>Beurteilt im Team den Vortrag.</w:t>
      </w:r>
    </w:p>
    <w:p w:rsidR="00C349D1" w:rsidRPr="00DC7A84" w:rsidRDefault="00C349D1" w:rsidP="00DC7A84"/>
    <w:sectPr w:rsidR="00C349D1" w:rsidRPr="00DC7A84" w:rsidSect="001D1169">
      <w:footerReference w:type="default" r:id="rId9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F4" w:rsidRDefault="00ED34F4" w:rsidP="003C599D">
      <w:pPr>
        <w:spacing w:line="240" w:lineRule="auto"/>
      </w:pPr>
      <w:r>
        <w:separator/>
      </w:r>
    </w:p>
  </w:endnote>
  <w:endnote w:type="continuationSeparator" w:id="0">
    <w:p w:rsidR="00ED34F4" w:rsidRDefault="00ED34F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5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5641"/>
      <w:gridCol w:w="3827"/>
      <w:gridCol w:w="399"/>
    </w:tblGrid>
    <w:tr w:rsidR="00ED34F4" w:rsidRPr="00F42294" w:rsidTr="00DC7A84">
      <w:trPr>
        <w:trHeight w:hRule="exact" w:val="680"/>
      </w:trPr>
      <w:tc>
        <w:tcPr>
          <w:tcW w:w="1138" w:type="dxa"/>
          <w:noWrap/>
        </w:tcPr>
        <w:p w:rsidR="00ED34F4" w:rsidRPr="00913892" w:rsidRDefault="00ED34F4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20DAF0E" wp14:editId="62014B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1" w:type="dxa"/>
          <w:noWrap/>
          <w:tcMar>
            <w:right w:w="57" w:type="dxa"/>
          </w:tcMar>
        </w:tcPr>
        <w:p w:rsidR="00ED34F4" w:rsidRDefault="00ED34F4" w:rsidP="00DC7A84">
          <w:pPr>
            <w:pStyle w:val="ekvpagina"/>
          </w:pPr>
          <w:r>
            <w:t xml:space="preserve">© Ernst Klett Verlag GmbH, Stuttgart 2018 | www.klett.de | Alle Rechte </w:t>
          </w:r>
        </w:p>
        <w:p w:rsidR="00ED34F4" w:rsidRDefault="00ED34F4" w:rsidP="00DC7A84">
          <w:pPr>
            <w:pStyle w:val="ekvpagina"/>
          </w:pPr>
          <w:r>
            <w:t xml:space="preserve">vorbehalten. Von dieser Druckvorlage ist die Vervielfältigung für den eigenen </w:t>
          </w:r>
        </w:p>
        <w:p w:rsidR="00ED34F4" w:rsidRPr="00913892" w:rsidRDefault="00ED34F4" w:rsidP="00DC7A84">
          <w:pPr>
            <w:pStyle w:val="ekvpagina"/>
          </w:pPr>
          <w:r>
            <w:t>Unterrichtsgebrauch gestattet. Die Kopiergebühren sind abgegolten.</w:t>
          </w:r>
        </w:p>
      </w:tc>
      <w:tc>
        <w:tcPr>
          <w:tcW w:w="3827" w:type="dxa"/>
          <w:noWrap/>
        </w:tcPr>
        <w:p w:rsidR="00ED34F4" w:rsidRDefault="00ED34F4" w:rsidP="00DC7A84">
          <w:pPr>
            <w:pStyle w:val="ekvquelle"/>
          </w:pPr>
          <w:r>
            <w:t xml:space="preserve">Online-Materialien zum Schülerbuch Deutsch kompetent 6, </w:t>
          </w:r>
        </w:p>
        <w:p w:rsidR="00ED34F4" w:rsidRDefault="00ED34F4" w:rsidP="00DC7A84">
          <w:pPr>
            <w:pStyle w:val="ekvquelle"/>
          </w:pPr>
          <w:r>
            <w:t xml:space="preserve">Ausgabe Bayern, 978-3-12-316042-4, </w:t>
          </w:r>
        </w:p>
        <w:p w:rsidR="00ED34F4" w:rsidRPr="000B425B" w:rsidRDefault="00ED34F4" w:rsidP="00DC7A84">
          <w:pPr>
            <w:pStyle w:val="ekvquelle"/>
          </w:pPr>
          <w:r>
            <w:t>als Kopiervorlage im Lehrerband, 978-3-12-316092-9</w:t>
          </w:r>
        </w:p>
      </w:tc>
      <w:tc>
        <w:tcPr>
          <w:tcW w:w="399" w:type="dxa"/>
        </w:tcPr>
        <w:p w:rsidR="00ED34F4" w:rsidRPr="00913892" w:rsidRDefault="00ED34F4" w:rsidP="00913892">
          <w:pPr>
            <w:pStyle w:val="ekvpagina"/>
          </w:pPr>
        </w:p>
      </w:tc>
    </w:tr>
  </w:tbl>
  <w:p w:rsidR="00ED34F4" w:rsidRDefault="00ED34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F4" w:rsidRDefault="00ED34F4" w:rsidP="003C599D">
      <w:pPr>
        <w:spacing w:line="240" w:lineRule="auto"/>
      </w:pPr>
      <w:r>
        <w:separator/>
      </w:r>
    </w:p>
  </w:footnote>
  <w:footnote w:type="continuationSeparator" w:id="0">
    <w:p w:rsidR="00ED34F4" w:rsidRDefault="00ED34F4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C8"/>
    <w:rsid w:val="000040E2"/>
    <w:rsid w:val="00014D7E"/>
    <w:rsid w:val="0002009E"/>
    <w:rsid w:val="00020440"/>
    <w:rsid w:val="000307B4"/>
    <w:rsid w:val="00030D42"/>
    <w:rsid w:val="00035074"/>
    <w:rsid w:val="00037566"/>
    <w:rsid w:val="00041DEF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4AD0"/>
    <w:rsid w:val="000875EE"/>
    <w:rsid w:val="00090AB2"/>
    <w:rsid w:val="000928AA"/>
    <w:rsid w:val="00092E87"/>
    <w:rsid w:val="000939F5"/>
    <w:rsid w:val="00094F01"/>
    <w:rsid w:val="000A51A5"/>
    <w:rsid w:val="000A57C8"/>
    <w:rsid w:val="000A61AB"/>
    <w:rsid w:val="000A7892"/>
    <w:rsid w:val="000B098D"/>
    <w:rsid w:val="000B28C5"/>
    <w:rsid w:val="000B425B"/>
    <w:rsid w:val="000B7BD3"/>
    <w:rsid w:val="000C11E0"/>
    <w:rsid w:val="000C1572"/>
    <w:rsid w:val="000C2C53"/>
    <w:rsid w:val="000C77CA"/>
    <w:rsid w:val="000D40DE"/>
    <w:rsid w:val="000D4791"/>
    <w:rsid w:val="000D5ADE"/>
    <w:rsid w:val="000E343E"/>
    <w:rsid w:val="000E4226"/>
    <w:rsid w:val="000F0C3F"/>
    <w:rsid w:val="000F21E8"/>
    <w:rsid w:val="000F4C48"/>
    <w:rsid w:val="000F6468"/>
    <w:rsid w:val="000F7910"/>
    <w:rsid w:val="00103057"/>
    <w:rsid w:val="00107D77"/>
    <w:rsid w:val="00117445"/>
    <w:rsid w:val="00123BE0"/>
    <w:rsid w:val="00124062"/>
    <w:rsid w:val="00126A13"/>
    <w:rsid w:val="00126C2B"/>
    <w:rsid w:val="00131417"/>
    <w:rsid w:val="00136FB9"/>
    <w:rsid w:val="00137DDD"/>
    <w:rsid w:val="00143C67"/>
    <w:rsid w:val="001524C9"/>
    <w:rsid w:val="00155116"/>
    <w:rsid w:val="0015764B"/>
    <w:rsid w:val="00157F80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B7F31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2E87"/>
    <w:rsid w:val="00204086"/>
    <w:rsid w:val="00205239"/>
    <w:rsid w:val="00212BD2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37D02"/>
    <w:rsid w:val="00245DA5"/>
    <w:rsid w:val="00246F77"/>
    <w:rsid w:val="002527A5"/>
    <w:rsid w:val="0025400D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3D03"/>
    <w:rsid w:val="00287B24"/>
    <w:rsid w:val="00287DC0"/>
    <w:rsid w:val="00291485"/>
    <w:rsid w:val="00291D8D"/>
    <w:rsid w:val="00292470"/>
    <w:rsid w:val="00293F26"/>
    <w:rsid w:val="00296723"/>
    <w:rsid w:val="00296B65"/>
    <w:rsid w:val="002A0CF6"/>
    <w:rsid w:val="002A1133"/>
    <w:rsid w:val="002A2028"/>
    <w:rsid w:val="002A25AE"/>
    <w:rsid w:val="002B10A9"/>
    <w:rsid w:val="002B3828"/>
    <w:rsid w:val="002B3DF1"/>
    <w:rsid w:val="002B64EA"/>
    <w:rsid w:val="002B6D3C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4E22"/>
    <w:rsid w:val="00405D0B"/>
    <w:rsid w:val="00406443"/>
    <w:rsid w:val="00411B18"/>
    <w:rsid w:val="00415632"/>
    <w:rsid w:val="0042107E"/>
    <w:rsid w:val="00424375"/>
    <w:rsid w:val="004372DD"/>
    <w:rsid w:val="00440322"/>
    <w:rsid w:val="00441088"/>
    <w:rsid w:val="00441724"/>
    <w:rsid w:val="0044185E"/>
    <w:rsid w:val="00445ADA"/>
    <w:rsid w:val="00446E65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2231"/>
    <w:rsid w:val="004B67AF"/>
    <w:rsid w:val="004C6EE2"/>
    <w:rsid w:val="004D3D1A"/>
    <w:rsid w:val="004D58FA"/>
    <w:rsid w:val="004E3969"/>
    <w:rsid w:val="00500525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157D"/>
    <w:rsid w:val="00547103"/>
    <w:rsid w:val="00554EDA"/>
    <w:rsid w:val="00560848"/>
    <w:rsid w:val="0056189D"/>
    <w:rsid w:val="00562F6A"/>
    <w:rsid w:val="00570357"/>
    <w:rsid w:val="0057200E"/>
    <w:rsid w:val="00572A0F"/>
    <w:rsid w:val="0057424F"/>
    <w:rsid w:val="00574FE0"/>
    <w:rsid w:val="00576D2D"/>
    <w:rsid w:val="0058282A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5813"/>
    <w:rsid w:val="005C6584"/>
    <w:rsid w:val="005D367A"/>
    <w:rsid w:val="005D3E99"/>
    <w:rsid w:val="005D79B8"/>
    <w:rsid w:val="005E15AC"/>
    <w:rsid w:val="005F20C6"/>
    <w:rsid w:val="005F2AB3"/>
    <w:rsid w:val="005F3914"/>
    <w:rsid w:val="005F439D"/>
    <w:rsid w:val="005F511A"/>
    <w:rsid w:val="0060030C"/>
    <w:rsid w:val="0060130F"/>
    <w:rsid w:val="00603AD5"/>
    <w:rsid w:val="00611FEA"/>
    <w:rsid w:val="0061485C"/>
    <w:rsid w:val="006201CB"/>
    <w:rsid w:val="00621790"/>
    <w:rsid w:val="00622F6B"/>
    <w:rsid w:val="00627765"/>
    <w:rsid w:val="00634602"/>
    <w:rsid w:val="0064692C"/>
    <w:rsid w:val="00651A69"/>
    <w:rsid w:val="00653F68"/>
    <w:rsid w:val="00661E8F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2BEA"/>
    <w:rsid w:val="006C4E52"/>
    <w:rsid w:val="006C6A77"/>
    <w:rsid w:val="006D28D4"/>
    <w:rsid w:val="006D49F0"/>
    <w:rsid w:val="006D6DFD"/>
    <w:rsid w:val="006D7F2E"/>
    <w:rsid w:val="006E235E"/>
    <w:rsid w:val="006E2FEB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0683"/>
    <w:rsid w:val="00771B35"/>
    <w:rsid w:val="00772DA9"/>
    <w:rsid w:val="0077312A"/>
    <w:rsid w:val="00774B5D"/>
    <w:rsid w:val="00775322"/>
    <w:rsid w:val="00776257"/>
    <w:rsid w:val="007814C9"/>
    <w:rsid w:val="007827CC"/>
    <w:rsid w:val="00783837"/>
    <w:rsid w:val="00784961"/>
    <w:rsid w:val="00784D51"/>
    <w:rsid w:val="00787700"/>
    <w:rsid w:val="00792708"/>
    <w:rsid w:val="00794685"/>
    <w:rsid w:val="007A050E"/>
    <w:rsid w:val="007A094D"/>
    <w:rsid w:val="007A2D7C"/>
    <w:rsid w:val="007A2F5A"/>
    <w:rsid w:val="007A42F2"/>
    <w:rsid w:val="007A5AA1"/>
    <w:rsid w:val="007A6729"/>
    <w:rsid w:val="007A6776"/>
    <w:rsid w:val="007B42CB"/>
    <w:rsid w:val="007C1230"/>
    <w:rsid w:val="007D186F"/>
    <w:rsid w:val="007D2BEC"/>
    <w:rsid w:val="007D3095"/>
    <w:rsid w:val="007E4DDC"/>
    <w:rsid w:val="007E52E1"/>
    <w:rsid w:val="007E5E71"/>
    <w:rsid w:val="00800546"/>
    <w:rsid w:val="00801B7F"/>
    <w:rsid w:val="00802E02"/>
    <w:rsid w:val="008051DC"/>
    <w:rsid w:val="00815A76"/>
    <w:rsid w:val="00816953"/>
    <w:rsid w:val="0082136B"/>
    <w:rsid w:val="00824A8D"/>
    <w:rsid w:val="0082643F"/>
    <w:rsid w:val="00826DDD"/>
    <w:rsid w:val="008273B7"/>
    <w:rsid w:val="008277EF"/>
    <w:rsid w:val="00827985"/>
    <w:rsid w:val="00833C80"/>
    <w:rsid w:val="008443FA"/>
    <w:rsid w:val="008446E1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9755C"/>
    <w:rsid w:val="008A529C"/>
    <w:rsid w:val="008B446A"/>
    <w:rsid w:val="008B5E47"/>
    <w:rsid w:val="008C0880"/>
    <w:rsid w:val="008C27FD"/>
    <w:rsid w:val="008D1257"/>
    <w:rsid w:val="008D3CE0"/>
    <w:rsid w:val="008D6599"/>
    <w:rsid w:val="008D7FDC"/>
    <w:rsid w:val="008E0499"/>
    <w:rsid w:val="008E4B7A"/>
    <w:rsid w:val="008E6248"/>
    <w:rsid w:val="008F6CD1"/>
    <w:rsid w:val="008F6EDE"/>
    <w:rsid w:val="00902002"/>
    <w:rsid w:val="00902CEB"/>
    <w:rsid w:val="009064C0"/>
    <w:rsid w:val="00907EC2"/>
    <w:rsid w:val="00912A0A"/>
    <w:rsid w:val="00912A24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33A4"/>
    <w:rsid w:val="00964A22"/>
    <w:rsid w:val="009656E9"/>
    <w:rsid w:val="00967C71"/>
    <w:rsid w:val="00967E19"/>
    <w:rsid w:val="0097068B"/>
    <w:rsid w:val="009743DB"/>
    <w:rsid w:val="0097475F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A7853"/>
    <w:rsid w:val="009B0606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076C9"/>
    <w:rsid w:val="00A10E1C"/>
    <w:rsid w:val="00A13F07"/>
    <w:rsid w:val="00A15F19"/>
    <w:rsid w:val="00A170E5"/>
    <w:rsid w:val="00A209E2"/>
    <w:rsid w:val="00A2146F"/>
    <w:rsid w:val="00A228EC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977E0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22B2"/>
    <w:rsid w:val="00AD3E3A"/>
    <w:rsid w:val="00AD4D22"/>
    <w:rsid w:val="00AE65F6"/>
    <w:rsid w:val="00AF053E"/>
    <w:rsid w:val="00B039E8"/>
    <w:rsid w:val="00B06F11"/>
    <w:rsid w:val="00B14B45"/>
    <w:rsid w:val="00B155E8"/>
    <w:rsid w:val="00B15F75"/>
    <w:rsid w:val="00B16E4B"/>
    <w:rsid w:val="00B2194E"/>
    <w:rsid w:val="00B23DBF"/>
    <w:rsid w:val="00B25162"/>
    <w:rsid w:val="00B31F29"/>
    <w:rsid w:val="00B32796"/>
    <w:rsid w:val="00B32DAF"/>
    <w:rsid w:val="00B3499A"/>
    <w:rsid w:val="00B37E68"/>
    <w:rsid w:val="00B468CC"/>
    <w:rsid w:val="00B50446"/>
    <w:rsid w:val="00B52FB3"/>
    <w:rsid w:val="00B54655"/>
    <w:rsid w:val="00B6045F"/>
    <w:rsid w:val="00B6664E"/>
    <w:rsid w:val="00B7242A"/>
    <w:rsid w:val="00B8071F"/>
    <w:rsid w:val="00B82B4E"/>
    <w:rsid w:val="00B8420E"/>
    <w:rsid w:val="00B90CE1"/>
    <w:rsid w:val="00BA1A23"/>
    <w:rsid w:val="00BA40E0"/>
    <w:rsid w:val="00BA6F47"/>
    <w:rsid w:val="00BC14A3"/>
    <w:rsid w:val="00BC2CD2"/>
    <w:rsid w:val="00BC6483"/>
    <w:rsid w:val="00BC69E3"/>
    <w:rsid w:val="00BC7335"/>
    <w:rsid w:val="00BD1831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0C4C"/>
    <w:rsid w:val="00C172AE"/>
    <w:rsid w:val="00C24753"/>
    <w:rsid w:val="00C343F5"/>
    <w:rsid w:val="00C349D1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5831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4D54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4D60"/>
    <w:rsid w:val="00D2569D"/>
    <w:rsid w:val="00D26ED7"/>
    <w:rsid w:val="00D27A1B"/>
    <w:rsid w:val="00D34DC1"/>
    <w:rsid w:val="00D3536F"/>
    <w:rsid w:val="00D403F7"/>
    <w:rsid w:val="00D412A3"/>
    <w:rsid w:val="00D50CFE"/>
    <w:rsid w:val="00D559DE"/>
    <w:rsid w:val="00D56FEB"/>
    <w:rsid w:val="00D60030"/>
    <w:rsid w:val="00D61C9A"/>
    <w:rsid w:val="00D61DD0"/>
    <w:rsid w:val="00D62096"/>
    <w:rsid w:val="00D627E5"/>
    <w:rsid w:val="00D649B5"/>
    <w:rsid w:val="00D66410"/>
    <w:rsid w:val="00D66E63"/>
    <w:rsid w:val="00D71365"/>
    <w:rsid w:val="00D71B9B"/>
    <w:rsid w:val="00D7343A"/>
    <w:rsid w:val="00D7409A"/>
    <w:rsid w:val="00D7442F"/>
    <w:rsid w:val="00D74E3E"/>
    <w:rsid w:val="00D77D4C"/>
    <w:rsid w:val="00D830E8"/>
    <w:rsid w:val="00D86A30"/>
    <w:rsid w:val="00D87F0E"/>
    <w:rsid w:val="00D9201C"/>
    <w:rsid w:val="00D92EAD"/>
    <w:rsid w:val="00D933C6"/>
    <w:rsid w:val="00D94AB2"/>
    <w:rsid w:val="00D94CC2"/>
    <w:rsid w:val="00DA1633"/>
    <w:rsid w:val="00DA29C3"/>
    <w:rsid w:val="00DA6422"/>
    <w:rsid w:val="00DB0557"/>
    <w:rsid w:val="00DB2C80"/>
    <w:rsid w:val="00DB7FFD"/>
    <w:rsid w:val="00DC2340"/>
    <w:rsid w:val="00DC30DA"/>
    <w:rsid w:val="00DC48D9"/>
    <w:rsid w:val="00DC7A84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317F"/>
    <w:rsid w:val="00E2466B"/>
    <w:rsid w:val="00E3023E"/>
    <w:rsid w:val="00E34F46"/>
    <w:rsid w:val="00E375D2"/>
    <w:rsid w:val="00E42362"/>
    <w:rsid w:val="00E43E04"/>
    <w:rsid w:val="00E47A67"/>
    <w:rsid w:val="00E50679"/>
    <w:rsid w:val="00E50799"/>
    <w:rsid w:val="00E50CE2"/>
    <w:rsid w:val="00E552A4"/>
    <w:rsid w:val="00E564D3"/>
    <w:rsid w:val="00E604BE"/>
    <w:rsid w:val="00E6190A"/>
    <w:rsid w:val="00E63251"/>
    <w:rsid w:val="00E70C40"/>
    <w:rsid w:val="00E710C7"/>
    <w:rsid w:val="00E80DED"/>
    <w:rsid w:val="00E95ED3"/>
    <w:rsid w:val="00EA33F9"/>
    <w:rsid w:val="00EA7542"/>
    <w:rsid w:val="00EB0565"/>
    <w:rsid w:val="00EB2280"/>
    <w:rsid w:val="00EC1621"/>
    <w:rsid w:val="00EC3515"/>
    <w:rsid w:val="00EC662E"/>
    <w:rsid w:val="00ED34F4"/>
    <w:rsid w:val="00EE049D"/>
    <w:rsid w:val="00EE2721"/>
    <w:rsid w:val="00EE2A0B"/>
    <w:rsid w:val="00EF6029"/>
    <w:rsid w:val="00F158FD"/>
    <w:rsid w:val="00F166E9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0CAB"/>
    <w:rsid w:val="00F52C9C"/>
    <w:rsid w:val="00F55BE1"/>
    <w:rsid w:val="00F6336A"/>
    <w:rsid w:val="00F71FB2"/>
    <w:rsid w:val="00F72065"/>
    <w:rsid w:val="00F778DC"/>
    <w:rsid w:val="00F849BE"/>
    <w:rsid w:val="00F852BC"/>
    <w:rsid w:val="00F94A4B"/>
    <w:rsid w:val="00F97AD4"/>
    <w:rsid w:val="00FB0917"/>
    <w:rsid w:val="00FB0F16"/>
    <w:rsid w:val="00FB34E1"/>
    <w:rsid w:val="00FB59FB"/>
    <w:rsid w:val="00FB5D0C"/>
    <w:rsid w:val="00FB668F"/>
    <w:rsid w:val="00FB72A0"/>
    <w:rsid w:val="00FC35C5"/>
    <w:rsid w:val="00FC4E7F"/>
    <w:rsid w:val="00FC5690"/>
    <w:rsid w:val="00FC7DBF"/>
    <w:rsid w:val="00FE2B73"/>
    <w:rsid w:val="00FE4FE6"/>
    <w:rsid w:val="00FE7224"/>
    <w:rsid w:val="00FE7667"/>
    <w:rsid w:val="00FF2094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611FE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E42362"/>
    <w:rPr>
      <w:b/>
      <w:color w:val="auto"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E42362"/>
    <w:rPr>
      <w:color w:val="auto"/>
    </w:rPr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611FE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E42362"/>
    <w:rPr>
      <w:b/>
      <w:color w:val="auto"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E42362"/>
    <w:rPr>
      <w:color w:val="auto"/>
    </w:rPr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DEUTSCH_KOMPETENT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1395-D780-4ACE-86EF-601F3D26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8</cp:revision>
  <cp:lastPrinted>2016-12-23T16:36:00Z</cp:lastPrinted>
  <dcterms:created xsi:type="dcterms:W3CDTF">2018-04-27T08:25:00Z</dcterms:created>
  <dcterms:modified xsi:type="dcterms:W3CDTF">2018-07-18T10:31:00Z</dcterms:modified>
</cp:coreProperties>
</file>