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453CAB">
              <w:t>8</w:t>
            </w:r>
            <w:r w:rsidRPr="00DA6EFD">
              <w:t>:</w:t>
            </w:r>
          </w:p>
          <w:p w:rsidR="00F43492" w:rsidRPr="00D17557" w:rsidRDefault="00453CAB" w:rsidP="00024CFC">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F43492" w:rsidRPr="00D17557" w:rsidRDefault="00F43492" w:rsidP="000C0DE1">
            <w:pPr>
              <w:pStyle w:val="ekvkvnummer"/>
              <w:rPr>
                <w:rStyle w:val="ekvfett"/>
              </w:rPr>
            </w:pPr>
            <w:r w:rsidRPr="00D17557">
              <w:rPr>
                <w:rStyle w:val="ekvfett"/>
              </w:rPr>
              <w:t>AB 0</w:t>
            </w:r>
            <w:r w:rsidR="00453CAB">
              <w:rPr>
                <w:rStyle w:val="ekvfett"/>
              </w:rPr>
              <w:t>8</w:t>
            </w:r>
            <w:r w:rsidRPr="00D17557">
              <w:rPr>
                <w:rStyle w:val="ekvfett"/>
              </w:rPr>
              <w:t>-0</w:t>
            </w:r>
            <w:r w:rsidR="000C0DE1">
              <w:rPr>
                <w:rStyle w:val="ekvfett"/>
              </w:rPr>
              <w:t>2</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76652D" w:rsidRPr="00287B24" w:rsidRDefault="0076652D" w:rsidP="00024CFC">
      <w:pPr>
        <w:pStyle w:val="ekvpicto"/>
        <w:framePr w:wrap="around"/>
      </w:pPr>
      <w:r>
        <w:rPr>
          <w:lang w:eastAsia="de-DE"/>
        </w:rPr>
        <w:drawing>
          <wp:inline distT="0" distB="0" distL="0" distR="0" wp14:anchorId="370D4F0F" wp14:editId="149EB583">
            <wp:extent cx="220345" cy="220345"/>
            <wp:effectExtent l="0" t="0" r="0" b="0"/>
            <wp:docPr id="3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r>
        <w:rPr>
          <w:lang w:eastAsia="de-DE"/>
        </w:rPr>
        <w:drawing>
          <wp:inline distT="0" distB="0" distL="0" distR="0" wp14:anchorId="27A62BDF" wp14:editId="2CEDD637">
            <wp:extent cx="220345" cy="220345"/>
            <wp:effectExtent l="0" t="0" r="0" b="0"/>
            <wp:docPr id="3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p>
    <w:p w:rsidR="0076652D" w:rsidRPr="00D17557" w:rsidRDefault="0076652D" w:rsidP="00D17557">
      <w:pPr>
        <w:pStyle w:val="ekvue2arial"/>
      </w:pPr>
      <w:r w:rsidRPr="00D17557">
        <w:t>Anwenden und vertiefen, SB S. 17</w:t>
      </w:r>
      <w:r w:rsidR="003B785E">
        <w:t>2</w:t>
      </w:r>
      <w:r w:rsidR="00C7660C">
        <w:t> </w:t>
      </w:r>
      <w:r w:rsidR="00C7660C" w:rsidRPr="00D17557">
        <w:t>f</w:t>
      </w:r>
      <w:r w:rsidRPr="00D17557">
        <w:t>.</w:t>
      </w:r>
    </w:p>
    <w:p w:rsidR="0076652D" w:rsidRPr="00C2234F" w:rsidRDefault="0076652D" w:rsidP="00C2234F"/>
    <w:p w:rsidR="0076652D" w:rsidRPr="00C2234F" w:rsidRDefault="004B6266" w:rsidP="00654AD3">
      <w:pPr>
        <w:pStyle w:val="ekvaufzhlung"/>
      </w:pPr>
      <w:r w:rsidRPr="004B6266">
        <w:rPr>
          <w:rStyle w:val="ekvnummerierung"/>
        </w:rPr>
        <w:t>1.</w:t>
      </w:r>
      <w:r w:rsidRPr="00654AD3">
        <w:tab/>
      </w:r>
      <w:r w:rsidR="0076652D" w:rsidRPr="00C2234F">
        <w:t xml:space="preserve">Handelt es sich bei „Der rechte Barbier“ von Adelbert von Chamisso um eine lustige Ballade? </w:t>
      </w:r>
      <w:r w:rsidR="00CB5DFA">
        <w:br/>
      </w:r>
      <w:r w:rsidR="0076652D" w:rsidRPr="00C2234F">
        <w:t xml:space="preserve">Beantwortet diese Frage, indem ihr die Gestaltung der Ballade untersucht. </w:t>
      </w:r>
    </w:p>
    <w:p w:rsidR="00C2234F" w:rsidRPr="00C2234F" w:rsidRDefault="00C2234F" w:rsidP="00C2234F"/>
    <w:p w:rsidR="0076652D" w:rsidRPr="00C2234F" w:rsidRDefault="004B6266" w:rsidP="00654AD3">
      <w:pPr>
        <w:pStyle w:val="ekvaufzhlung"/>
      </w:pPr>
      <w:r>
        <w:rPr>
          <w:rStyle w:val="ekvnummerierung"/>
        </w:rPr>
        <w:t>2</w:t>
      </w:r>
      <w:r w:rsidRPr="004B6266">
        <w:rPr>
          <w:rStyle w:val="ekvnummerierung"/>
        </w:rPr>
        <w:t>.</w:t>
      </w:r>
      <w:r w:rsidRPr="00654AD3">
        <w:tab/>
      </w:r>
      <w:r w:rsidR="0076652D" w:rsidRPr="00C2234F">
        <w:t>Bereitet einen Vortrag des Textes vor, der die</w:t>
      </w:r>
      <w:bookmarkStart w:id="1" w:name="_GoBack"/>
      <w:bookmarkEnd w:id="1"/>
      <w:r w:rsidR="0076652D" w:rsidRPr="00C2234F">
        <w:t xml:space="preserve"> Ergebnisse eurer Untersuchung angemessen umsetzt.</w:t>
      </w:r>
    </w:p>
    <w:p w:rsidR="0076652D" w:rsidRPr="00C2234F" w:rsidRDefault="0076652D" w:rsidP="00C2234F"/>
    <w:p w:rsidR="0076652D" w:rsidRPr="00C2234F" w:rsidRDefault="0076652D" w:rsidP="00C2234F">
      <w:pPr>
        <w:rPr>
          <w:rStyle w:val="ekvfett"/>
        </w:rPr>
      </w:pPr>
      <w:r w:rsidRPr="00C2234F">
        <w:rPr>
          <w:rStyle w:val="ekvfett"/>
        </w:rPr>
        <w:t>Den Inhalt erschließen</w:t>
      </w:r>
    </w:p>
    <w:p w:rsidR="0076652D" w:rsidRPr="00C2234F" w:rsidRDefault="0076652D" w:rsidP="00C2234F"/>
    <w:p w:rsidR="0076652D" w:rsidRPr="00C2234F" w:rsidRDefault="005E1C17" w:rsidP="003F6CC8">
      <w:pPr>
        <w:pStyle w:val="ekvaufzhlung"/>
      </w:pPr>
      <w:r w:rsidRPr="005E1C17">
        <w:rPr>
          <w:rStyle w:val="ekvfett"/>
        </w:rPr>
        <w:t>a)</w:t>
      </w:r>
      <w:r w:rsidRPr="005E1C17">
        <w:rPr>
          <w:rStyle w:val="ekvfett"/>
        </w:rPr>
        <w:tab/>
      </w:r>
      <w:r w:rsidR="0076652D" w:rsidRPr="00C2234F">
        <w:t>Stellt die Beziehungen der Figuren grafisch dar. Verbindet die Figuren mit Pfeilen und beschriftet diese Pfeile, indem ihr das Verhältnis der Figuren kurz benennt. Orientiert euch an dem folgenden Beispiel:</w:t>
      </w:r>
    </w:p>
    <w:p w:rsidR="001E5C31" w:rsidRDefault="001E5C31" w:rsidP="00C2234F"/>
    <w:p w:rsidR="001E5C31" w:rsidRDefault="001E5C31" w:rsidP="00C2234F">
      <w:r>
        <w:rPr>
          <w:lang w:eastAsia="de-DE"/>
        </w:rPr>
        <mc:AlternateContent>
          <mc:Choice Requires="wpg">
            <w:drawing>
              <wp:anchor distT="0" distB="0" distL="114300" distR="114300" simplePos="0" relativeHeight="251756544" behindDoc="0" locked="0" layoutInCell="1" allowOverlap="1">
                <wp:simplePos x="0" y="0"/>
                <wp:positionH relativeFrom="column">
                  <wp:posOffset>339090</wp:posOffset>
                </wp:positionH>
                <wp:positionV relativeFrom="paragraph">
                  <wp:posOffset>28575</wp:posOffset>
                </wp:positionV>
                <wp:extent cx="4456430" cy="1803400"/>
                <wp:effectExtent l="0" t="0" r="20320" b="25400"/>
                <wp:wrapNone/>
                <wp:docPr id="298" name="Gruppieren 298"/>
                <wp:cNvGraphicFramePr/>
                <a:graphic xmlns:a="http://schemas.openxmlformats.org/drawingml/2006/main">
                  <a:graphicData uri="http://schemas.microsoft.com/office/word/2010/wordprocessingGroup">
                    <wpg:wgp>
                      <wpg:cNvGrpSpPr/>
                      <wpg:grpSpPr>
                        <a:xfrm>
                          <a:off x="0" y="0"/>
                          <a:ext cx="4456430" cy="1803400"/>
                          <a:chOff x="0" y="0"/>
                          <a:chExt cx="4456430" cy="1803400"/>
                        </a:xfrm>
                      </wpg:grpSpPr>
                      <wps:wsp>
                        <wps:cNvPr id="296" name="Gerade Verbindung mit Pfeil 296"/>
                        <wps:cNvCnPr/>
                        <wps:spPr>
                          <a:xfrm>
                            <a:off x="2609850" y="971550"/>
                            <a:ext cx="1014095" cy="532765"/>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95" name="Gerade Verbindung mit Pfeil 295"/>
                        <wps:cNvCnPr/>
                        <wps:spPr>
                          <a:xfrm flipH="1">
                            <a:off x="2676525" y="295275"/>
                            <a:ext cx="964620" cy="499274"/>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91" name="Gerade Verbindung mit Pfeil 291"/>
                        <wps:cNvCnPr/>
                        <wps:spPr>
                          <a:xfrm flipH="1">
                            <a:off x="1323975" y="895350"/>
                            <a:ext cx="1166495" cy="610870"/>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90" name="Gerade Verbindung mit Pfeil 290"/>
                        <wps:cNvCnPr/>
                        <wps:spPr>
                          <a:xfrm>
                            <a:off x="838200" y="238125"/>
                            <a:ext cx="1497330" cy="600075"/>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 name="Ellipse 5"/>
                        <wps:cNvSpPr/>
                        <wps:spPr>
                          <a:xfrm>
                            <a:off x="2162175" y="676275"/>
                            <a:ext cx="89979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C31" w:rsidRPr="001E5C31" w:rsidRDefault="001E5C31" w:rsidP="001E5C31">
                              <w:pPr>
                                <w:pStyle w:val="ekvtabellezentriert"/>
                                <w:spacing w:before="40" w:after="40" w:line="220" w:lineRule="exact"/>
                                <w:rPr>
                                  <w:rStyle w:val="ekvfett"/>
                                  <w:color w:val="000000" w:themeColor="text1"/>
                                </w:rPr>
                              </w:pPr>
                              <w:r w:rsidRPr="001E5C31">
                                <w:rPr>
                                  <w:rStyle w:val="ekvfett"/>
                                  <w:color w:val="000000" w:themeColor="text1"/>
                                </w:rPr>
                                <w:t>Fremder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5" name="Gruppieren 25"/>
                        <wpg:cNvGrpSpPr/>
                        <wpg:grpSpPr>
                          <a:xfrm>
                            <a:off x="0" y="0"/>
                            <a:ext cx="846455" cy="431800"/>
                            <a:chOff x="0" y="0"/>
                            <a:chExt cx="846455" cy="431800"/>
                          </a:xfrm>
                        </wpg:grpSpPr>
                        <wps:wsp>
                          <wps:cNvPr id="1" name="Ellipse 1"/>
                          <wps:cNvSpPr/>
                          <wps:spPr>
                            <a:xfrm>
                              <a:off x="0" y="0"/>
                              <a:ext cx="84645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feld 19"/>
                          <wps:cNvSpPr txBox="1"/>
                          <wps:spPr>
                            <a:xfrm>
                              <a:off x="157075" y="123416"/>
                              <a:ext cx="532765"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C31" w:rsidRDefault="001E5C31" w:rsidP="001E5C31">
                                <w:pPr>
                                  <w:pStyle w:val="ekvtabellelinks"/>
                                  <w:ind w:left="0"/>
                                  <w:jc w:val="center"/>
                                </w:pPr>
                                <w:r>
                                  <w:t>Wirt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1" name="Gruppieren 11"/>
                        <wpg:cNvGrpSpPr/>
                        <wpg:grpSpPr>
                          <a:xfrm>
                            <a:off x="0" y="1371600"/>
                            <a:ext cx="1367790" cy="431800"/>
                            <a:chOff x="0" y="0"/>
                            <a:chExt cx="1367790" cy="431800"/>
                          </a:xfrm>
                        </wpg:grpSpPr>
                        <wps:wsp>
                          <wps:cNvPr id="12" name="Ellipse 12"/>
                          <wps:cNvSpPr/>
                          <wps:spPr>
                            <a:xfrm>
                              <a:off x="0" y="0"/>
                              <a:ext cx="1367790"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feld 13"/>
                          <wps:cNvSpPr txBox="1"/>
                          <wps:spPr>
                            <a:xfrm>
                              <a:off x="218783" y="123416"/>
                              <a:ext cx="930910"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C31" w:rsidRDefault="001E5C31" w:rsidP="001E5C31">
                                <w:pPr>
                                  <w:pStyle w:val="ekvtabellelinks"/>
                                  <w:ind w:left="0"/>
                                  <w:jc w:val="center"/>
                                </w:pPr>
                                <w:r w:rsidRPr="001E5C31">
                                  <w:t>Barbiermeister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3" name="Textfeld 23"/>
                        <wps:cNvSpPr txBox="1"/>
                        <wps:spPr>
                          <a:xfrm rot="1360277">
                            <a:off x="1104900" y="352425"/>
                            <a:ext cx="113284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C31" w:rsidRPr="001E5C31" w:rsidRDefault="001E5C31" w:rsidP="001E5C31">
                              <w:pPr>
                                <w:pStyle w:val="ekvtabellelinks"/>
                                <w:rPr>
                                  <w:rStyle w:val="ekvkursiv"/>
                                </w:rPr>
                              </w:pPr>
                              <w:r w:rsidRPr="001E5C31">
                                <w:rPr>
                                  <w:rStyle w:val="ekvkursiv"/>
                                </w:rPr>
                                <w:t>kommandiert herum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9" name="Gruppieren 29"/>
                        <wpg:cNvGrpSpPr/>
                        <wpg:grpSpPr>
                          <a:xfrm>
                            <a:off x="3609975" y="1371600"/>
                            <a:ext cx="846455" cy="431800"/>
                            <a:chOff x="0" y="0"/>
                            <a:chExt cx="846455" cy="431800"/>
                          </a:xfrm>
                        </wpg:grpSpPr>
                        <wps:wsp>
                          <wps:cNvPr id="30" name="Ellipse 30"/>
                          <wps:cNvSpPr/>
                          <wps:spPr>
                            <a:xfrm>
                              <a:off x="0" y="0"/>
                              <a:ext cx="84645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feld 31"/>
                          <wps:cNvSpPr txBox="1"/>
                          <wps:spPr>
                            <a:xfrm>
                              <a:off x="157075" y="123416"/>
                              <a:ext cx="532765"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C31" w:rsidRDefault="001E5C31" w:rsidP="001E5C31">
                                <w:pPr>
                                  <w:pStyle w:val="ekvtabellelinks"/>
                                  <w:ind w:left="0"/>
                                  <w:jc w:val="center"/>
                                </w:pPr>
                                <w:r>
                                  <w:t>Geselle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97" name="Gerade Verbindung mit Pfeil 297"/>
                        <wps:cNvCnPr/>
                        <wps:spPr>
                          <a:xfrm flipH="1">
                            <a:off x="2981325" y="266700"/>
                            <a:ext cx="964565" cy="499110"/>
                          </a:xfrm>
                          <a:prstGeom prst="straightConnector1">
                            <a:avLst/>
                          </a:prstGeom>
                          <a:ln w="63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26" name="Gruppieren 26"/>
                        <wpg:cNvGrpSpPr/>
                        <wpg:grpSpPr>
                          <a:xfrm>
                            <a:off x="3609975" y="0"/>
                            <a:ext cx="846455" cy="431800"/>
                            <a:chOff x="0" y="0"/>
                            <a:chExt cx="846455" cy="431800"/>
                          </a:xfrm>
                        </wpg:grpSpPr>
                        <wps:wsp>
                          <wps:cNvPr id="27" name="Ellipse 27"/>
                          <wps:cNvSpPr/>
                          <wps:spPr>
                            <a:xfrm>
                              <a:off x="0" y="0"/>
                              <a:ext cx="846455" cy="431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feld 28"/>
                          <wps:cNvSpPr txBox="1"/>
                          <wps:spPr>
                            <a:xfrm>
                              <a:off x="157075" y="123416"/>
                              <a:ext cx="532765"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C31" w:rsidRDefault="001E5C31" w:rsidP="001E5C31">
                                <w:pPr>
                                  <w:pStyle w:val="ekvtabellelinks"/>
                                  <w:ind w:left="0"/>
                                  <w:jc w:val="center"/>
                                </w:pPr>
                                <w:r>
                                  <w:t>Junge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Gruppieren 298" o:spid="_x0000_s1026" style="position:absolute;margin-left:26.7pt;margin-top:2.25pt;width:350.9pt;height:142pt;z-index:251756544" coordsize="44564,1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">
                <v:shapetype id="_x0000_t32" coordsize="21600,21600" o:spt="32" o:oned="t" path="m,l21600,21600e" filled="f">
                  <v:path arrowok="t" fillok="f" o:connecttype="none"/>
                  <o:lock v:ext="edit" shapetype="t"/>
                </v:shapetype>
                <v:shape id="Gerade Verbindung mit Pfeil 296" o:spid="_x0000_s1027" type="#_x0000_t32" style="position:absolute;left:26098;top:9715;width:10141;height:5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04Y8IAAADcAAAADwAAAGRycy9kb3ducmV2LnhtbESPQYvCMBSE7wv+h/AEb2uqh+JWo4i4&#10;IoIHq+D12TzbYvPSbaKt/94Iwh6HmfmGmS06U4kHNa60rGA0jEAQZ1aXnCs4HX+/JyCcR9ZYWSYF&#10;T3KwmPe+Zpho2/KBHqnPRYCwS1BB4X2dSOmyggy6oa2Jg3e1jUEfZJNL3WAb4KaS4yiKpcGSw0KB&#10;Na0Kym7p3QTK34bO1VZvdod2vbpfRjrGdK/UoN8tpyA8df4//GlvtYLxTwz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04Y8IAAADcAAAADwAAAAAAAAAAAAAA&#10;AAChAgAAZHJzL2Rvd25yZXYueG1sUEsFBgAAAAAEAAQA+QAAAJADAAAAAA==&#10;" strokecolor="black [3213]" strokeweight=".5pt">
                  <v:stroke startarrow="open" endarrow="open" joinstyle="miter"/>
                </v:shape>
                <v:shape id="Gerade Verbindung mit Pfeil 295" o:spid="_x0000_s1028" type="#_x0000_t32" style="position:absolute;left:26765;top:2952;width:9646;height:49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8cAAADcAAAADwAAAGRycy9kb3ducmV2LnhtbESPQWvCQBSE7wX/w/IEL6KbioqmrlKl&#10;RVEQtfbQ2yP7TILZtyG71eTfdwWhx2FmvmFmi9oU4kaVyy0reO1HIIgTq3NOFZy/PnsTEM4jayws&#10;k4KGHCzmrZcZxtre+Ui3k09FgLCLUUHmfRlL6ZKMDLq+LYmDd7GVQR9klUpd4T3ATSEHUTSWBnMO&#10;CxmWtMoouZ5+jYLcr79/lh/F8LDfdptzs1sOEzwq1WnX728gPNX+P/xsb7SCwXQEjzPhCM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8of/xwAAANwAAAAPAAAAAAAA&#10;AAAAAAAAAKECAABkcnMvZG93bnJldi54bWxQSwUGAAAAAAQABAD5AAAAlQMAAAAA&#10;" strokecolor="black [3213]" strokeweight=".5pt">
                  <v:stroke startarrow="open" endarrow="open" joinstyle="miter"/>
                </v:shape>
                <v:shape id="Gerade Verbindung mit Pfeil 291" o:spid="_x0000_s1029" type="#_x0000_t32" style="position:absolute;left:13239;top:8953;width:11665;height:61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B/McAAADcAAAADwAAAGRycy9kb3ducmV2LnhtbESPQWvCQBSE74L/YXmFXqTZKCI2zSq1&#10;tCgWirH20Nsj+5oEs29DdqvJv3cFweMwM98w6bIztThR6yrLCsZRDII4t7riQsHh++NpDsJ5ZI21&#10;ZVLQk4PlYjhIMdH2zBmd9r4QAcIuQQWl900ipctLMugi2xAH78+2Bn2QbSF1i+cAN7WcxPFMGqw4&#10;LJTY0FtJ+XH/bxRUfv3zu3qvp7uv7ag/9J+raY6ZUo8P3esLCE+dv4dv7Y1WMHkew/VMOAJy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yYH8xwAAANwAAAAPAAAAAAAA&#10;AAAAAAAAAKECAABkcnMvZG93bnJldi54bWxQSwUGAAAAAAQABAD5AAAAlQMAAAAA&#10;" strokecolor="black [3213]" strokeweight=".5pt">
                  <v:stroke startarrow="open" endarrow="open" joinstyle="miter"/>
                </v:shape>
                <v:shape id="Gerade Verbindung mit Pfeil 290" o:spid="_x0000_s1030" type="#_x0000_t32" style="position:absolute;left:8382;top:2381;width:14973;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FjMQAAADcAAAADwAAAGRycy9kb3ducmV2LnhtbESPwWrCQBCG70LfYZmCN7PRg9TUVYpU&#10;EcGDaaHXMTsmodnZNLua+PbOoeBx+Of/Zr7lenCNulEXas8GpkkKirjwtubSwPfXdvIGKkRki41n&#10;MnCnAOvVy2iJmfU9n+iWx1IJhEOGBqoY20zrUFTkMCS+JZbs4juHUcau1LbDXuCu0bM0nWuHNcuF&#10;ClvaVFT85lcnlL8d/TR7uzuc+s/N9Ty1c8yPxoxfh493UJGG+Fz+b++tgdlC3hcZEQG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AWMxAAAANwAAAAPAAAAAAAAAAAA&#10;AAAAAKECAABkcnMvZG93bnJldi54bWxQSwUGAAAAAAQABAD5AAAAkgMAAAAA&#10;" strokecolor="black [3213]" strokeweight=".5pt">
                  <v:stroke startarrow="open" endarrow="open" joinstyle="miter"/>
                </v:shape>
                <v:oval id="Ellipse 5" o:spid="_x0000_s1031" style="position:absolute;left:21621;top:6762;width:899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itsMA&#10;AADaAAAADwAAAGRycy9kb3ducmV2LnhtbESPXWvCMBSG7wf+h3CE3c3E4ebojCKCIOyqzo/bQ3Ns&#10;a5uTkmS27tcvg8EuX96Ph3exGmwrbuRD7VjDdKJAEBfO1FxqOHxun95AhIhssHVMGu4UYLUcPSww&#10;M67nnG77WIo0wiFDDVWMXSZlKCqyGCauI07exXmLMUlfSuOxT+O2lc9KvUqLNSdChR1tKiqa/ZdN&#10;XHs+5fm9OZb95VvNturDN9e51o/jYf0OItIQ/8N/7Z3R8AK/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itsMAAADaAAAADwAAAAAAAAAAAAAAAACYAgAAZHJzL2Rv&#10;d25yZXYueG1sUEsFBgAAAAAEAAQA9QAAAIgDAAAAAA==&#10;" fillcolor="white [3212]" strokecolor="black [3213]" strokeweight=".5pt">
                  <v:stroke joinstyle="miter"/>
                  <v:textbox inset="0,0,0,0">
                    <w:txbxContent>
                      <w:p w:rsidR="001E5C31" w:rsidRPr="001E5C31" w:rsidRDefault="001E5C31" w:rsidP="001E5C31">
                        <w:pPr>
                          <w:pStyle w:val="ekvtabellezentriert"/>
                          <w:spacing w:before="40" w:after="40" w:line="220" w:lineRule="exact"/>
                          <w:rPr>
                            <w:rStyle w:val="ekvfett"/>
                            <w:color w:val="000000" w:themeColor="text1"/>
                          </w:rPr>
                        </w:pPr>
                        <w:r w:rsidRPr="001E5C31">
                          <w:rPr>
                            <w:rStyle w:val="ekvfett"/>
                            <w:color w:val="000000" w:themeColor="text1"/>
                          </w:rPr>
                          <w:t>Fremder</w:t>
                        </w:r>
                      </w:p>
                    </w:txbxContent>
                  </v:textbox>
                </v:oval>
                <v:group id="Gruppieren 25" o:spid="_x0000_s1032" style="position:absolute;width:8464;height:4318" coordsize="8464,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Ellipse 1" o:spid="_x0000_s1033" style="position:absolute;width:8464;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Q48IA&#10;AADaAAAADwAAAGRycy9kb3ducmV2LnhtbERP22rCQBB9F/yHZYS+SN3USivRVaxYEIWUpn7AkB2T&#10;YHY2ZLcx+XtXEHwaDuc6y3VnKtFS40rLCt4mEQjizOqScwWnv+/XOQjnkTVWlklBTw7Wq+FgibG2&#10;V/6lNvW5CCHsYlRQeF/HUrqsIINuYmviwJ1tY9AH2ORSN3gN4aaS0yj6kAZLDg0F1rQtKLuk/0YB&#10;n8afx2T3kybb935zmPW7r2kbKfUy6jYLEJ46/xQ/3Hsd5sP9lfuV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1DjwgAAANoAAAAPAAAAAAAAAAAAAAAAAJgCAABkcnMvZG93&#10;bnJldi54bWxQSwUGAAAAAAQABAD1AAAAhwMAAAAA&#10;" fillcolor="white [3212]" strokecolor="black [3213]" strokeweight=".5pt">
                    <v:stroke joinstyle="miter"/>
                  </v:oval>
                  <v:shapetype id="_x0000_t202" coordsize="21600,21600" o:spt="202" path="m,l,21600r21600,l21600,xe">
                    <v:stroke joinstyle="miter"/>
                    <v:path gradientshapeok="t" o:connecttype="rect"/>
                  </v:shapetype>
                  <v:shape id="Textfeld 19" o:spid="_x0000_s1034" type="#_x0000_t202" style="position:absolute;left:1570;top:1234;width:532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1E5C31" w:rsidRDefault="001E5C31" w:rsidP="001E5C31">
                          <w:pPr>
                            <w:pStyle w:val="ekvtabellelinks"/>
                            <w:ind w:left="0"/>
                            <w:jc w:val="center"/>
                          </w:pPr>
                          <w:r>
                            <w:t>Wirt</w:t>
                          </w:r>
                        </w:p>
                      </w:txbxContent>
                    </v:textbox>
                  </v:shape>
                </v:group>
                <v:group id="Gruppieren 11" o:spid="_x0000_s1035" style="position:absolute;top:13716;width:13677;height:4318" coordsize="1367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Ellipse 12" o:spid="_x0000_s1036" style="position:absolute;width:13677;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XQMMA&#10;AADbAAAADwAAAGRycy9kb3ducmV2LnhtbERP22rCQBB9L/gPywh9KXVjWlpJs4oVBWlBMeYDhuw0&#10;CWZnQ3aNyd93hULf5nCuk64G04ieOldbVjCfRSCIC6trLhXk593zAoTzyBoby6RgJAer5eQhxUTb&#10;G5+oz3wpQgi7BBVU3reJlK6oyKCb2ZY4cD+2M+gD7EqpO7yFcNPIOIrepMGaQ0OFLW0qKi7Z1Sjg&#10;/On9+7A9ZofNy7j+eh23n3EfKfU4HdYfIDwN/l/8597rMD+G+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XQMMAAADbAAAADwAAAAAAAAAAAAAAAACYAgAAZHJzL2Rv&#10;d25yZXYueG1sUEsFBgAAAAAEAAQA9QAAAIgDAAAAAA==&#10;" fillcolor="white [3212]" strokecolor="black [3213]" strokeweight=".5pt">
                    <v:stroke joinstyle="miter"/>
                  </v:oval>
                  <v:shape id="Textfeld 13" o:spid="_x0000_s1037" type="#_x0000_t202" style="position:absolute;left:2187;top:1234;width:9309;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1E5C31" w:rsidRDefault="001E5C31" w:rsidP="001E5C31">
                          <w:pPr>
                            <w:pStyle w:val="ekvtabellelinks"/>
                            <w:ind w:left="0"/>
                            <w:jc w:val="center"/>
                          </w:pPr>
                          <w:r w:rsidRPr="001E5C31">
                            <w:t>Barbiermeister</w:t>
                          </w:r>
                        </w:p>
                      </w:txbxContent>
                    </v:textbox>
                  </v:shape>
                </v:group>
                <v:shape id="Textfeld 23" o:spid="_x0000_s1038" type="#_x0000_t202" style="position:absolute;left:11049;top:3524;width:11328;height:2006;rotation:14857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wMcUA&#10;AADbAAAADwAAAGRycy9kb3ducmV2LnhtbESPS2vDMBCE74X8B7GB3Bo5dhqKayWEQh49FSc59LhY&#10;6we1Vq4lJ86/rwqFHIeZ+YbJNqNpxZV611hWsJhHIIgLqxuuFFzOu+dXEM4ja2wtk4I7OdisJ08Z&#10;ptreOKfryVciQNilqKD2vkuldEVNBt3cdsTBK21v0AfZV1L3eAtw08o4ilbSYMNhocaO3msqvk+D&#10;UXB8OX+WnAw/y33+hR/5YWiSeFBqNh23byA8jf4R/m8ftYI4gb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zAxxQAAANsAAAAPAAAAAAAAAAAAAAAAAJgCAABkcnMv&#10;ZG93bnJldi54bWxQSwUGAAAAAAQABAD1AAAAigMAAAAA&#10;" filled="f" stroked="f" strokeweight=".5pt">
                  <v:textbox inset="0,0,0,0">
                    <w:txbxContent>
                      <w:p w:rsidR="001E5C31" w:rsidRPr="001E5C31" w:rsidRDefault="001E5C31" w:rsidP="001E5C31">
                        <w:pPr>
                          <w:pStyle w:val="ekvtabellelinks"/>
                          <w:rPr>
                            <w:rStyle w:val="ekvkursiv"/>
                          </w:rPr>
                        </w:pPr>
                        <w:r w:rsidRPr="001E5C31">
                          <w:rPr>
                            <w:rStyle w:val="ekvkursiv"/>
                          </w:rPr>
                          <w:t>kommandiert herum</w:t>
                        </w:r>
                      </w:p>
                    </w:txbxContent>
                  </v:textbox>
                </v:shape>
                <v:group id="Gruppieren 29" o:spid="_x0000_s1039" style="position:absolute;left:36099;top:13716;width:8465;height:4318" coordsize="8464,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Ellipse 30" o:spid="_x0000_s1040" style="position:absolute;width:8464;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zMMA&#10;AADbAAAADwAAAGRycy9kb3ducmV2LnhtbERP3WrCMBS+F/YO4Qx2I5rOio7OKK50IBMc63yAQ3PW&#10;ljUnpcn68/bmYuDlx/e/O4ymET11rras4HkZgSAurK65VHD9fl+8gHAeWWNjmRRM5OCwf5jtMNF2&#10;4C/qc1+KEMIuQQWV920ipSsqMuiWtiUO3I/tDPoAu1LqDocQbhq5iqKNNFhzaKiwpbSi4jf/Mwr4&#10;Ot+eL9lnfknj6fixnrK3VR8p9fQ4Hl9BeBr9XfzvPmkFcVgfvo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AwzMMAAADbAAAADwAAAAAAAAAAAAAAAACYAgAAZHJzL2Rv&#10;d25yZXYueG1sUEsFBgAAAAAEAAQA9QAAAIgDAAAAAA==&#10;" fillcolor="white [3212]" strokecolor="black [3213]" strokeweight=".5pt">
                    <v:stroke joinstyle="miter"/>
                  </v:oval>
                  <v:shape id="Textfeld 31" o:spid="_x0000_s1041" type="#_x0000_t202" style="position:absolute;left:1570;top:1234;width:532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1E5C31" w:rsidRDefault="001E5C31" w:rsidP="001E5C31">
                          <w:pPr>
                            <w:pStyle w:val="ekvtabellelinks"/>
                            <w:ind w:left="0"/>
                            <w:jc w:val="center"/>
                          </w:pPr>
                          <w:r>
                            <w:t>Geselle</w:t>
                          </w:r>
                        </w:p>
                      </w:txbxContent>
                    </v:textbox>
                  </v:shape>
                </v:group>
                <v:shape id="Gerade Verbindung mit Pfeil 297" o:spid="_x0000_s1042" type="#_x0000_t32" style="position:absolute;left:29813;top:2667;width:9645;height:49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8E8cAAADcAAAADwAAAGRycy9kb3ducmV2LnhtbESPT2vCQBTE7wW/w/IEL6KbivgndZUq&#10;LYqCqLWH3h7ZZxLMvg3ZrSbfvisIPQ4z8xtmtqhNIW5Uudyygtd+BII4sTrnVMH567M3AeE8ssbC&#10;MiloyMFi3nqZYaztnY90O/lUBAi7GBVk3pexlC7JyKDr25I4eBdbGfRBVqnUFd4D3BRyEEUjaTDn&#10;sJBhSauMkuvp1yjI/fr7Z/lRDA/7bbc5N7vlMMGjUp12/f4GwlPt/8PP9kYrGEzH8DgTj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bLwTxwAAANwAAAAPAAAAAAAA&#10;AAAAAAAAAKECAABkcnMvZG93bnJldi54bWxQSwUGAAAAAAQABAD5AAAAlQMAAAAA&#10;" strokecolor="black [3213]" strokeweight=".5pt">
                  <v:stroke startarrow="open" endarrow="open" joinstyle="miter"/>
                </v:shape>
                <v:group id="Gruppieren 26" o:spid="_x0000_s1043" style="position:absolute;left:36099;width:8465;height:4318" coordsize="8464,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Ellipse 27" o:spid="_x0000_s1044" style="position:absolute;width:8464;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ZcUA&#10;AADbAAAADwAAAGRycy9kb3ducmV2LnhtbESP0WrCQBRE3wv+w3ILfSm6MZYq0VWsKEgFi9EPuGSv&#10;SWj2bsiuMfl7Vyj0cZiZM8xi1ZlKtNS40rKC8SgCQZxZXXKu4HLeDWcgnEfWWFkmBT05WC0HLwtM&#10;tL3zidrU5yJA2CWooPC+TqR0WUEG3cjWxMG72sagD7LJpW7wHuCmknEUfUqDJYeFAmvaFJT9pjej&#10;gC/v08Nx+5MeN5N+/f3Rb7/iNlLq7bVbz0F46vx/+K+91wriKTy/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D5lxQAAANsAAAAPAAAAAAAAAAAAAAAAAJgCAABkcnMv&#10;ZG93bnJldi54bWxQSwUGAAAAAAQABAD1AAAAigMAAAAA&#10;" fillcolor="white [3212]" strokecolor="black [3213]" strokeweight=".5pt">
                    <v:stroke joinstyle="miter"/>
                  </v:oval>
                  <v:shape id="Textfeld 28" o:spid="_x0000_s1045" type="#_x0000_t202" style="position:absolute;left:1570;top:1234;width:532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1E5C31" w:rsidRDefault="001E5C31" w:rsidP="001E5C31">
                          <w:pPr>
                            <w:pStyle w:val="ekvtabellelinks"/>
                            <w:ind w:left="0"/>
                            <w:jc w:val="center"/>
                          </w:pPr>
                          <w:r>
                            <w:t>Junge</w:t>
                          </w:r>
                        </w:p>
                      </w:txbxContent>
                    </v:textbox>
                  </v:shape>
                </v:group>
              </v:group>
            </w:pict>
          </mc:Fallback>
        </mc:AlternateContent>
      </w:r>
    </w:p>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76652D" w:rsidRPr="00C2234F" w:rsidRDefault="005E1C17" w:rsidP="003F6CC8">
      <w:pPr>
        <w:pStyle w:val="ekvaufzhlung"/>
      </w:pPr>
      <w:r w:rsidRPr="005E1C17">
        <w:rPr>
          <w:rStyle w:val="ekvfett"/>
        </w:rPr>
        <w:t>b)</w:t>
      </w:r>
      <w:r w:rsidRPr="005E1C17">
        <w:rPr>
          <w:rStyle w:val="ekvfett"/>
        </w:rPr>
        <w:tab/>
      </w:r>
      <w:r w:rsidR="0076652D" w:rsidRPr="00C2234F">
        <w:t>Fasst den Inhalt der Strophen in jeweils einem Satz zusammen.</w:t>
      </w:r>
    </w:p>
    <w:p w:rsidR="0076652D" w:rsidRPr="00C2234F" w:rsidRDefault="0076652D" w:rsidP="003F6CC8">
      <w:pPr>
        <w:pStyle w:val="ekvaufzhlung"/>
      </w:pPr>
    </w:p>
    <w:p w:rsidR="0076652D" w:rsidRPr="00C2234F" w:rsidRDefault="005E1C17" w:rsidP="003F6CC8">
      <w:pPr>
        <w:pStyle w:val="ekvaufzhlung"/>
      </w:pPr>
      <w:r w:rsidRPr="005E1C17">
        <w:rPr>
          <w:rStyle w:val="ekvfett"/>
        </w:rPr>
        <w:t>c)</w:t>
      </w:r>
      <w:r w:rsidRPr="005E1C17">
        <w:rPr>
          <w:rStyle w:val="ekvfett"/>
        </w:rPr>
        <w:tab/>
      </w:r>
      <w:r w:rsidR="0076652D" w:rsidRPr="00C2234F">
        <w:t>Beschreibt das Auftreten des Fremden. Untersucht dazu vor allem, wie er mit den Menschen um ihn herum redet (Strophe 1−9).</w:t>
      </w:r>
    </w:p>
    <w:p w:rsidR="0076652D" w:rsidRPr="00C2234F" w:rsidRDefault="0076652D" w:rsidP="003F6CC8">
      <w:pPr>
        <w:pStyle w:val="ekvaufzhlung"/>
      </w:pPr>
    </w:p>
    <w:p w:rsidR="0076652D" w:rsidRPr="00C2234F" w:rsidRDefault="005E1C17" w:rsidP="003F6CC8">
      <w:pPr>
        <w:pStyle w:val="ekvaufzhlung"/>
      </w:pPr>
      <w:r w:rsidRPr="005E1C17">
        <w:rPr>
          <w:rStyle w:val="ekvfett"/>
        </w:rPr>
        <w:t>d)</w:t>
      </w:r>
      <w:r w:rsidRPr="005E1C17">
        <w:rPr>
          <w:rStyle w:val="ekvfett"/>
        </w:rPr>
        <w:tab/>
      </w:r>
      <w:r w:rsidR="0076652D" w:rsidRPr="00C2234F">
        <w:t>Bestimmt den Wendepunkt in der Handlung. Begründet eure Festlegung und tauscht euch mit eurem Banknachbarn aus.</w:t>
      </w:r>
    </w:p>
    <w:p w:rsidR="0076652D" w:rsidRPr="00C2234F" w:rsidRDefault="0076652D" w:rsidP="003F6CC8">
      <w:pPr>
        <w:pStyle w:val="ekvaufzhlung"/>
      </w:pPr>
    </w:p>
    <w:p w:rsidR="0076652D" w:rsidRPr="00C2234F" w:rsidRDefault="005E1C17" w:rsidP="003F6CC8">
      <w:pPr>
        <w:pStyle w:val="ekvaufzhlung"/>
      </w:pPr>
      <w:r w:rsidRPr="005E1C17">
        <w:rPr>
          <w:rStyle w:val="ekvfett"/>
        </w:rPr>
        <w:t>e)</w:t>
      </w:r>
      <w:r w:rsidRPr="005E1C17">
        <w:rPr>
          <w:rStyle w:val="ekvfett"/>
        </w:rPr>
        <w:tab/>
      </w:r>
      <w:r w:rsidR="0076652D" w:rsidRPr="00C2234F">
        <w:t>Im Text findet sich ein Hinweis, warum der Junge die Rasur wagt. Unterstreicht die Stelle und erklärt, weshalb sich daran erkennen lässt, dass er sich sicher fühlt.</w:t>
      </w:r>
    </w:p>
    <w:p w:rsidR="0076652D" w:rsidRPr="00C2234F" w:rsidRDefault="0076652D" w:rsidP="003F6CC8">
      <w:pPr>
        <w:pStyle w:val="ekvaufzhlung"/>
      </w:pPr>
    </w:p>
    <w:p w:rsidR="0076652D" w:rsidRPr="00C2234F" w:rsidRDefault="005E1C17" w:rsidP="003F6CC8">
      <w:pPr>
        <w:pStyle w:val="ekvaufzhlung"/>
      </w:pPr>
      <w:r w:rsidRPr="005E1C17">
        <w:rPr>
          <w:rStyle w:val="ekvfett"/>
        </w:rPr>
        <w:t>f)</w:t>
      </w:r>
      <w:r w:rsidRPr="005E1C17">
        <w:rPr>
          <w:rStyle w:val="ekvfett"/>
        </w:rPr>
        <w:tab/>
      </w:r>
      <w:r w:rsidR="0076652D" w:rsidRPr="00C2234F">
        <w:t>Erklärt mit eigenen Worten, warum es der Junge gewagt hat, den Fremden zu rasieren.</w:t>
      </w:r>
    </w:p>
    <w:p w:rsidR="0076652D" w:rsidRPr="00C2234F" w:rsidRDefault="0076652D" w:rsidP="003F6CC8">
      <w:pPr>
        <w:pStyle w:val="ekvaufzhlung"/>
      </w:pPr>
    </w:p>
    <w:p w:rsidR="0076652D" w:rsidRPr="00C2234F" w:rsidRDefault="005E1C17" w:rsidP="003F6CC8">
      <w:pPr>
        <w:pStyle w:val="ekvaufzhlung"/>
      </w:pPr>
      <w:r w:rsidRPr="005E1C17">
        <w:rPr>
          <w:rStyle w:val="ekvfett"/>
        </w:rPr>
        <w:t>g)</w:t>
      </w:r>
      <w:r w:rsidRPr="005E1C17">
        <w:rPr>
          <w:rStyle w:val="ekvfett"/>
        </w:rPr>
        <w:tab/>
      </w:r>
      <w:r w:rsidR="0076652D" w:rsidRPr="00C2234F">
        <w:t xml:space="preserve">An welchen Formulierungen kann man erkennen, dass der Fremde am Ende selbst große Angst hat? Unterstreicht diese Formulierungen im Text. </w:t>
      </w:r>
    </w:p>
    <w:p w:rsidR="0076652D" w:rsidRPr="00C2234F" w:rsidRDefault="0076652D" w:rsidP="003F6CC8">
      <w:pPr>
        <w:pStyle w:val="ekvaufzhlung"/>
      </w:pPr>
    </w:p>
    <w:p w:rsidR="0076652D" w:rsidRPr="00C2234F" w:rsidRDefault="005E1C17" w:rsidP="003F6CC8">
      <w:pPr>
        <w:pStyle w:val="ekvaufzhlung"/>
      </w:pPr>
      <w:r w:rsidRPr="005E1C17">
        <w:rPr>
          <w:rStyle w:val="ekvfett"/>
        </w:rPr>
        <w:t>h)</w:t>
      </w:r>
      <w:r w:rsidRPr="005E1C17">
        <w:rPr>
          <w:rStyle w:val="ekvfett"/>
        </w:rPr>
        <w:tab/>
      </w:r>
      <w:r w:rsidR="0076652D" w:rsidRPr="00C2234F">
        <w:t>Johann Peter Hebel hat dieses Geschehen ebenfalls in einem Text verarbeitet. Dieser beginnt mit dem</w:t>
      </w:r>
      <w:r w:rsidR="007D0342">
        <w:t> </w:t>
      </w:r>
      <w:r w:rsidR="0076652D" w:rsidRPr="00C2234F">
        <w:t xml:space="preserve">Satz: „Man muss [darf] Gott nicht versuchen, aber auch die Menschen nicht.“ </w:t>
      </w:r>
      <w:r w:rsidR="007D0342">
        <w:br/>
      </w:r>
      <w:r w:rsidR="0076652D" w:rsidRPr="00C2234F">
        <w:t xml:space="preserve">Erklärt diesen Satz, indem ihr ihn auf die Handlung der Ballade bezieht. </w:t>
      </w:r>
    </w:p>
    <w:p w:rsidR="0076652D" w:rsidRDefault="0076652D" w:rsidP="00C2234F"/>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C0DE1" w:rsidRPr="00C172AE" w:rsidTr="00F91352">
        <w:trPr>
          <w:trHeight w:hRule="exact" w:val="907"/>
        </w:trPr>
        <w:tc>
          <w:tcPr>
            <w:tcW w:w="9010" w:type="dxa"/>
            <w:tcBorders>
              <w:top w:val="nil"/>
              <w:bottom w:val="nil"/>
              <w:right w:val="nil"/>
            </w:tcBorders>
            <w:noWrap/>
            <w:vAlign w:val="bottom"/>
          </w:tcPr>
          <w:p w:rsidR="000C0DE1" w:rsidRPr="00721471" w:rsidRDefault="000C0DE1" w:rsidP="00F91352">
            <w:pPr>
              <w:pStyle w:val="ekvkolumnentitel"/>
              <w:pageBreakBefore/>
            </w:pPr>
            <w:r w:rsidRPr="00DA6EFD">
              <w:lastRenderedPageBreak/>
              <w:t>Begleitendes Arbeitsblatt zu Kapitel</w:t>
            </w:r>
            <w:r>
              <w:t xml:space="preserve"> 8</w:t>
            </w:r>
            <w:r w:rsidRPr="00DA6EFD">
              <w:t>:</w:t>
            </w:r>
          </w:p>
          <w:p w:rsidR="000C0DE1" w:rsidRPr="00D17557" w:rsidRDefault="000C0DE1"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0C0DE1" w:rsidRPr="00D17557" w:rsidRDefault="000C0DE1" w:rsidP="00F91352">
            <w:pPr>
              <w:pStyle w:val="ekvkvnummer"/>
              <w:rPr>
                <w:rStyle w:val="ekvfett"/>
              </w:rPr>
            </w:pPr>
            <w:r w:rsidRPr="00D17557">
              <w:rPr>
                <w:rStyle w:val="ekvfett"/>
              </w:rPr>
              <w:t>AB 0</w:t>
            </w:r>
            <w:r>
              <w:rPr>
                <w:rStyle w:val="ekvfett"/>
              </w:rPr>
              <w:t>8</w:t>
            </w:r>
            <w:r w:rsidRPr="00D17557">
              <w:rPr>
                <w:rStyle w:val="ekvfett"/>
              </w:rPr>
              <w:t>-0</w:t>
            </w:r>
            <w:r>
              <w:rPr>
                <w:rStyle w:val="ekvfett"/>
              </w:rPr>
              <w:t>2</w:t>
            </w:r>
          </w:p>
        </w:tc>
        <w:tc>
          <w:tcPr>
            <w:tcW w:w="264" w:type="dxa"/>
            <w:tcBorders>
              <w:top w:val="nil"/>
              <w:left w:val="nil"/>
              <w:bottom w:val="nil"/>
            </w:tcBorders>
            <w:vAlign w:val="bottom"/>
          </w:tcPr>
          <w:p w:rsidR="000C0DE1" w:rsidRPr="007636A0" w:rsidRDefault="000C0DE1" w:rsidP="00F91352">
            <w:pPr>
              <w:pStyle w:val="ekvkolumnentitel"/>
            </w:pPr>
          </w:p>
        </w:tc>
      </w:tr>
      <w:tr w:rsidR="000C0DE1"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0C0DE1" w:rsidRPr="00BF17F2" w:rsidRDefault="000C0DE1" w:rsidP="00F91352">
            <w:pPr>
              <w:pStyle w:val="ekvkvnummer"/>
              <w:rPr>
                <w:color w:val="FFFFFF" w:themeColor="background1"/>
              </w:rPr>
            </w:pPr>
          </w:p>
        </w:tc>
      </w:tr>
    </w:tbl>
    <w:p w:rsidR="0076652D" w:rsidRPr="00C2234F" w:rsidRDefault="0076652D" w:rsidP="00C2234F">
      <w:pPr>
        <w:rPr>
          <w:rStyle w:val="ekvfett"/>
        </w:rPr>
      </w:pPr>
      <w:r w:rsidRPr="00C2234F">
        <w:rPr>
          <w:rStyle w:val="ekvfett"/>
        </w:rPr>
        <w:t>Die formale und sprachliche Gestaltung untersuchen</w:t>
      </w:r>
    </w:p>
    <w:p w:rsidR="0076652D" w:rsidRPr="00C2234F" w:rsidRDefault="0076652D" w:rsidP="00C2234F"/>
    <w:p w:rsidR="0076652D" w:rsidRPr="00C2234F" w:rsidRDefault="005E1C17" w:rsidP="003F6CC8">
      <w:pPr>
        <w:pStyle w:val="ekvaufzhlung"/>
      </w:pPr>
      <w:r w:rsidRPr="005E1C17">
        <w:rPr>
          <w:rStyle w:val="ekvfett"/>
        </w:rPr>
        <w:t>i)</w:t>
      </w:r>
      <w:r w:rsidRPr="005E1C17">
        <w:rPr>
          <w:rStyle w:val="ekvfett"/>
        </w:rPr>
        <w:tab/>
      </w:r>
      <w:r w:rsidR="0076652D" w:rsidRPr="00C2234F">
        <w:t>Charakterisiert den Fremden anhand seiner Redeweise. Unterstreicht hierzu entsprechende Stellen im</w:t>
      </w:r>
      <w:r w:rsidR="007D0342">
        <w:t> </w:t>
      </w:r>
      <w:r w:rsidR="0076652D" w:rsidRPr="00C2234F">
        <w:t xml:space="preserve">Text. </w:t>
      </w:r>
    </w:p>
    <w:p w:rsidR="0076652D" w:rsidRPr="00C2234F" w:rsidRDefault="007D0342" w:rsidP="003F6CC8">
      <w:pPr>
        <w:pStyle w:val="ekvaufzhlung"/>
      </w:pPr>
      <w:r>
        <w:tab/>
        <w:t>–</w:t>
      </w:r>
      <w:r>
        <w:tab/>
      </w:r>
      <w:r>
        <w:tab/>
      </w:r>
      <w:r w:rsidR="0076652D" w:rsidRPr="00C2234F">
        <w:t>Durch welche Formulierungen baut er Druck auf die Rasierenden auf?</w:t>
      </w:r>
    </w:p>
    <w:p w:rsidR="0076652D" w:rsidRPr="00C2234F" w:rsidRDefault="007D0342" w:rsidP="003F6CC8">
      <w:pPr>
        <w:pStyle w:val="ekvaufzhlung"/>
      </w:pPr>
      <w:r>
        <w:tab/>
        <w:t>–</w:t>
      </w:r>
      <w:r>
        <w:tab/>
      </w:r>
      <w:r>
        <w:tab/>
      </w:r>
      <w:r w:rsidR="0076652D" w:rsidRPr="00C2234F">
        <w:t>Wie bezeichnet er den Jungen? Welche Einstellung wird dadurch deutlich?</w:t>
      </w:r>
    </w:p>
    <w:p w:rsidR="0076652D" w:rsidRPr="00C2234F" w:rsidRDefault="007D0342" w:rsidP="003F6CC8">
      <w:pPr>
        <w:pStyle w:val="ekvaufzhlung"/>
      </w:pPr>
      <w:r>
        <w:tab/>
        <w:t>–</w:t>
      </w:r>
      <w:r>
        <w:tab/>
      </w:r>
      <w:r>
        <w:tab/>
      </w:r>
      <w:r w:rsidR="0076652D" w:rsidRPr="00C2234F">
        <w:t>Wie ändert sich seine Sprache und Sprechweise in der letzten Strophe?</w:t>
      </w:r>
    </w:p>
    <w:p w:rsidR="0076652D" w:rsidRPr="00C2234F" w:rsidRDefault="0076652D" w:rsidP="003F6CC8">
      <w:pPr>
        <w:pStyle w:val="ekvaufzhlung"/>
      </w:pPr>
    </w:p>
    <w:p w:rsidR="0076652D" w:rsidRPr="00C2234F" w:rsidRDefault="005E1C17" w:rsidP="003F6CC8">
      <w:pPr>
        <w:pStyle w:val="ekvaufzhlung"/>
      </w:pPr>
      <w:r w:rsidRPr="005E1C17">
        <w:rPr>
          <w:rStyle w:val="ekvfett"/>
        </w:rPr>
        <w:t>j)</w:t>
      </w:r>
      <w:r w:rsidRPr="005E1C17">
        <w:rPr>
          <w:rStyle w:val="ekvfett"/>
        </w:rPr>
        <w:tab/>
      </w:r>
      <w:r w:rsidR="0076652D" w:rsidRPr="00C2234F">
        <w:t xml:space="preserve">Untersucht den Anteil von direkter Rede und erzählenden Passagen in der Ballade. </w:t>
      </w:r>
      <w:r w:rsidR="00393322">
        <w:br/>
      </w:r>
      <w:r w:rsidR="0076652D" w:rsidRPr="00C2234F">
        <w:t xml:space="preserve">Erklärt, warum sich gerade in Strophe 4 und 5 eine längere erzählende Passage findet. </w:t>
      </w:r>
    </w:p>
    <w:p w:rsidR="0076652D" w:rsidRPr="00C2234F" w:rsidRDefault="0076652D" w:rsidP="003F6CC8">
      <w:pPr>
        <w:pStyle w:val="ekvaufzhlung"/>
      </w:pPr>
    </w:p>
    <w:p w:rsidR="0076652D" w:rsidRPr="00C2234F" w:rsidRDefault="005E1C17" w:rsidP="003F6CC8">
      <w:pPr>
        <w:pStyle w:val="ekvaufzhlung"/>
      </w:pPr>
      <w:r w:rsidRPr="005E1C17">
        <w:rPr>
          <w:rStyle w:val="ekvfett"/>
        </w:rPr>
        <w:t>k)</w:t>
      </w:r>
      <w:r w:rsidRPr="005E1C17">
        <w:rPr>
          <w:rStyle w:val="ekvfett"/>
        </w:rPr>
        <w:tab/>
      </w:r>
      <w:r w:rsidR="0076652D" w:rsidRPr="00C2234F">
        <w:t xml:space="preserve">Beschreibt die sprachliche Auffälligkeit in Vers 55 und die Wirkung dieser sprachlichen Gestaltung. </w:t>
      </w:r>
      <w:r w:rsidR="00393322">
        <w:br/>
      </w:r>
      <w:r w:rsidR="0076652D" w:rsidRPr="00C2234F">
        <w:t>Stellt Vermutungen an, welche Stimmung dadurch erzeugt werden soll.</w:t>
      </w:r>
    </w:p>
    <w:p w:rsidR="0076652D" w:rsidRPr="00C2234F" w:rsidRDefault="0076652D" w:rsidP="003F6CC8">
      <w:pPr>
        <w:pStyle w:val="ekvaufzhlung"/>
      </w:pPr>
    </w:p>
    <w:p w:rsidR="0076652D" w:rsidRPr="00C2234F" w:rsidRDefault="005E1C17" w:rsidP="003F6CC8">
      <w:pPr>
        <w:pStyle w:val="ekvaufzhlung"/>
      </w:pPr>
      <w:r w:rsidRPr="005E1C17">
        <w:rPr>
          <w:rStyle w:val="ekvfett"/>
        </w:rPr>
        <w:t>l)</w:t>
      </w:r>
      <w:r w:rsidRPr="005E1C17">
        <w:rPr>
          <w:rStyle w:val="ekvfett"/>
        </w:rPr>
        <w:tab/>
      </w:r>
      <w:r w:rsidR="0076652D" w:rsidRPr="00C2234F">
        <w:t>Untersucht die sprachliche Gestaltung der Antwort des Jungen an den Fremden in den Versen 64−70. Unterstreicht Hinweise darauf, mit welchem Unterton der Junge in diesem Moment mit dem Fremden spricht.</w:t>
      </w:r>
    </w:p>
    <w:p w:rsidR="0076652D" w:rsidRDefault="0076652D" w:rsidP="00C2234F"/>
    <w:p w:rsidR="00C2234F" w:rsidRPr="00C2234F" w:rsidRDefault="00C2234F" w:rsidP="00C2234F"/>
    <w:p w:rsidR="0076652D" w:rsidRPr="00C2234F" w:rsidRDefault="0076652D" w:rsidP="00C2234F">
      <w:pPr>
        <w:rPr>
          <w:rStyle w:val="ekvfett"/>
        </w:rPr>
      </w:pPr>
      <w:r w:rsidRPr="00C2234F">
        <w:rPr>
          <w:rStyle w:val="ekvfett"/>
        </w:rPr>
        <w:t xml:space="preserve">Das Gedicht für den Vortrag vorbereiten </w:t>
      </w:r>
    </w:p>
    <w:p w:rsidR="0076652D" w:rsidRPr="00C2234F" w:rsidRDefault="0076652D" w:rsidP="00C2234F"/>
    <w:p w:rsidR="0076652D" w:rsidRPr="00C2234F" w:rsidRDefault="005E1C17" w:rsidP="003F6CC8">
      <w:pPr>
        <w:pStyle w:val="ekvaufzhlung"/>
      </w:pPr>
      <w:r w:rsidRPr="005E1C17">
        <w:rPr>
          <w:rStyle w:val="ekvfett"/>
        </w:rPr>
        <w:t>m)</w:t>
      </w:r>
      <w:r w:rsidRPr="005E1C17">
        <w:rPr>
          <w:rStyle w:val="ekvfett"/>
        </w:rPr>
        <w:tab/>
      </w:r>
      <w:r w:rsidR="0076652D" w:rsidRPr="00C2234F">
        <w:t>Ist der Fremde in erster Linie brutal oder hat er auch sympathische Züge? Begründet eure Einschätzung mit Belegen aus dem Text.</w:t>
      </w:r>
    </w:p>
    <w:p w:rsidR="0076652D" w:rsidRPr="00C2234F" w:rsidRDefault="0076652D" w:rsidP="003F6CC8">
      <w:pPr>
        <w:pStyle w:val="ekvaufzhlung"/>
      </w:pPr>
    </w:p>
    <w:p w:rsidR="0076652D" w:rsidRPr="00C2234F" w:rsidRDefault="005E1C17" w:rsidP="003F6CC8">
      <w:pPr>
        <w:pStyle w:val="ekvaufzhlung"/>
      </w:pPr>
      <w:r w:rsidRPr="005E1C17">
        <w:rPr>
          <w:rStyle w:val="ekvfett"/>
        </w:rPr>
        <w:t>n)</w:t>
      </w:r>
      <w:r w:rsidRPr="005E1C17">
        <w:rPr>
          <w:rStyle w:val="ekvfett"/>
        </w:rPr>
        <w:tab/>
      </w:r>
      <w:r w:rsidR="0076652D" w:rsidRPr="00C2234F">
        <w:t xml:space="preserve">Verfasst Regieanweisungen zur Sprechweise des Fremden in wichtigen Textstellen. Nehmt darin auch Hinweise auf Mimik und Gestik auf. Vergleicht eure Ergebnisse mit denen eures Banknachbarn. </w:t>
      </w:r>
    </w:p>
    <w:p w:rsidR="0076652D" w:rsidRPr="00C2234F" w:rsidRDefault="0076652D" w:rsidP="003F6CC8">
      <w:pPr>
        <w:pStyle w:val="ekvaufzhlung"/>
      </w:pPr>
    </w:p>
    <w:p w:rsidR="0076652D" w:rsidRPr="00C2234F" w:rsidRDefault="005E1C17" w:rsidP="003F6CC8">
      <w:pPr>
        <w:pStyle w:val="ekvaufzhlung"/>
      </w:pPr>
      <w:r w:rsidRPr="005E1C17">
        <w:rPr>
          <w:rStyle w:val="ekvfett"/>
        </w:rPr>
        <w:t>o)</w:t>
      </w:r>
      <w:r w:rsidRPr="005E1C17">
        <w:rPr>
          <w:rStyle w:val="ekvfett"/>
        </w:rPr>
        <w:tab/>
      </w:r>
      <w:r w:rsidR="0076652D" w:rsidRPr="00C2234F">
        <w:t xml:space="preserve">Verfasst Gedankenblasen, in denen die Überlegungen des Jungen und sein Plan gezeigt werden. </w:t>
      </w:r>
      <w:r w:rsidR="008F62E0">
        <w:br/>
      </w:r>
      <w:r w:rsidR="0076652D" w:rsidRPr="00C2234F">
        <w:t>Sammelt Ideen, wie diese Informationen bei einem szenischen Vortrag präsentiert werden könnten.</w:t>
      </w:r>
    </w:p>
    <w:p w:rsidR="0076652D" w:rsidRPr="00C2234F" w:rsidRDefault="0076652D" w:rsidP="003F6CC8">
      <w:pPr>
        <w:pStyle w:val="ekvaufzhlung"/>
      </w:pPr>
    </w:p>
    <w:p w:rsidR="0076652D" w:rsidRPr="00C2234F" w:rsidRDefault="005E1C17" w:rsidP="003F6CC8">
      <w:pPr>
        <w:pStyle w:val="ekvaufzhlung"/>
      </w:pPr>
      <w:r w:rsidRPr="005E1C17">
        <w:rPr>
          <w:rStyle w:val="ekvfett"/>
        </w:rPr>
        <w:t>p)</w:t>
      </w:r>
      <w:r w:rsidRPr="005E1C17">
        <w:rPr>
          <w:rStyle w:val="ekvfett"/>
        </w:rPr>
        <w:tab/>
      </w:r>
      <w:r w:rsidR="0076652D" w:rsidRPr="00C2234F">
        <w:t>Wie trägt der Junge dem Gast seinen Plan vor (</w:t>
      </w:r>
      <w:r w:rsidR="00C7660C" w:rsidRPr="00C2234F">
        <w:t>V.</w:t>
      </w:r>
      <w:r w:rsidR="00C7660C">
        <w:t> </w:t>
      </w:r>
      <w:r w:rsidR="00C7660C" w:rsidRPr="00C2234F">
        <w:t>6</w:t>
      </w:r>
      <w:r w:rsidR="0076652D" w:rsidRPr="00C2234F">
        <w:t xml:space="preserve">4−70)? Findet passende Adjektive zur Beschreibung der Vortragsweise. </w:t>
      </w:r>
    </w:p>
    <w:p w:rsidR="0076652D" w:rsidRPr="00C2234F" w:rsidRDefault="0076652D" w:rsidP="003F6CC8">
      <w:pPr>
        <w:pStyle w:val="ekvaufzhlung"/>
      </w:pPr>
    </w:p>
    <w:p w:rsidR="0076652D" w:rsidRPr="00C2234F" w:rsidRDefault="005E1C17" w:rsidP="003F6CC8">
      <w:pPr>
        <w:pStyle w:val="ekvaufzhlung"/>
      </w:pPr>
      <w:r w:rsidRPr="005E1C17">
        <w:rPr>
          <w:rStyle w:val="ekvfett"/>
        </w:rPr>
        <w:t>q)</w:t>
      </w:r>
      <w:r w:rsidRPr="005E1C17">
        <w:rPr>
          <w:rStyle w:val="ekvfett"/>
        </w:rPr>
        <w:tab/>
      </w:r>
      <w:r w:rsidR="0076652D" w:rsidRPr="00C2234F">
        <w:t>Entscheidet, ob ihr die Grundstimmung der Ballade eher lustig oder eher ernst findet. Begründet eure Entscheidung. Gleicht eure Regieanweisungen mit eurer Festlegung ab und passt sie gegebenenfalls an.</w:t>
      </w:r>
    </w:p>
    <w:p w:rsidR="0076652D" w:rsidRPr="00C2234F" w:rsidRDefault="0076652D" w:rsidP="003F6CC8">
      <w:pPr>
        <w:pStyle w:val="ekvaufzhlung"/>
      </w:pPr>
    </w:p>
    <w:p w:rsidR="0076652D" w:rsidRPr="00C2234F" w:rsidRDefault="005E1C17" w:rsidP="003F6CC8">
      <w:pPr>
        <w:pStyle w:val="ekvaufzhlung"/>
      </w:pPr>
      <w:r w:rsidRPr="005E1C17">
        <w:rPr>
          <w:rStyle w:val="ekvfett"/>
        </w:rPr>
        <w:t>r)</w:t>
      </w:r>
      <w:r w:rsidRPr="005E1C17">
        <w:rPr>
          <w:rStyle w:val="ekvfett"/>
        </w:rPr>
        <w:tab/>
      </w:r>
      <w:r w:rsidR="0076652D" w:rsidRPr="00C2234F">
        <w:t>Bereitet das Gedicht (in Kopi</w:t>
      </w:r>
      <w:r w:rsidRPr="005E1C17">
        <w:t>e)</w:t>
      </w:r>
      <w:r w:rsidR="008F62E0">
        <w:t xml:space="preserve"> </w:t>
      </w:r>
      <w:r w:rsidR="0076652D" w:rsidRPr="00C2234F">
        <w:t>grafisch für den Vortrag vor. Markiert Stellen, an denen ihr Pausen machen wollt, die ihr schnell, langsam oder mit einem bestimmten Ausdruck sprechen wollt.</w:t>
      </w:r>
    </w:p>
    <w:p w:rsidR="0076652D" w:rsidRPr="00C2234F" w:rsidRDefault="0076652D" w:rsidP="003F6CC8">
      <w:pPr>
        <w:pStyle w:val="ekvaufzhlung"/>
      </w:pPr>
    </w:p>
    <w:p w:rsidR="0076652D" w:rsidRPr="00C2234F" w:rsidRDefault="005E1C17" w:rsidP="003F6CC8">
      <w:pPr>
        <w:pStyle w:val="ekvaufzhlung"/>
      </w:pPr>
      <w:r w:rsidRPr="005E1C17">
        <w:rPr>
          <w:rStyle w:val="ekvfett"/>
        </w:rPr>
        <w:t>s)</w:t>
      </w:r>
      <w:r w:rsidRPr="005E1C17">
        <w:rPr>
          <w:rStyle w:val="ekvfett"/>
        </w:rPr>
        <w:tab/>
      </w:r>
      <w:r w:rsidR="0076652D" w:rsidRPr="00C2234F">
        <w:t>Tragt euch das Gedicht gegenseitig vor. Legt fest, wer in der Gruppe auf wichtige Details des Vortrags achten soll, damit er dem Vortragenden dann eine Rückmeldung geben kann. Dazu sollte jeder eine Kopie des Gedichts vorliegen haben. Beobachtungsaspekte sind:</w:t>
      </w:r>
    </w:p>
    <w:p w:rsidR="0076652D" w:rsidRPr="00C2234F" w:rsidRDefault="008F62E0" w:rsidP="003F6CC8">
      <w:pPr>
        <w:pStyle w:val="ekvaufzhlung"/>
      </w:pPr>
      <w:r>
        <w:tab/>
        <w:t>–</w:t>
      </w:r>
      <w:r>
        <w:tab/>
      </w:r>
      <w:r>
        <w:tab/>
      </w:r>
      <w:r w:rsidR="0076652D" w:rsidRPr="00C2234F">
        <w:t>Geschwindigkeit/Tempo</w:t>
      </w:r>
    </w:p>
    <w:p w:rsidR="0076652D" w:rsidRPr="00C2234F" w:rsidRDefault="008F62E0" w:rsidP="003F6CC8">
      <w:pPr>
        <w:pStyle w:val="ekvaufzhlung"/>
      </w:pPr>
      <w:r>
        <w:tab/>
        <w:t>–</w:t>
      </w:r>
      <w:r>
        <w:tab/>
      </w:r>
      <w:r>
        <w:tab/>
      </w:r>
      <w:r w:rsidR="0076652D" w:rsidRPr="00C2234F">
        <w:t>Betonung von wichtigen Begriffen</w:t>
      </w:r>
    </w:p>
    <w:p w:rsidR="0076652D" w:rsidRPr="00C2234F" w:rsidRDefault="008F62E0" w:rsidP="003F6CC8">
      <w:pPr>
        <w:pStyle w:val="ekvaufzhlung"/>
      </w:pPr>
      <w:r>
        <w:tab/>
        <w:t>–</w:t>
      </w:r>
      <w:r>
        <w:tab/>
      </w:r>
      <w:r>
        <w:tab/>
      </w:r>
      <w:r w:rsidR="0076652D" w:rsidRPr="00C2234F">
        <w:t>Einsatz von Pausen</w:t>
      </w:r>
    </w:p>
    <w:p w:rsidR="0076652D" w:rsidRPr="00C2234F" w:rsidRDefault="008F62E0" w:rsidP="003F6CC8">
      <w:pPr>
        <w:pStyle w:val="ekvaufzhlung"/>
      </w:pPr>
      <w:r>
        <w:tab/>
        <w:t>–</w:t>
      </w:r>
      <w:r>
        <w:tab/>
      </w:r>
      <w:r>
        <w:tab/>
      </w:r>
      <w:r w:rsidR="0076652D" w:rsidRPr="00C2234F">
        <w:t>Einsatz von Gesten</w:t>
      </w:r>
    </w:p>
    <w:p w:rsidR="00F43492" w:rsidRPr="00465252" w:rsidRDefault="00F43492" w:rsidP="00465252"/>
    <w:sectPr w:rsidR="00F43492" w:rsidRPr="00465252"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1">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3">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2"/>
  </w:num>
  <w:num w:numId="5">
    <w:abstractNumId w:val="7"/>
  </w:num>
  <w:num w:numId="6">
    <w:abstractNumId w:val="14"/>
  </w:num>
  <w:num w:numId="7">
    <w:abstractNumId w:val="8"/>
  </w:num>
  <w:num w:numId="8">
    <w:abstractNumId w:val="9"/>
  </w:num>
  <w:num w:numId="9">
    <w:abstractNumId w:val="13"/>
  </w:num>
  <w:num w:numId="10">
    <w:abstractNumId w:val="6"/>
  </w:num>
  <w:num w:numId="11">
    <w:abstractNumId w:val="4"/>
  </w:num>
  <w:num w:numId="12">
    <w:abstractNumId w:val="11"/>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0DE1"/>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E5C31"/>
    <w:rsid w:val="001F1E3D"/>
    <w:rsid w:val="001F53F1"/>
    <w:rsid w:val="001F7765"/>
    <w:rsid w:val="0020055A"/>
    <w:rsid w:val="00200966"/>
    <w:rsid w:val="00201AA1"/>
    <w:rsid w:val="00204086"/>
    <w:rsid w:val="00205239"/>
    <w:rsid w:val="00213581"/>
    <w:rsid w:val="00214764"/>
    <w:rsid w:val="00214D18"/>
    <w:rsid w:val="00216D91"/>
    <w:rsid w:val="002240EA"/>
    <w:rsid w:val="002252EA"/>
    <w:rsid w:val="002266E8"/>
    <w:rsid w:val="002277D2"/>
    <w:rsid w:val="002301FF"/>
    <w:rsid w:val="00232213"/>
    <w:rsid w:val="00240350"/>
    <w:rsid w:val="00241757"/>
    <w:rsid w:val="00245DA5"/>
    <w:rsid w:val="00246F77"/>
    <w:rsid w:val="002527A5"/>
    <w:rsid w:val="0025400D"/>
    <w:rsid w:val="002548B1"/>
    <w:rsid w:val="00255466"/>
    <w:rsid w:val="002554BC"/>
    <w:rsid w:val="00255FE3"/>
    <w:rsid w:val="00257554"/>
    <w:rsid w:val="002613E6"/>
    <w:rsid w:val="00261D9E"/>
    <w:rsid w:val="0026581E"/>
    <w:rsid w:val="0026602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20087"/>
    <w:rsid w:val="00321063"/>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B785E"/>
    <w:rsid w:val="003C39DC"/>
    <w:rsid w:val="003C4AE5"/>
    <w:rsid w:val="003C599D"/>
    <w:rsid w:val="003C63E9"/>
    <w:rsid w:val="003D3D68"/>
    <w:rsid w:val="003D70F5"/>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375"/>
    <w:rsid w:val="004372DD"/>
    <w:rsid w:val="00440322"/>
    <w:rsid w:val="00441088"/>
    <w:rsid w:val="00441724"/>
    <w:rsid w:val="0044185E"/>
    <w:rsid w:val="00445ADA"/>
    <w:rsid w:val="0045359D"/>
    <w:rsid w:val="00453CAB"/>
    <w:rsid w:val="00454148"/>
    <w:rsid w:val="0045598D"/>
    <w:rsid w:val="004621B3"/>
    <w:rsid w:val="0046364F"/>
    <w:rsid w:val="00465073"/>
    <w:rsid w:val="00465252"/>
    <w:rsid w:val="00466DB3"/>
    <w:rsid w:val="00473A88"/>
    <w:rsid w:val="0047471A"/>
    <w:rsid w:val="00483A7A"/>
    <w:rsid w:val="00483D65"/>
    <w:rsid w:val="004862DF"/>
    <w:rsid w:val="00486B3D"/>
    <w:rsid w:val="00490692"/>
    <w:rsid w:val="004925F2"/>
    <w:rsid w:val="00495663"/>
    <w:rsid w:val="004A2037"/>
    <w:rsid w:val="004A26C6"/>
    <w:rsid w:val="004A66C3"/>
    <w:rsid w:val="004A66CF"/>
    <w:rsid w:val="004B4195"/>
    <w:rsid w:val="004B6266"/>
    <w:rsid w:val="004C3EA3"/>
    <w:rsid w:val="004C66E6"/>
    <w:rsid w:val="004C6EE2"/>
    <w:rsid w:val="004E3969"/>
    <w:rsid w:val="004E3DF1"/>
    <w:rsid w:val="00501528"/>
    <w:rsid w:val="005069C1"/>
    <w:rsid w:val="00514229"/>
    <w:rsid w:val="005156EC"/>
    <w:rsid w:val="005168A4"/>
    <w:rsid w:val="00517BF0"/>
    <w:rsid w:val="0052117E"/>
    <w:rsid w:val="00521B91"/>
    <w:rsid w:val="00521CA7"/>
    <w:rsid w:val="005252D2"/>
    <w:rsid w:val="00530C92"/>
    <w:rsid w:val="00531C08"/>
    <w:rsid w:val="005332D5"/>
    <w:rsid w:val="00535AD8"/>
    <w:rsid w:val="00547103"/>
    <w:rsid w:val="00554EDA"/>
    <w:rsid w:val="00560848"/>
    <w:rsid w:val="00562F6A"/>
    <w:rsid w:val="00566343"/>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201CB"/>
    <w:rsid w:val="00622F6B"/>
    <w:rsid w:val="00627765"/>
    <w:rsid w:val="00635200"/>
    <w:rsid w:val="00644ED0"/>
    <w:rsid w:val="0064692C"/>
    <w:rsid w:val="00653F68"/>
    <w:rsid w:val="00654AD3"/>
    <w:rsid w:val="00654C50"/>
    <w:rsid w:val="006802C4"/>
    <w:rsid w:val="006817D1"/>
    <w:rsid w:val="0068429A"/>
    <w:rsid w:val="00685FDD"/>
    <w:rsid w:val="00692C7E"/>
    <w:rsid w:val="00693676"/>
    <w:rsid w:val="006A71DE"/>
    <w:rsid w:val="006A7331"/>
    <w:rsid w:val="006A76D7"/>
    <w:rsid w:val="006B2D23"/>
    <w:rsid w:val="006B6247"/>
    <w:rsid w:val="006C2BEA"/>
    <w:rsid w:val="006C3D94"/>
    <w:rsid w:val="006C4E52"/>
    <w:rsid w:val="006C6A77"/>
    <w:rsid w:val="006D28D4"/>
    <w:rsid w:val="006D49F0"/>
    <w:rsid w:val="006D7F2E"/>
    <w:rsid w:val="006E235E"/>
    <w:rsid w:val="006E2C49"/>
    <w:rsid w:val="006E3C85"/>
    <w:rsid w:val="006F0D3C"/>
    <w:rsid w:val="006F2EDC"/>
    <w:rsid w:val="006F72F5"/>
    <w:rsid w:val="00701B4F"/>
    <w:rsid w:val="0070238B"/>
    <w:rsid w:val="00704625"/>
    <w:rsid w:val="00707FD3"/>
    <w:rsid w:val="00710718"/>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C76"/>
    <w:rsid w:val="007771E7"/>
    <w:rsid w:val="007813F0"/>
    <w:rsid w:val="007814C9"/>
    <w:rsid w:val="00783837"/>
    <w:rsid w:val="00784961"/>
    <w:rsid w:val="00787700"/>
    <w:rsid w:val="00792708"/>
    <w:rsid w:val="00794685"/>
    <w:rsid w:val="007A050E"/>
    <w:rsid w:val="007A094D"/>
    <w:rsid w:val="007A2D7C"/>
    <w:rsid w:val="007A2F5A"/>
    <w:rsid w:val="007A42F2"/>
    <w:rsid w:val="007A5AA1"/>
    <w:rsid w:val="007A6729"/>
    <w:rsid w:val="007B28A5"/>
    <w:rsid w:val="007B42CB"/>
    <w:rsid w:val="007B7374"/>
    <w:rsid w:val="007C1230"/>
    <w:rsid w:val="007D0342"/>
    <w:rsid w:val="007D186F"/>
    <w:rsid w:val="007D3095"/>
    <w:rsid w:val="007D6889"/>
    <w:rsid w:val="007E4DDC"/>
    <w:rsid w:val="007E52E1"/>
    <w:rsid w:val="007E5E71"/>
    <w:rsid w:val="00801B7F"/>
    <w:rsid w:val="00802E02"/>
    <w:rsid w:val="008051D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C4E16"/>
    <w:rsid w:val="008D1257"/>
    <w:rsid w:val="008D2E6E"/>
    <w:rsid w:val="008D3CE0"/>
    <w:rsid w:val="008D7FDC"/>
    <w:rsid w:val="008E0499"/>
    <w:rsid w:val="008E4B7A"/>
    <w:rsid w:val="008E6248"/>
    <w:rsid w:val="008F62E0"/>
    <w:rsid w:val="008F6EDE"/>
    <w:rsid w:val="00902002"/>
    <w:rsid w:val="00902CEB"/>
    <w:rsid w:val="009064C0"/>
    <w:rsid w:val="00907EC2"/>
    <w:rsid w:val="00912A0A"/>
    <w:rsid w:val="00913347"/>
    <w:rsid w:val="00913598"/>
    <w:rsid w:val="00913892"/>
    <w:rsid w:val="00920B9D"/>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57FF1"/>
    <w:rsid w:val="009612D3"/>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2C49"/>
    <w:rsid w:val="009A50D4"/>
    <w:rsid w:val="009A54AD"/>
    <w:rsid w:val="009A7614"/>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FB3"/>
    <w:rsid w:val="00B54655"/>
    <w:rsid w:val="00B6045F"/>
    <w:rsid w:val="00B7242A"/>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0910"/>
    <w:rsid w:val="00DE0792"/>
    <w:rsid w:val="00DE235D"/>
    <w:rsid w:val="00DE287B"/>
    <w:rsid w:val="00DE603B"/>
    <w:rsid w:val="00DE7CAD"/>
    <w:rsid w:val="00DF129D"/>
    <w:rsid w:val="00DF3859"/>
    <w:rsid w:val="00DF4371"/>
    <w:rsid w:val="00DF625F"/>
    <w:rsid w:val="00DF74DB"/>
    <w:rsid w:val="00E01806"/>
    <w:rsid w:val="00E01841"/>
    <w:rsid w:val="00E045FD"/>
    <w:rsid w:val="00E07326"/>
    <w:rsid w:val="00E126C1"/>
    <w:rsid w:val="00E21473"/>
    <w:rsid w:val="00E22935"/>
    <w:rsid w:val="00E22C67"/>
    <w:rsid w:val="00E2466B"/>
    <w:rsid w:val="00E3023E"/>
    <w:rsid w:val="00E3328B"/>
    <w:rsid w:val="00E34F46"/>
    <w:rsid w:val="00E375D2"/>
    <w:rsid w:val="00E43E04"/>
    <w:rsid w:val="00E44901"/>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C1621"/>
    <w:rsid w:val="00EC3515"/>
    <w:rsid w:val="00EC662E"/>
    <w:rsid w:val="00EE049D"/>
    <w:rsid w:val="00EE2721"/>
    <w:rsid w:val="00EE2A0B"/>
    <w:rsid w:val="00EF6029"/>
    <w:rsid w:val="00F06DA8"/>
    <w:rsid w:val="00F158FD"/>
    <w:rsid w:val="00F16DA0"/>
    <w:rsid w:val="00F23554"/>
    <w:rsid w:val="00F241DA"/>
    <w:rsid w:val="00F24740"/>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F16"/>
    <w:rsid w:val="00FB59FB"/>
    <w:rsid w:val="00FB668F"/>
    <w:rsid w:val="00FB72A0"/>
    <w:rsid w:val="00FC35C5"/>
    <w:rsid w:val="00FC4E7F"/>
    <w:rsid w:val="00FC7DBF"/>
    <w:rsid w:val="00FE2B73"/>
    <w:rsid w:val="00FE4FE6"/>
    <w:rsid w:val="00FE7667"/>
    <w:rsid w:val="00FE773C"/>
    <w:rsid w:val="00FF2094"/>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7974-B0F9-49C3-BB26-B7149723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3513</Characters>
  <Application>Microsoft Office Word</Application>
  <DocSecurity>0</DocSecurity>
  <Lines>85</Lines>
  <Paragraphs>36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2019-03-10T18:02:00Z</cp:lastPrinted>
  <dcterms:created xsi:type="dcterms:W3CDTF">2019-03-10T17:52:00Z</dcterms:created>
  <dcterms:modified xsi:type="dcterms:W3CDTF">2019-06-24T15:05:00Z</dcterms:modified>
</cp:coreProperties>
</file>