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6698" w14:textId="77777777" w:rsidR="00FB7EC8" w:rsidRDefault="00FB7EC8" w:rsidP="00352BC4">
      <w:pPr>
        <w:pStyle w:val="ekvgrundschrift"/>
      </w:pPr>
    </w:p>
    <w:p w14:paraId="2B15956F" w14:textId="77777777" w:rsidR="002F6A26" w:rsidRDefault="002F6A26" w:rsidP="00352BC4">
      <w:pPr>
        <w:pStyle w:val="ekvgrundschrift"/>
      </w:pPr>
    </w:p>
    <w:p w14:paraId="76129059" w14:textId="77777777" w:rsidR="002F6A26" w:rsidRDefault="002F6A26" w:rsidP="00352BC4">
      <w:pPr>
        <w:pStyle w:val="ekvgrundschri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990"/>
        <w:gridCol w:w="2268"/>
        <w:gridCol w:w="2268"/>
      </w:tblGrid>
      <w:tr w:rsidR="00FB7EC8" w:rsidRPr="00E70DDA" w14:paraId="2DD911C8" w14:textId="77777777" w:rsidTr="002B71CC">
        <w:trPr>
          <w:trHeight w:val="227"/>
        </w:trPr>
        <w:tc>
          <w:tcPr>
            <w:tcW w:w="4990" w:type="dxa"/>
            <w:shd w:val="clear" w:color="auto" w:fill="auto"/>
          </w:tcPr>
          <w:p w14:paraId="41389C0B" w14:textId="77777777" w:rsidR="00FB7EC8" w:rsidRPr="00E70DDA" w:rsidRDefault="00FB7EC8" w:rsidP="00163B86">
            <w:pPr>
              <w:pStyle w:val="ekvtabelletitellinks"/>
              <w:widowControl w:val="0"/>
              <w:suppressLineNumbers/>
              <w:spacing w:line="240" w:lineRule="exact"/>
              <w:rPr>
                <w:rFonts w:cs="Arial"/>
              </w:rPr>
            </w:pPr>
            <w:r w:rsidRPr="00E70DDA">
              <w:rPr>
                <w:rFonts w:cs="Arial"/>
              </w:rPr>
              <w:t>Ich kann</w:t>
            </w:r>
            <w:r w:rsidR="00163B86" w:rsidRPr="00E70DDA">
              <w:rPr>
                <w:rFonts w:cs="Arial"/>
              </w:rPr>
              <w:t> </w:t>
            </w:r>
            <w:r w:rsidRPr="00E70DDA">
              <w:rPr>
                <w:rFonts w:cs="Arial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14:paraId="33C7399F" w14:textId="77777777" w:rsidR="00FB7EC8" w:rsidRPr="00E70DDA" w:rsidRDefault="00FB7EC8" w:rsidP="009202C7">
            <w:pPr>
              <w:pStyle w:val="ekvtabelletitelmittig"/>
            </w:pPr>
            <w:r w:rsidRPr="00E70DDA">
              <w:t>Einschätzung</w:t>
            </w:r>
          </w:p>
        </w:tc>
        <w:tc>
          <w:tcPr>
            <w:tcW w:w="2268" w:type="dxa"/>
            <w:shd w:val="clear" w:color="auto" w:fill="auto"/>
          </w:tcPr>
          <w:p w14:paraId="7CFA6A9D" w14:textId="77777777" w:rsidR="00FB7EC8" w:rsidRPr="00E70DDA" w:rsidRDefault="00FB7EC8" w:rsidP="009202C7">
            <w:pPr>
              <w:pStyle w:val="ekvtabelletitelmittig"/>
              <w:rPr>
                <w:rFonts w:cs="Arial"/>
              </w:rPr>
            </w:pPr>
            <w:r w:rsidRPr="00E70DDA">
              <w:rPr>
                <w:rFonts w:cs="Arial"/>
              </w:rPr>
              <w:t>Wiederholung</w:t>
            </w:r>
          </w:p>
        </w:tc>
      </w:tr>
      <w:tr w:rsidR="008E3532" w:rsidRPr="00AF19BB" w14:paraId="20F80DBE" w14:textId="77777777" w:rsidTr="002B71CC">
        <w:trPr>
          <w:trHeight w:val="1191"/>
        </w:trPr>
        <w:tc>
          <w:tcPr>
            <w:tcW w:w="4990" w:type="dxa"/>
            <w:shd w:val="clear" w:color="auto" w:fill="auto"/>
            <w:vAlign w:val="center"/>
          </w:tcPr>
          <w:p w14:paraId="7B8BEC29" w14:textId="77777777" w:rsidR="00163B86" w:rsidRPr="009971B6" w:rsidRDefault="00E70DDA" w:rsidP="005A6857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9971B6">
              <w:rPr>
                <w:rFonts w:cs="Arial"/>
              </w:rPr>
              <w:t xml:space="preserve">einen materialgestützten </w:t>
            </w:r>
            <w:r w:rsidR="00CF39B1" w:rsidRPr="009971B6">
              <w:rPr>
                <w:rFonts w:cs="Arial"/>
              </w:rPr>
              <w:t xml:space="preserve">informierenden Text vorbereiten und </w:t>
            </w:r>
            <w:r w:rsidRPr="009971B6">
              <w:rPr>
                <w:rFonts w:cs="Arial"/>
              </w:rPr>
              <w:t>planen</w:t>
            </w:r>
            <w:r w:rsidR="00CF39B1" w:rsidRPr="009971B6">
              <w:rPr>
                <w:rFonts w:cs="Arial"/>
              </w:rPr>
              <w:t>.</w:t>
            </w:r>
            <w:r w:rsidRPr="009971B6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FDE2D" w14:textId="77777777" w:rsidR="00163B86" w:rsidRPr="009971B6" w:rsidRDefault="00163B86" w:rsidP="00163B86">
            <w:pPr>
              <w:pStyle w:val="ekvtabelletextbewertung"/>
              <w:widowControl w:val="0"/>
              <w:suppressLineNumbers/>
              <w:jc w:val="center"/>
              <w:rPr>
                <w:rFonts w:cs="Arial"/>
                <w:szCs w:val="40"/>
              </w:rPr>
            </w:pPr>
            <w:r w:rsidRPr="009971B6">
              <w:rPr>
                <w:rFonts w:cs="Arial"/>
                <w:szCs w:val="40"/>
              </w:rPr>
              <w:sym w:font="Wingdings" w:char="F04A"/>
            </w:r>
            <w:r w:rsidRPr="009971B6">
              <w:rPr>
                <w:rFonts w:cs="Arial"/>
                <w:szCs w:val="40"/>
              </w:rPr>
              <w:t xml:space="preserve">   </w:t>
            </w:r>
            <w:r w:rsidRPr="009971B6">
              <w:rPr>
                <w:rFonts w:cs="Arial"/>
                <w:szCs w:val="40"/>
              </w:rPr>
              <w:sym w:font="Wingdings" w:char="F04B"/>
            </w:r>
            <w:r w:rsidRPr="009971B6">
              <w:rPr>
                <w:rFonts w:cs="Arial"/>
                <w:szCs w:val="40"/>
              </w:rPr>
              <w:t xml:space="preserve">   </w:t>
            </w:r>
            <w:r w:rsidRPr="009971B6">
              <w:rPr>
                <w:rFonts w:cs="Arial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B32CD" w14:textId="77777777" w:rsidR="00E70DDA" w:rsidRPr="00AF19BB" w:rsidRDefault="00E70DDA" w:rsidP="00FE594C">
            <w:pPr>
              <w:pStyle w:val="ekvtabelletextlerninsel"/>
              <w:ind w:right="204"/>
              <w:rPr>
                <w:rFonts w:cs="Arial"/>
              </w:rPr>
            </w:pPr>
            <w:r w:rsidRPr="00AF19BB">
              <w:rPr>
                <w:rFonts w:cs="Arial"/>
              </w:rPr>
              <w:t>Lerninsel</w:t>
            </w:r>
            <w:r w:rsidR="00AF19BB" w:rsidRPr="00AF19BB">
              <w:rPr>
                <w:rFonts w:cs="Arial"/>
              </w:rPr>
              <w:t xml:space="preserve"> C</w:t>
            </w:r>
            <w:r w:rsidRPr="00AF19BB">
              <w:rPr>
                <w:rFonts w:cs="Arial"/>
              </w:rPr>
              <w:t xml:space="preserve">: </w:t>
            </w:r>
            <w:proofErr w:type="gramStart"/>
            <w:r w:rsidR="00AF19BB" w:rsidRPr="00AF19BB">
              <w:rPr>
                <w:rFonts w:cs="Arial"/>
              </w:rPr>
              <w:t>Lesetechniken</w:t>
            </w:r>
            <w:proofErr w:type="gramEnd"/>
            <w:r w:rsidR="00AF19BB" w:rsidRPr="00AF19BB">
              <w:rPr>
                <w:rFonts w:cs="Arial"/>
              </w:rPr>
              <w:t xml:space="preserve"> S. 258, Fünf-Schritt-Lesemethode S. 255</w:t>
            </w:r>
          </w:p>
          <w:p w14:paraId="56489CC4" w14:textId="77777777" w:rsidR="00E70DDA" w:rsidRPr="00AF19BB" w:rsidRDefault="00E70DDA" w:rsidP="00FE594C">
            <w:pPr>
              <w:pStyle w:val="ekvtabelletextlerninsel"/>
              <w:ind w:right="204"/>
              <w:rPr>
                <w:rFonts w:cs="Arial"/>
              </w:rPr>
            </w:pPr>
          </w:p>
          <w:p w14:paraId="3AB2F12E" w14:textId="77777777" w:rsidR="00163B86" w:rsidRPr="00AF19BB" w:rsidRDefault="00E70DDA" w:rsidP="00FE594C">
            <w:pPr>
              <w:pStyle w:val="ekvtabelletextlerninsel"/>
              <w:ind w:right="204"/>
              <w:rPr>
                <w:rFonts w:cs="Arial"/>
              </w:rPr>
            </w:pPr>
            <w:r w:rsidRPr="00AF19BB">
              <w:rPr>
                <w:rFonts w:cs="Arial"/>
              </w:rPr>
              <w:t xml:space="preserve">Kompetenzbox: </w:t>
            </w:r>
            <w:r w:rsidR="00AF19BB" w:rsidRPr="00AF19BB">
              <w:rPr>
                <w:rFonts w:cs="Arial"/>
              </w:rPr>
              <w:t>Lesetechniken bei der Auswertung von Material gezielt anwenden S. 70</w:t>
            </w:r>
          </w:p>
          <w:p w14:paraId="7DDB53B7" w14:textId="77777777" w:rsidR="00AF19BB" w:rsidRPr="00AF19BB" w:rsidRDefault="00AF19BB" w:rsidP="00FE594C">
            <w:pPr>
              <w:pStyle w:val="ekvtabelletextlerninsel"/>
              <w:ind w:right="204"/>
              <w:rPr>
                <w:rFonts w:cs="Arial"/>
              </w:rPr>
            </w:pPr>
          </w:p>
          <w:p w14:paraId="622783CC" w14:textId="77777777" w:rsidR="00C2368D" w:rsidRPr="00AF19BB" w:rsidRDefault="00AF19BB" w:rsidP="00FE594C">
            <w:pPr>
              <w:pStyle w:val="ekvtabelletextlerninsel"/>
              <w:ind w:right="204"/>
              <w:rPr>
                <w:rFonts w:cs="Arial"/>
              </w:rPr>
            </w:pPr>
            <w:r w:rsidRPr="00AF19BB">
              <w:rPr>
                <w:rFonts w:cs="Arial"/>
              </w:rPr>
              <w:t xml:space="preserve">Checkliste: Beurteilung der Qualität von </w:t>
            </w:r>
            <w:proofErr w:type="gramStart"/>
            <w:r w:rsidRPr="00AF19BB">
              <w:rPr>
                <w:rFonts w:cs="Arial"/>
              </w:rPr>
              <w:t>Informationen</w:t>
            </w:r>
            <w:proofErr w:type="gramEnd"/>
            <w:r w:rsidRPr="00AF19BB">
              <w:rPr>
                <w:rFonts w:cs="Arial"/>
              </w:rPr>
              <w:t xml:space="preserve"> S. 73</w:t>
            </w:r>
          </w:p>
        </w:tc>
      </w:tr>
      <w:tr w:rsidR="00CF39B1" w:rsidRPr="00AF19BB" w14:paraId="14927BAE" w14:textId="77777777" w:rsidTr="002B71CC">
        <w:trPr>
          <w:trHeight w:val="1191"/>
        </w:trPr>
        <w:tc>
          <w:tcPr>
            <w:tcW w:w="4990" w:type="dxa"/>
            <w:shd w:val="clear" w:color="auto" w:fill="auto"/>
            <w:vAlign w:val="center"/>
          </w:tcPr>
          <w:p w14:paraId="6733E353" w14:textId="77777777" w:rsidR="00CF39B1" w:rsidRPr="009971B6" w:rsidRDefault="00AF19BB" w:rsidP="005A6857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9971B6">
              <w:rPr>
                <w:rFonts w:cs="Arial"/>
              </w:rPr>
              <w:t>einen Schreibplan erstellen.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A4D4EC" w14:textId="77777777" w:rsidR="00CF39B1" w:rsidRPr="009971B6" w:rsidRDefault="00CF39B1" w:rsidP="00163B86">
            <w:pPr>
              <w:pStyle w:val="ekvtabelletextbewertung"/>
              <w:widowControl w:val="0"/>
              <w:suppressLineNumbers/>
              <w:jc w:val="center"/>
              <w:rPr>
                <w:rFonts w:cs="Arial"/>
                <w:szCs w:val="40"/>
              </w:rPr>
            </w:pPr>
            <w:r w:rsidRPr="009971B6">
              <w:rPr>
                <w:rFonts w:cs="Arial"/>
                <w:szCs w:val="40"/>
              </w:rPr>
              <w:sym w:font="Wingdings" w:char="F04A"/>
            </w:r>
            <w:r w:rsidRPr="009971B6">
              <w:rPr>
                <w:rFonts w:cs="Arial"/>
                <w:szCs w:val="40"/>
              </w:rPr>
              <w:t xml:space="preserve">   </w:t>
            </w:r>
            <w:r w:rsidRPr="009971B6">
              <w:rPr>
                <w:rFonts w:cs="Arial"/>
                <w:szCs w:val="40"/>
              </w:rPr>
              <w:sym w:font="Wingdings" w:char="F04B"/>
            </w:r>
            <w:r w:rsidRPr="009971B6">
              <w:rPr>
                <w:rFonts w:cs="Arial"/>
                <w:szCs w:val="40"/>
              </w:rPr>
              <w:t xml:space="preserve">   </w:t>
            </w:r>
            <w:r w:rsidRPr="009971B6">
              <w:rPr>
                <w:rFonts w:cs="Arial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93F8B" w14:textId="77777777" w:rsidR="00AF19BB" w:rsidRPr="00AF19BB" w:rsidRDefault="00AF19BB" w:rsidP="00AF19BB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AF19BB">
              <w:rPr>
                <w:rFonts w:cs="Arial"/>
                <w:sz w:val="16"/>
                <w:szCs w:val="16"/>
              </w:rPr>
              <w:t>Lerninsel F:</w:t>
            </w:r>
            <w:r w:rsidR="00CF39B1" w:rsidRPr="00AF19BB">
              <w:rPr>
                <w:rFonts w:cs="Arial"/>
                <w:sz w:val="16"/>
                <w:szCs w:val="16"/>
              </w:rPr>
              <w:t xml:space="preserve"> </w:t>
            </w:r>
            <w:r w:rsidRPr="00AF19BB">
              <w:rPr>
                <w:rFonts w:cs="Arial"/>
                <w:sz w:val="16"/>
                <w:szCs w:val="16"/>
              </w:rPr>
              <w:t>Informierendes</w:t>
            </w:r>
          </w:p>
          <w:p w14:paraId="2E57A139" w14:textId="77777777" w:rsidR="00AF19BB" w:rsidRPr="00AF19BB" w:rsidRDefault="00AF19BB" w:rsidP="00AF19BB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AF19BB">
              <w:rPr>
                <w:rFonts w:cs="Arial"/>
                <w:sz w:val="16"/>
                <w:szCs w:val="16"/>
              </w:rPr>
              <w:t>Schreiben</w:t>
            </w:r>
          </w:p>
          <w:p w14:paraId="72D0C67F" w14:textId="77777777" w:rsidR="00CF39B1" w:rsidRPr="00AF19BB" w:rsidRDefault="00AF19BB" w:rsidP="00AF19BB">
            <w:pPr>
              <w:pStyle w:val="ekvtabelletextlerninsel"/>
              <w:ind w:right="204"/>
              <w:rPr>
                <w:rFonts w:cs="Arial"/>
              </w:rPr>
            </w:pPr>
            <w:r w:rsidRPr="00AF19BB">
              <w:rPr>
                <w:rFonts w:cs="Arial"/>
              </w:rPr>
              <w:t>S. 270 ff.</w:t>
            </w:r>
          </w:p>
          <w:p w14:paraId="4E5BD838" w14:textId="77777777" w:rsidR="00CF39B1" w:rsidRPr="00AF19BB" w:rsidRDefault="00CF39B1" w:rsidP="00CF39B1">
            <w:pPr>
              <w:pStyle w:val="ekvtabelletextlerninsel"/>
              <w:ind w:right="204"/>
              <w:rPr>
                <w:rFonts w:cs="Arial"/>
              </w:rPr>
            </w:pPr>
          </w:p>
          <w:p w14:paraId="3482AD58" w14:textId="77777777" w:rsidR="00CF39B1" w:rsidRPr="00AF19BB" w:rsidRDefault="00CF39B1" w:rsidP="00CF39B1">
            <w:pPr>
              <w:pStyle w:val="ekvtabelletextlerninsel"/>
              <w:ind w:right="204"/>
              <w:rPr>
                <w:rFonts w:cs="Arial"/>
              </w:rPr>
            </w:pPr>
            <w:r w:rsidRPr="00AF19BB">
              <w:rPr>
                <w:rFonts w:cs="Arial"/>
              </w:rPr>
              <w:t xml:space="preserve">Arbeitstechnik: </w:t>
            </w:r>
            <w:r w:rsidR="00AF19BB" w:rsidRPr="00AF19BB">
              <w:rPr>
                <w:rFonts w:cs="Arial"/>
              </w:rPr>
              <w:t>Informationen auswerten und den Text planen S. 75</w:t>
            </w:r>
          </w:p>
          <w:p w14:paraId="1440CA02" w14:textId="77777777" w:rsidR="00CF39B1" w:rsidRPr="00AF19BB" w:rsidRDefault="00CF39B1" w:rsidP="00FE594C">
            <w:pPr>
              <w:pStyle w:val="ekvtabelletextlerninsel"/>
              <w:ind w:right="204"/>
              <w:rPr>
                <w:rFonts w:cs="Arial"/>
              </w:rPr>
            </w:pPr>
          </w:p>
        </w:tc>
      </w:tr>
      <w:tr w:rsidR="00E70DDA" w:rsidRPr="00AF19BB" w14:paraId="0636A0BE" w14:textId="77777777" w:rsidTr="002B71CC">
        <w:trPr>
          <w:trHeight w:val="1191"/>
        </w:trPr>
        <w:tc>
          <w:tcPr>
            <w:tcW w:w="4990" w:type="dxa"/>
            <w:shd w:val="clear" w:color="auto" w:fill="auto"/>
            <w:vAlign w:val="center"/>
          </w:tcPr>
          <w:p w14:paraId="529F8A97" w14:textId="77777777" w:rsidR="00E70DDA" w:rsidRPr="009971B6" w:rsidRDefault="00AF19BB" w:rsidP="00AF19BB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9971B6">
              <w:rPr>
                <w:rFonts w:cs="Arial"/>
              </w:rPr>
              <w:t>einen materialgestützten informierenden Text schreiben und</w:t>
            </w:r>
            <w:r w:rsidR="009971B6">
              <w:rPr>
                <w:rFonts w:cs="Arial"/>
              </w:rPr>
              <w:t xml:space="preserve"> </w:t>
            </w:r>
            <w:r w:rsidRPr="009971B6">
              <w:rPr>
                <w:rFonts w:cs="Arial"/>
              </w:rPr>
              <w:t>überarbeiten.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4AE87" w14:textId="77777777" w:rsidR="00E70DDA" w:rsidRPr="009971B6" w:rsidRDefault="00CF39B1" w:rsidP="00163B86">
            <w:pPr>
              <w:pStyle w:val="ekvtabelletextbewertung"/>
              <w:widowControl w:val="0"/>
              <w:suppressLineNumbers/>
              <w:jc w:val="center"/>
              <w:rPr>
                <w:rFonts w:cs="Arial"/>
                <w:szCs w:val="40"/>
              </w:rPr>
            </w:pPr>
            <w:r w:rsidRPr="009971B6">
              <w:rPr>
                <w:rFonts w:cs="Arial"/>
                <w:szCs w:val="40"/>
              </w:rPr>
              <w:sym w:font="Wingdings" w:char="F04A"/>
            </w:r>
            <w:r w:rsidRPr="009971B6">
              <w:rPr>
                <w:rFonts w:cs="Arial"/>
                <w:szCs w:val="40"/>
              </w:rPr>
              <w:t xml:space="preserve">   </w:t>
            </w:r>
            <w:r w:rsidRPr="009971B6">
              <w:rPr>
                <w:rFonts w:cs="Arial"/>
                <w:szCs w:val="40"/>
              </w:rPr>
              <w:sym w:font="Wingdings" w:char="F04B"/>
            </w:r>
            <w:r w:rsidRPr="009971B6">
              <w:rPr>
                <w:rFonts w:cs="Arial"/>
                <w:szCs w:val="40"/>
              </w:rPr>
              <w:t xml:space="preserve">   </w:t>
            </w:r>
            <w:r w:rsidRPr="009971B6">
              <w:rPr>
                <w:rFonts w:cs="Arial"/>
                <w:szCs w:val="40"/>
              </w:rPr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F84B8E" w14:textId="77777777" w:rsidR="00E70DDA" w:rsidRPr="00AF19BB" w:rsidRDefault="00E70DDA" w:rsidP="00E70DDA">
            <w:pPr>
              <w:pStyle w:val="ekvtabelletextlerninsel"/>
              <w:ind w:right="204"/>
              <w:rPr>
                <w:rFonts w:cs="Arial"/>
              </w:rPr>
            </w:pPr>
            <w:r w:rsidRPr="00AF19BB">
              <w:rPr>
                <w:rFonts w:cs="Arial"/>
              </w:rPr>
              <w:t>Lerninsel</w:t>
            </w:r>
            <w:r w:rsidR="00AF19BB" w:rsidRPr="00AF19BB">
              <w:rPr>
                <w:rFonts w:cs="Arial"/>
              </w:rPr>
              <w:t xml:space="preserve"> F</w:t>
            </w:r>
            <w:r w:rsidRPr="00AF19BB">
              <w:rPr>
                <w:rFonts w:cs="Arial"/>
              </w:rPr>
              <w:t>:</w:t>
            </w:r>
            <w:r w:rsidR="00AF19BB" w:rsidRPr="00AF19BB">
              <w:rPr>
                <w:rFonts w:cs="Arial"/>
              </w:rPr>
              <w:t xml:space="preserve"> Informierendes Schreiben S. 270ff.</w:t>
            </w:r>
          </w:p>
          <w:p w14:paraId="5F77709C" w14:textId="77777777" w:rsidR="00E70DDA" w:rsidRPr="00AF19BB" w:rsidRDefault="00E70DDA" w:rsidP="00FE594C">
            <w:pPr>
              <w:pStyle w:val="ekvtabelletextlerninsel"/>
              <w:ind w:right="204"/>
              <w:rPr>
                <w:rFonts w:cs="Arial"/>
              </w:rPr>
            </w:pPr>
          </w:p>
          <w:p w14:paraId="0427EB57" w14:textId="77777777" w:rsidR="00AF19BB" w:rsidRPr="00AF19BB" w:rsidRDefault="00AF19BB" w:rsidP="00AF19BB">
            <w:pPr>
              <w:pStyle w:val="ekvtabelletextlerninsel"/>
              <w:ind w:right="204"/>
              <w:rPr>
                <w:rFonts w:cs="Arial"/>
              </w:rPr>
            </w:pPr>
            <w:r w:rsidRPr="00AF19BB">
              <w:rPr>
                <w:rFonts w:cs="Arial"/>
              </w:rPr>
              <w:t>Kompetenzbox: Einen materialgestützten informierenden Text schreiben und überarbeiten S. 83</w:t>
            </w:r>
          </w:p>
          <w:p w14:paraId="0A7C13D8" w14:textId="77777777" w:rsidR="00AF19BB" w:rsidRPr="00AF19BB" w:rsidRDefault="00AF19BB" w:rsidP="00AF19BB">
            <w:pPr>
              <w:pStyle w:val="ekvtabelletextlerninsel"/>
              <w:ind w:right="204"/>
              <w:rPr>
                <w:rFonts w:cs="Arial"/>
              </w:rPr>
            </w:pPr>
          </w:p>
          <w:p w14:paraId="5511F187" w14:textId="77777777" w:rsidR="00AF19BB" w:rsidRPr="00AF19BB" w:rsidRDefault="00E70DDA" w:rsidP="00FE594C">
            <w:pPr>
              <w:pStyle w:val="ekvtabelletextlerninsel"/>
              <w:ind w:right="204"/>
              <w:rPr>
                <w:rFonts w:cs="Arial"/>
              </w:rPr>
            </w:pPr>
            <w:r w:rsidRPr="00AF19BB">
              <w:rPr>
                <w:rFonts w:cs="Arial"/>
              </w:rPr>
              <w:t xml:space="preserve">Arbeitstechnik: </w:t>
            </w:r>
            <w:r w:rsidR="00AF19BB" w:rsidRPr="00AF19BB">
              <w:rPr>
                <w:rFonts w:cs="Arial"/>
              </w:rPr>
              <w:t xml:space="preserve">Inhalte linearer Texte wiedergeben S. 77 </w:t>
            </w:r>
          </w:p>
          <w:p w14:paraId="2C6B9A64" w14:textId="77777777" w:rsidR="00AF19BB" w:rsidRPr="00AF19BB" w:rsidRDefault="00AF19BB" w:rsidP="00FE594C">
            <w:pPr>
              <w:pStyle w:val="ekvtabelletextlerninsel"/>
              <w:ind w:right="204"/>
              <w:rPr>
                <w:rFonts w:cs="Arial"/>
              </w:rPr>
            </w:pPr>
          </w:p>
          <w:p w14:paraId="370EB9B5" w14:textId="77777777" w:rsidR="00AF19BB" w:rsidRPr="00AF19BB" w:rsidRDefault="00AF19BB" w:rsidP="00AF19BB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AF19BB">
              <w:rPr>
                <w:rFonts w:cs="Arial"/>
                <w:sz w:val="16"/>
                <w:szCs w:val="16"/>
              </w:rPr>
              <w:t xml:space="preserve">Sprachtipp: Indirekte und wörtliche </w:t>
            </w:r>
            <w:proofErr w:type="gramStart"/>
            <w:r w:rsidRPr="00AF19BB">
              <w:rPr>
                <w:rFonts w:cs="Arial"/>
                <w:sz w:val="16"/>
                <w:szCs w:val="16"/>
              </w:rPr>
              <w:t>Redewiedergabe</w:t>
            </w:r>
            <w:proofErr w:type="gramEnd"/>
            <w:r w:rsidRPr="00AF19BB">
              <w:rPr>
                <w:rFonts w:cs="Arial"/>
                <w:sz w:val="16"/>
                <w:szCs w:val="16"/>
              </w:rPr>
              <w:t xml:space="preserve"> S. 78</w:t>
            </w:r>
            <w:r w:rsidR="00A7468A">
              <w:rPr>
                <w:rFonts w:cs="Arial"/>
                <w:sz w:val="16"/>
                <w:szCs w:val="16"/>
              </w:rPr>
              <w:t xml:space="preserve">; </w:t>
            </w:r>
            <w:r w:rsidRPr="00AF19BB">
              <w:rPr>
                <w:rFonts w:cs="Arial"/>
                <w:sz w:val="16"/>
                <w:szCs w:val="16"/>
              </w:rPr>
              <w:t>Informationen aus Diagrammen wiedergeben S. 80</w:t>
            </w:r>
            <w:r w:rsidR="00A7468A">
              <w:rPr>
                <w:rFonts w:cs="Arial"/>
                <w:sz w:val="16"/>
                <w:szCs w:val="16"/>
              </w:rPr>
              <w:t>;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AF19BB">
              <w:rPr>
                <w:rFonts w:cs="Arial"/>
                <w:sz w:val="16"/>
                <w:szCs w:val="16"/>
              </w:rPr>
              <w:t>Einen</w:t>
            </w:r>
            <w:proofErr w:type="spellEnd"/>
            <w:r w:rsidRPr="00AF19BB">
              <w:rPr>
                <w:rFonts w:cs="Arial"/>
                <w:sz w:val="16"/>
                <w:szCs w:val="16"/>
              </w:rPr>
              <w:t xml:space="preserve"> roten Faden herstellen S. 81</w:t>
            </w:r>
            <w:r w:rsidR="00A7468A">
              <w:rPr>
                <w:rFonts w:cs="Arial"/>
                <w:sz w:val="16"/>
                <w:szCs w:val="16"/>
              </w:rPr>
              <w:t>;</w:t>
            </w:r>
          </w:p>
          <w:p w14:paraId="4AF72441" w14:textId="77777777" w:rsidR="00AF19BB" w:rsidRPr="00AF19BB" w:rsidRDefault="00AF19BB" w:rsidP="00AF19BB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AF19BB">
              <w:rPr>
                <w:rFonts w:cs="Arial"/>
                <w:sz w:val="16"/>
                <w:szCs w:val="16"/>
              </w:rPr>
              <w:t>Einleitung und Schluss gestalten S. 82</w:t>
            </w:r>
          </w:p>
        </w:tc>
      </w:tr>
    </w:tbl>
    <w:p w14:paraId="78C1454E" w14:textId="77777777" w:rsidR="00FB7EC8" w:rsidRPr="00AF19BB" w:rsidRDefault="00FB7EC8" w:rsidP="00352BC4">
      <w:pPr>
        <w:pStyle w:val="ekvgrundschrift"/>
        <w:rPr>
          <w:rFonts w:cs="Arial"/>
          <w:sz w:val="16"/>
          <w:szCs w:val="16"/>
        </w:rPr>
      </w:pPr>
    </w:p>
    <w:sectPr w:rsidR="00FB7EC8" w:rsidRPr="00AF19BB" w:rsidSect="004860BE">
      <w:headerReference w:type="default" r:id="rId7"/>
      <w:footerReference w:type="default" r:id="rId8"/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50E3" w14:textId="77777777" w:rsidR="008E50E9" w:rsidRDefault="008E50E9">
      <w:r>
        <w:separator/>
      </w:r>
    </w:p>
  </w:endnote>
  <w:endnote w:type="continuationSeparator" w:id="0">
    <w:p w14:paraId="1352A12E" w14:textId="77777777" w:rsidR="008E50E9" w:rsidRDefault="008E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 w14:paraId="412AAB9C" w14:textId="77777777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14:paraId="7368ED52" w14:textId="560E6A5B" w:rsidR="00D71FE5" w:rsidRDefault="00A15725">
          <w:pPr>
            <w:spacing w:line="240" w:lineRule="auto"/>
          </w:pPr>
          <w:r>
            <w:rPr>
              <w:noProof/>
            </w:rPr>
            <w:drawing>
              <wp:inline distT="0" distB="0" distL="0" distR="0" wp14:anchorId="6A995DA5" wp14:editId="796941CE">
                <wp:extent cx="468630" cy="24003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6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654D0A" w14:textId="77777777" w:rsidR="00D71FE5" w:rsidRPr="00A97079" w:rsidRDefault="00D71FE5" w:rsidP="00A97079">
          <w:pPr>
            <w:pStyle w:val="ekvfusszeiletext"/>
          </w:pPr>
          <w:r w:rsidRPr="00A97079">
            <w:t>© Ern</w:t>
          </w:r>
          <w:r w:rsidR="00A269C5" w:rsidRPr="00A97079">
            <w:t xml:space="preserve">st Klett Verlag GmbH, Stuttgart </w:t>
          </w:r>
          <w:r w:rsidR="002424B9">
            <w:t>2021</w:t>
          </w:r>
          <w:r w:rsidRPr="00A97079">
            <w:t xml:space="preserve"> | www.klett.de | </w:t>
          </w:r>
        </w:p>
        <w:p w14:paraId="184941FE" w14:textId="77777777" w:rsidR="00D71FE5" w:rsidRDefault="00D71FE5" w:rsidP="00A97079">
          <w:pPr>
            <w:pStyle w:val="ekvfusszeiletext"/>
          </w:pPr>
          <w:r w:rsidRPr="00A97079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755A14" w14:textId="77777777"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0DA2EF" w14:textId="77777777" w:rsidR="00A7468A" w:rsidRDefault="002768B1" w:rsidP="00DC7045">
          <w:pPr>
            <w:pStyle w:val="ekvfusszeiletext"/>
          </w:pPr>
          <w:r>
            <w:t xml:space="preserve">Online-Materialien zum Schülerbuch </w:t>
          </w:r>
          <w:r w:rsidR="00A7468A">
            <w:t>D</w:t>
          </w:r>
          <w:r>
            <w:t>eutsch</w:t>
          </w:r>
          <w:r w:rsidR="00A7468A">
            <w:t xml:space="preserve"> </w:t>
          </w:r>
          <w:r w:rsidR="00A13777">
            <w:t xml:space="preserve">kompetent 9, </w:t>
          </w:r>
        </w:p>
        <w:p w14:paraId="6830735A" w14:textId="77777777" w:rsidR="00D71FE5" w:rsidRDefault="00A7468A" w:rsidP="00DC7045">
          <w:pPr>
            <w:pStyle w:val="ekvfusszeiletext"/>
          </w:pPr>
          <w:r>
            <w:t xml:space="preserve">Ausgabe Bayern, </w:t>
          </w:r>
          <w:r w:rsidR="00A13777">
            <w:t>978-3-12-316</w:t>
          </w:r>
          <w:r w:rsidR="002424B9">
            <w:t>045-5,</w:t>
          </w:r>
          <w:r w:rsidR="002768B1">
            <w:t xml:space="preserve"> </w:t>
          </w:r>
          <w:r w:rsidR="002768B1">
            <w:br/>
            <w:t>als Kopiervorlage im Lehrerband,</w:t>
          </w:r>
          <w:r w:rsidR="002424B9">
            <w:t xml:space="preserve"> 978-3-12-316095-0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C63D4E" w14:textId="77777777" w:rsidR="00D71FE5" w:rsidRPr="00A97079" w:rsidRDefault="00D71FE5" w:rsidP="00A97079">
          <w:pPr>
            <w:pStyle w:val="ekvfusszeileseitenzahl"/>
          </w:pPr>
          <w:r w:rsidRPr="00A97079">
            <w:fldChar w:fldCharType="begin"/>
          </w:r>
          <w:r w:rsidRPr="00A97079">
            <w:instrText xml:space="preserve"> PAGE  \* MERGEFORMAT </w:instrText>
          </w:r>
          <w:r w:rsidRPr="00A97079">
            <w:fldChar w:fldCharType="separate"/>
          </w:r>
          <w:r w:rsidR="00A13777">
            <w:rPr>
              <w:noProof/>
            </w:rPr>
            <w:t>1</w:t>
          </w:r>
          <w:r w:rsidRPr="00A97079">
            <w:fldChar w:fldCharType="end"/>
          </w:r>
        </w:p>
      </w:tc>
    </w:tr>
  </w:tbl>
  <w:p w14:paraId="1D064415" w14:textId="77777777" w:rsidR="0017172D" w:rsidRDefault="0017172D" w:rsidP="00A97079">
    <w:pPr>
      <w:pStyle w:val="ekvfusszeileabsatz1"/>
    </w:pPr>
  </w:p>
  <w:p w14:paraId="146EAD40" w14:textId="77777777" w:rsidR="0017172D" w:rsidRDefault="0017172D" w:rsidP="00A97079">
    <w:pPr>
      <w:pStyle w:val="ekvfusszeileabsatz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A897" w14:textId="77777777" w:rsidR="008E50E9" w:rsidRDefault="008E50E9">
      <w:r>
        <w:separator/>
      </w:r>
    </w:p>
  </w:footnote>
  <w:footnote w:type="continuationSeparator" w:id="0">
    <w:p w14:paraId="069F6661" w14:textId="77777777" w:rsidR="008E50E9" w:rsidRDefault="008E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14:paraId="122C784A" w14:textId="77777777">
      <w:trPr>
        <w:cantSplit/>
        <w:jc w:val="right"/>
      </w:trPr>
      <w:tc>
        <w:tcPr>
          <w:tcW w:w="7938" w:type="dxa"/>
          <w:vAlign w:val="bottom"/>
        </w:tcPr>
        <w:p w14:paraId="2565C546" w14:textId="77777777" w:rsidR="0017172D" w:rsidRDefault="00FB7EC8" w:rsidP="00A97079">
          <w:pPr>
            <w:pStyle w:val="ekvkopfzeilekategorie"/>
          </w:pPr>
          <w:r>
            <w:t>Diagnosebogen</w:t>
          </w:r>
          <w:r w:rsidR="0017172D">
            <w:t xml:space="preserve"> zu </w:t>
          </w:r>
          <w:r w:rsidR="00E70DDA">
            <w:t>Kapitel 4:</w:t>
          </w:r>
        </w:p>
        <w:p w14:paraId="4C4DE68C" w14:textId="77777777" w:rsidR="0017172D" w:rsidRPr="00A67811" w:rsidRDefault="00AF19BB" w:rsidP="00163B86">
          <w:pPr>
            <w:pStyle w:val="ekvkofpzeilethema"/>
            <w:spacing w:line="240" w:lineRule="auto"/>
          </w:pPr>
          <w:r>
            <w:t>Intelligente Maschinen?</w:t>
          </w:r>
          <w:r w:rsidR="00A67811" w:rsidRPr="00A67811">
            <w:t xml:space="preserve"> </w:t>
          </w:r>
          <w:r w:rsidR="00683BFE">
            <w:rPr>
              <w:rFonts w:cs="Arial"/>
            </w:rPr>
            <w:t>•</w:t>
          </w:r>
          <w:r w:rsidR="00683BFE">
            <w:t xml:space="preserve"> </w:t>
          </w:r>
          <w:r w:rsidRPr="00AF19BB">
            <w:rPr>
              <w:rFonts w:cs="Arial"/>
              <w:szCs w:val="28"/>
            </w:rPr>
            <w:t>Informierende Texte auf Materialbasis verfassen</w:t>
          </w:r>
        </w:p>
      </w:tc>
      <w:tc>
        <w:tcPr>
          <w:tcW w:w="2268" w:type="dxa"/>
          <w:vAlign w:val="bottom"/>
        </w:tcPr>
        <w:p w14:paraId="639253B6" w14:textId="77777777" w:rsidR="00FA450A" w:rsidRDefault="00FB7EC8" w:rsidP="00A97079">
          <w:pPr>
            <w:pStyle w:val="ekvkopfzeilekuerzel"/>
          </w:pPr>
          <w:r>
            <w:t xml:space="preserve">DB </w:t>
          </w:r>
          <w:r w:rsidR="00D71FE5">
            <w:t>0</w:t>
          </w:r>
          <w:r w:rsidR="00E70DDA">
            <w:t>4</w:t>
          </w:r>
        </w:p>
        <w:p w14:paraId="7FA25890" w14:textId="77777777" w:rsidR="00AF7199" w:rsidRPr="00D71FE5" w:rsidRDefault="00AF7199" w:rsidP="002768B1">
          <w:pPr>
            <w:jc w:val="right"/>
          </w:pPr>
        </w:p>
      </w:tc>
    </w:tr>
  </w:tbl>
  <w:p w14:paraId="4F0F589E" w14:textId="77777777" w:rsidR="0017172D" w:rsidRDefault="0017172D" w:rsidP="00A97079">
    <w:pPr>
      <w:pStyle w:val="ekvkopfzeileabsat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5FF212B5"/>
    <w:multiLevelType w:val="hybridMultilevel"/>
    <w:tmpl w:val="83606302"/>
    <w:lvl w:ilvl="0" w:tplc="8E303CCA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8"/>
    <w:rsid w:val="000119B5"/>
    <w:rsid w:val="0001240C"/>
    <w:rsid w:val="00020BA2"/>
    <w:rsid w:val="0002156D"/>
    <w:rsid w:val="00024E1A"/>
    <w:rsid w:val="00027309"/>
    <w:rsid w:val="000318D8"/>
    <w:rsid w:val="00054035"/>
    <w:rsid w:val="00056C99"/>
    <w:rsid w:val="000929C3"/>
    <w:rsid w:val="000A0C11"/>
    <w:rsid w:val="00135747"/>
    <w:rsid w:val="0014637D"/>
    <w:rsid w:val="00152370"/>
    <w:rsid w:val="001562B0"/>
    <w:rsid w:val="00156BCD"/>
    <w:rsid w:val="00157D39"/>
    <w:rsid w:val="00160AEC"/>
    <w:rsid w:val="00163B86"/>
    <w:rsid w:val="0017172D"/>
    <w:rsid w:val="00191B85"/>
    <w:rsid w:val="001A31C9"/>
    <w:rsid w:val="001E71B4"/>
    <w:rsid w:val="002250E0"/>
    <w:rsid w:val="0022510B"/>
    <w:rsid w:val="00234B5B"/>
    <w:rsid w:val="002424B9"/>
    <w:rsid w:val="00244AF6"/>
    <w:rsid w:val="00246F88"/>
    <w:rsid w:val="002524C1"/>
    <w:rsid w:val="00265FF6"/>
    <w:rsid w:val="0027610F"/>
    <w:rsid w:val="002768B1"/>
    <w:rsid w:val="00297C26"/>
    <w:rsid w:val="002A6CE5"/>
    <w:rsid w:val="002B71CC"/>
    <w:rsid w:val="002D3072"/>
    <w:rsid w:val="002E188A"/>
    <w:rsid w:val="002F6A26"/>
    <w:rsid w:val="00316F68"/>
    <w:rsid w:val="0033289D"/>
    <w:rsid w:val="00352BC4"/>
    <w:rsid w:val="0035467D"/>
    <w:rsid w:val="00382418"/>
    <w:rsid w:val="00392565"/>
    <w:rsid w:val="003A2BF2"/>
    <w:rsid w:val="003C41B7"/>
    <w:rsid w:val="003D3705"/>
    <w:rsid w:val="003F1A39"/>
    <w:rsid w:val="003F7226"/>
    <w:rsid w:val="00406E85"/>
    <w:rsid w:val="004112ED"/>
    <w:rsid w:val="0041309F"/>
    <w:rsid w:val="0048130F"/>
    <w:rsid w:val="00483D6C"/>
    <w:rsid w:val="0048477F"/>
    <w:rsid w:val="004860BE"/>
    <w:rsid w:val="004A6187"/>
    <w:rsid w:val="004B0435"/>
    <w:rsid w:val="004E3665"/>
    <w:rsid w:val="004F3BC5"/>
    <w:rsid w:val="0051073C"/>
    <w:rsid w:val="0051601C"/>
    <w:rsid w:val="00526A12"/>
    <w:rsid w:val="00540CBE"/>
    <w:rsid w:val="00567BA6"/>
    <w:rsid w:val="00575D48"/>
    <w:rsid w:val="005A6857"/>
    <w:rsid w:val="005C64C9"/>
    <w:rsid w:val="005F0ED7"/>
    <w:rsid w:val="00610952"/>
    <w:rsid w:val="00646743"/>
    <w:rsid w:val="00652688"/>
    <w:rsid w:val="00653A68"/>
    <w:rsid w:val="00657924"/>
    <w:rsid w:val="00665BCB"/>
    <w:rsid w:val="00674BEF"/>
    <w:rsid w:val="00675155"/>
    <w:rsid w:val="00683BFE"/>
    <w:rsid w:val="0069116B"/>
    <w:rsid w:val="006B496C"/>
    <w:rsid w:val="006B4DC8"/>
    <w:rsid w:val="006B5A95"/>
    <w:rsid w:val="006C3C7C"/>
    <w:rsid w:val="006C6996"/>
    <w:rsid w:val="006E1604"/>
    <w:rsid w:val="006E2B88"/>
    <w:rsid w:val="00725E6E"/>
    <w:rsid w:val="00734DA5"/>
    <w:rsid w:val="00734DD5"/>
    <w:rsid w:val="007536D8"/>
    <w:rsid w:val="007546E6"/>
    <w:rsid w:val="00796DCC"/>
    <w:rsid w:val="007A2FC1"/>
    <w:rsid w:val="007A7651"/>
    <w:rsid w:val="007B5779"/>
    <w:rsid w:val="007D55E7"/>
    <w:rsid w:val="007D584C"/>
    <w:rsid w:val="007D78BA"/>
    <w:rsid w:val="007E72EB"/>
    <w:rsid w:val="007F1BE7"/>
    <w:rsid w:val="00800E13"/>
    <w:rsid w:val="00812FB1"/>
    <w:rsid w:val="008342A4"/>
    <w:rsid w:val="008702BD"/>
    <w:rsid w:val="00876CF7"/>
    <w:rsid w:val="00892F6C"/>
    <w:rsid w:val="00895F21"/>
    <w:rsid w:val="008A4F97"/>
    <w:rsid w:val="008A7110"/>
    <w:rsid w:val="008A7D07"/>
    <w:rsid w:val="008D415E"/>
    <w:rsid w:val="008E3532"/>
    <w:rsid w:val="008E50E9"/>
    <w:rsid w:val="00910248"/>
    <w:rsid w:val="00917BB7"/>
    <w:rsid w:val="009202C7"/>
    <w:rsid w:val="0092490D"/>
    <w:rsid w:val="00952873"/>
    <w:rsid w:val="00955402"/>
    <w:rsid w:val="00972F37"/>
    <w:rsid w:val="00975B21"/>
    <w:rsid w:val="00990C59"/>
    <w:rsid w:val="009947F4"/>
    <w:rsid w:val="009971B6"/>
    <w:rsid w:val="009A3D8D"/>
    <w:rsid w:val="009A3E4C"/>
    <w:rsid w:val="009B68B8"/>
    <w:rsid w:val="00A060F5"/>
    <w:rsid w:val="00A0751B"/>
    <w:rsid w:val="00A13777"/>
    <w:rsid w:val="00A15725"/>
    <w:rsid w:val="00A21091"/>
    <w:rsid w:val="00A25A3B"/>
    <w:rsid w:val="00A269C5"/>
    <w:rsid w:val="00A52C4F"/>
    <w:rsid w:val="00A5531A"/>
    <w:rsid w:val="00A63558"/>
    <w:rsid w:val="00A64972"/>
    <w:rsid w:val="00A67811"/>
    <w:rsid w:val="00A7468A"/>
    <w:rsid w:val="00A97079"/>
    <w:rsid w:val="00AA07A2"/>
    <w:rsid w:val="00AC2972"/>
    <w:rsid w:val="00AE04A1"/>
    <w:rsid w:val="00AE2979"/>
    <w:rsid w:val="00AF19BB"/>
    <w:rsid w:val="00AF35DD"/>
    <w:rsid w:val="00AF7199"/>
    <w:rsid w:val="00AF726C"/>
    <w:rsid w:val="00B26644"/>
    <w:rsid w:val="00B37A45"/>
    <w:rsid w:val="00B7500A"/>
    <w:rsid w:val="00B763DB"/>
    <w:rsid w:val="00BA7F16"/>
    <w:rsid w:val="00BB6258"/>
    <w:rsid w:val="00BD1CA8"/>
    <w:rsid w:val="00BD4DB0"/>
    <w:rsid w:val="00BE5628"/>
    <w:rsid w:val="00C04B46"/>
    <w:rsid w:val="00C17A98"/>
    <w:rsid w:val="00C2368D"/>
    <w:rsid w:val="00C3743C"/>
    <w:rsid w:val="00C4207F"/>
    <w:rsid w:val="00C67E28"/>
    <w:rsid w:val="00C82DD2"/>
    <w:rsid w:val="00C86B56"/>
    <w:rsid w:val="00C87472"/>
    <w:rsid w:val="00C95FDE"/>
    <w:rsid w:val="00CC2B6B"/>
    <w:rsid w:val="00CF39B1"/>
    <w:rsid w:val="00CF4E61"/>
    <w:rsid w:val="00D0155A"/>
    <w:rsid w:val="00D04057"/>
    <w:rsid w:val="00D13968"/>
    <w:rsid w:val="00D26C43"/>
    <w:rsid w:val="00D472A0"/>
    <w:rsid w:val="00D63832"/>
    <w:rsid w:val="00D71FE5"/>
    <w:rsid w:val="00D776D0"/>
    <w:rsid w:val="00D926CB"/>
    <w:rsid w:val="00D92D29"/>
    <w:rsid w:val="00DB764E"/>
    <w:rsid w:val="00DC7045"/>
    <w:rsid w:val="00DE68D9"/>
    <w:rsid w:val="00DF1170"/>
    <w:rsid w:val="00E13702"/>
    <w:rsid w:val="00E13795"/>
    <w:rsid w:val="00E13C56"/>
    <w:rsid w:val="00E14E92"/>
    <w:rsid w:val="00E331AB"/>
    <w:rsid w:val="00E342A3"/>
    <w:rsid w:val="00E363E9"/>
    <w:rsid w:val="00E55DFB"/>
    <w:rsid w:val="00E70DDA"/>
    <w:rsid w:val="00E91852"/>
    <w:rsid w:val="00EB2A12"/>
    <w:rsid w:val="00EB4831"/>
    <w:rsid w:val="00EC02FD"/>
    <w:rsid w:val="00EC0767"/>
    <w:rsid w:val="00ED50A1"/>
    <w:rsid w:val="00EE0481"/>
    <w:rsid w:val="00EE481C"/>
    <w:rsid w:val="00EE537B"/>
    <w:rsid w:val="00EE6621"/>
    <w:rsid w:val="00EE7017"/>
    <w:rsid w:val="00EF6625"/>
    <w:rsid w:val="00F0192A"/>
    <w:rsid w:val="00F03972"/>
    <w:rsid w:val="00F14928"/>
    <w:rsid w:val="00F2291F"/>
    <w:rsid w:val="00F7441B"/>
    <w:rsid w:val="00F765F3"/>
    <w:rsid w:val="00FA450A"/>
    <w:rsid w:val="00FB7EC8"/>
    <w:rsid w:val="00FC16A2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CA07C9"/>
  <w15:chartTrackingRefBased/>
  <w15:docId w15:val="{89DBFFDB-25ED-4416-8E67-F35E892B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2C7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4860BE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kofpzeilethema">
    <w:name w:val="ekv.kofpzeile.thema"/>
    <w:basedOn w:val="ekvkopfzeilekategorie"/>
    <w:pPr>
      <w:spacing w:line="320" w:lineRule="exact"/>
    </w:pPr>
    <w:rPr>
      <w:b/>
      <w:sz w:val="28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character" w:styleId="Hyperlink">
    <w:name w:val="Hyperlink"/>
    <w:rPr>
      <w:color w:val="0000FF"/>
      <w:u w:val="single"/>
    </w:rPr>
  </w:style>
  <w:style w:type="character" w:customStyle="1" w:styleId="Pseudofussnote">
    <w:name w:val="Pseudofussnote"/>
    <w:rPr>
      <w:rFonts w:ascii="Times New Roman" w:hAnsi="Times New Roman"/>
      <w:position w:val="6"/>
      <w:sz w:val="12"/>
    </w:rPr>
  </w:style>
  <w:style w:type="paragraph" w:customStyle="1" w:styleId="FussnotentextPs">
    <w:name w:val="FussnotentextPs"/>
    <w:basedOn w:val="Funotentext"/>
    <w:pPr>
      <w:tabs>
        <w:tab w:val="left" w:pos="397"/>
      </w:tabs>
      <w:spacing w:line="200" w:lineRule="exact"/>
      <w:ind w:left="397" w:hanging="397"/>
    </w:pPr>
    <w:rPr>
      <w:rFonts w:ascii="Arial" w:hAnsi="Arial"/>
      <w:sz w:val="16"/>
    </w:rPr>
  </w:style>
  <w:style w:type="table" w:styleId="Tabellenraster">
    <w:name w:val="Table Grid"/>
    <w:basedOn w:val="NormaleTabelle"/>
    <w:rsid w:val="00AE04A1"/>
    <w:pPr>
      <w:widowControl w:val="0"/>
      <w:suppressLineNumber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phenate">
    <w:name w:val="hyphenate"/>
    <w:basedOn w:val="Standard"/>
    <w:rsid w:val="00AE04A1"/>
    <w:pPr>
      <w:widowControl/>
      <w:suppressLineNumber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semiHidden/>
    <w:rsid w:val="00CC2B6B"/>
    <w:rPr>
      <w:rFonts w:ascii="Tahoma" w:hAnsi="Tahoma" w:cs="Tahoma"/>
      <w:sz w:val="16"/>
      <w:szCs w:val="16"/>
    </w:rPr>
  </w:style>
  <w:style w:type="paragraph" w:customStyle="1" w:styleId="ekvkopfzeilekategorie">
    <w:name w:val="ekv.kopfzeile.kategorie"/>
    <w:qFormat/>
    <w:rsid w:val="00A97079"/>
    <w:rPr>
      <w:rFonts w:ascii="Arial" w:hAnsi="Arial"/>
    </w:rPr>
  </w:style>
  <w:style w:type="paragraph" w:customStyle="1" w:styleId="ekvkopfzeilekuerzel">
    <w:name w:val="ekv.kopfzeile.kuerzel"/>
    <w:basedOn w:val="ekvkopfzeilekategorie"/>
    <w:qFormat/>
    <w:rsid w:val="00A97079"/>
    <w:pPr>
      <w:jc w:val="right"/>
    </w:pPr>
    <w:rPr>
      <w:b/>
      <w:sz w:val="28"/>
      <w:szCs w:val="28"/>
    </w:rPr>
  </w:style>
  <w:style w:type="paragraph" w:customStyle="1" w:styleId="ekvkopfzeilecode">
    <w:name w:val="ekv.kopfzeile.code"/>
    <w:basedOn w:val="ekvkopfzeilekategorie"/>
    <w:qFormat/>
    <w:rsid w:val="00A97079"/>
    <w:pPr>
      <w:jc w:val="right"/>
    </w:pPr>
  </w:style>
  <w:style w:type="paragraph" w:customStyle="1" w:styleId="ekvkopfzeileabsatz">
    <w:name w:val="ekv.kopfzeile.absatz"/>
    <w:qFormat/>
    <w:rsid w:val="00316F68"/>
    <w:pPr>
      <w:suppressLineNumbers/>
    </w:pPr>
    <w:rPr>
      <w:rFonts w:ascii="Arial" w:hAnsi="Arial"/>
    </w:rPr>
  </w:style>
  <w:style w:type="paragraph" w:customStyle="1" w:styleId="ekvfusszeiletext">
    <w:name w:val="ekv.fusszeile.text"/>
    <w:qFormat/>
    <w:rsid w:val="00A97079"/>
    <w:pPr>
      <w:spacing w:line="140" w:lineRule="exact"/>
    </w:pPr>
    <w:rPr>
      <w:rFonts w:ascii="Arial" w:hAnsi="Arial"/>
      <w:sz w:val="10"/>
    </w:rPr>
  </w:style>
  <w:style w:type="paragraph" w:customStyle="1" w:styleId="ekvfusszeileseitenzahl">
    <w:name w:val="ekv.fusszeile.seitenzahl"/>
    <w:qFormat/>
    <w:rsid w:val="00A97079"/>
    <w:pPr>
      <w:jc w:val="right"/>
    </w:pPr>
    <w:rPr>
      <w:rFonts w:ascii="Arial" w:hAnsi="Arial"/>
      <w:b/>
    </w:rPr>
  </w:style>
  <w:style w:type="paragraph" w:customStyle="1" w:styleId="ekvfusszeileabsatz1">
    <w:name w:val="ekv.fusszeile.absatz.1"/>
    <w:next w:val="ekvfusszeileabsatz2"/>
    <w:qFormat/>
    <w:rsid w:val="00316F68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316F68"/>
    <w:pPr>
      <w:suppressLineNumbers/>
      <w:spacing w:line="240" w:lineRule="exact"/>
    </w:pPr>
    <w:rPr>
      <w:rFonts w:ascii="Arial" w:hAnsi="Arial"/>
    </w:rPr>
  </w:style>
  <w:style w:type="paragraph" w:customStyle="1" w:styleId="ekvgrundschrift">
    <w:name w:val="ekv.grundschrift"/>
    <w:qFormat/>
    <w:rsid w:val="00B37A45"/>
    <w:pPr>
      <w:suppressLineNumbers/>
      <w:spacing w:line="240" w:lineRule="exact"/>
    </w:pPr>
    <w:rPr>
      <w:rFonts w:ascii="Arial" w:hAnsi="Arial"/>
    </w:rPr>
  </w:style>
  <w:style w:type="paragraph" w:customStyle="1" w:styleId="ekvtabelletitellinks">
    <w:name w:val="ekv.tabelle.titel.links"/>
    <w:link w:val="ekvtabelletitellinksZchn"/>
    <w:qFormat/>
    <w:rsid w:val="00352BC4"/>
    <w:rPr>
      <w:rFonts w:ascii="Arial" w:hAnsi="Arial"/>
      <w:b/>
    </w:rPr>
  </w:style>
  <w:style w:type="paragraph" w:customStyle="1" w:styleId="ekvtabelletitelmittig">
    <w:name w:val="ekv.tabelle.titel.mittig"/>
    <w:basedOn w:val="ekvtabelletitellinks"/>
    <w:link w:val="ekvtabelletitelmittigZchn"/>
    <w:qFormat/>
    <w:rsid w:val="00352BC4"/>
    <w:pPr>
      <w:jc w:val="center"/>
    </w:pPr>
  </w:style>
  <w:style w:type="character" w:customStyle="1" w:styleId="ekvtabelletitellinksZchn">
    <w:name w:val="ekv.tabelle.titel.links Zchn"/>
    <w:link w:val="ekvtabelletitellinks"/>
    <w:rsid w:val="00352BC4"/>
    <w:rPr>
      <w:rFonts w:ascii="Arial" w:hAnsi="Arial"/>
      <w:b/>
    </w:rPr>
  </w:style>
  <w:style w:type="character" w:customStyle="1" w:styleId="ekvtabelletitelmittigZchn">
    <w:name w:val="ekv.tabelle.titel.mittig Zchn"/>
    <w:link w:val="ekvtabelletitelmittig"/>
    <w:rsid w:val="00352BC4"/>
    <w:rPr>
      <w:rFonts w:ascii="Arial" w:hAnsi="Arial"/>
      <w:b/>
    </w:rPr>
  </w:style>
  <w:style w:type="paragraph" w:customStyle="1" w:styleId="ekvtabelletext">
    <w:name w:val="ekv.tabelle.text"/>
    <w:qFormat/>
    <w:rsid w:val="0033289D"/>
    <w:pPr>
      <w:suppressLineNumbers/>
      <w:spacing w:line="240" w:lineRule="exact"/>
    </w:pPr>
    <w:rPr>
      <w:rFonts w:ascii="Arial" w:hAnsi="Arial" w:cs="Arial"/>
    </w:rPr>
  </w:style>
  <w:style w:type="paragraph" w:customStyle="1" w:styleId="ekvtabelletextlerninsel">
    <w:name w:val="ekv.tabelle.text.lerninsel"/>
    <w:qFormat/>
    <w:rsid w:val="00352BC4"/>
    <w:pPr>
      <w:spacing w:line="200" w:lineRule="exact"/>
    </w:pPr>
    <w:rPr>
      <w:rFonts w:ascii="Arial" w:hAnsi="Arial"/>
      <w:sz w:val="16"/>
      <w:szCs w:val="16"/>
    </w:rPr>
  </w:style>
  <w:style w:type="paragraph" w:customStyle="1" w:styleId="ekvtabelletextbewertung">
    <w:name w:val="ekv.tabelle.text.bewertung"/>
    <w:rsid w:val="0048130F"/>
    <w:rPr>
      <w:rFonts w:ascii="Arial" w:hAnsi="Arial"/>
      <w:sz w:val="40"/>
    </w:rPr>
  </w:style>
  <w:style w:type="paragraph" w:styleId="Kopfzeile">
    <w:name w:val="header"/>
    <w:basedOn w:val="Standard"/>
    <w:link w:val="KopfzeileZchn"/>
    <w:rsid w:val="003D37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D3705"/>
    <w:rPr>
      <w:rFonts w:ascii="Arial" w:hAnsi="Arial"/>
    </w:rPr>
  </w:style>
  <w:style w:type="paragraph" w:styleId="Fuzeile">
    <w:name w:val="footer"/>
    <w:basedOn w:val="Standard"/>
    <w:link w:val="FuzeileZchn"/>
    <w:rsid w:val="003D37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D37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\intern\DOTX\Diagnosebo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2014-01-09T12:56:00Z</cp:lastPrinted>
  <dcterms:created xsi:type="dcterms:W3CDTF">2021-08-24T10:34:00Z</dcterms:created>
  <dcterms:modified xsi:type="dcterms:W3CDTF">2021-08-24T10:34:00Z</dcterms:modified>
</cp:coreProperties>
</file>