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67D" w:rsidRDefault="00636E43" w:rsidP="004F267D">
      <w:pPr>
        <w:pStyle w:val="ekvue1arial"/>
      </w:pPr>
      <w:bookmarkStart w:id="0" w:name="_GoBack"/>
      <w:bookmarkEnd w:id="0"/>
      <w:r w:rsidRPr="00636E43">
        <w:t>Abschluss</w:t>
      </w:r>
    </w:p>
    <w:p w:rsidR="003B0634" w:rsidRPr="002611E2" w:rsidRDefault="003B0634" w:rsidP="002611E2">
      <w:pPr>
        <w:rPr>
          <w:rStyle w:val="ekvlsung"/>
          <w:rFonts w:ascii="Arial" w:hAnsi="Arial"/>
          <w:color w:val="auto"/>
        </w:rPr>
      </w:pPr>
    </w:p>
    <w:p w:rsidR="00B41E4D" w:rsidRDefault="00096DAE" w:rsidP="00B41E4D">
      <w:pPr>
        <w:pStyle w:val="ekvaufzhlung"/>
      </w:pPr>
      <w:r>
        <w:rPr>
          <w:rStyle w:val="ekvnummerierung"/>
        </w:rPr>
        <w:t>1</w:t>
      </w:r>
      <w:r w:rsidR="00B41E4D">
        <w:tab/>
      </w:r>
      <w:r w:rsidRPr="00096DAE">
        <w:t>Formuliere zu den folgenden Aspekten zwei bis drei Sätze.</w:t>
      </w:r>
    </w:p>
    <w:p w:rsidR="00BE711C" w:rsidRDefault="00BE711C" w:rsidP="00BE711C">
      <w:pPr>
        <w:pStyle w:val="ekvgrundtexthalbe"/>
      </w:pPr>
    </w:p>
    <w:p w:rsidR="00BE711C" w:rsidRPr="008D444B" w:rsidRDefault="003A4809" w:rsidP="00701664">
      <w:pPr>
        <w:rPr>
          <w:rStyle w:val="ekvlsungunterstrichen"/>
        </w:rPr>
      </w:pPr>
      <w:r>
        <w:t>Herrschaft</w:t>
      </w:r>
      <w:r w:rsidR="00BE711C">
        <w:t xml:space="preserve">: </w:t>
      </w:r>
      <w:r w:rsidR="00BE711C" w:rsidRPr="008D444B">
        <w:rPr>
          <w:rStyle w:val="ekvlsungunterstrichen"/>
        </w:rPr>
        <w:t xml:space="preserve">Auf dem Gebiet des Weströmischen Reiches gründeten die Franken ein Großreich. Der bedeutendste Frankenkönig war Karl </w:t>
      </w:r>
      <w:r>
        <w:rPr>
          <w:rStyle w:val="ekvlsungunterstrichen"/>
        </w:rPr>
        <w:t>„</w:t>
      </w:r>
      <w:r w:rsidR="00BE711C" w:rsidRPr="008D444B">
        <w:rPr>
          <w:rStyle w:val="ekvlsungunterstrichen"/>
        </w:rPr>
        <w:t>der Große</w:t>
      </w:r>
      <w:r>
        <w:rPr>
          <w:rStyle w:val="ekvlsungunterstrichen"/>
        </w:rPr>
        <w:t>“</w:t>
      </w:r>
      <w:r w:rsidR="00BE711C" w:rsidRPr="008D444B">
        <w:rPr>
          <w:rStyle w:val="ekvlsungunterstrichen"/>
        </w:rPr>
        <w:t>. Er reiste viel in seinem riesigen Reich umher und regierte es von seinen Königsgütern aus, den Pfalzen. Nach Karls Tod teilte sichg das Frankenreich: Aus dem Ostfränkischen Reich wurde das Heilige Römische Reich.</w:t>
      </w:r>
    </w:p>
    <w:p w:rsidR="00BE711C" w:rsidRDefault="00BE711C" w:rsidP="00701664"/>
    <w:p w:rsidR="003A4809" w:rsidRDefault="003A4809" w:rsidP="00701664">
      <w:pPr>
        <w:rPr>
          <w:rStyle w:val="ekvlsungunterstrichen"/>
        </w:rPr>
      </w:pPr>
      <w:r>
        <w:t xml:space="preserve">Kirche: </w:t>
      </w:r>
      <w:r>
        <w:rPr>
          <w:rStyle w:val="ekvlsungunterstrichen"/>
        </w:rPr>
        <w:t xml:space="preserve">Die Kirche spielte im Mittelalter eine große Rolle. Die  meisten Menschen hatten Angst vor </w:t>
      </w:r>
      <w:r w:rsidR="001F6F01">
        <w:rPr>
          <w:rStyle w:val="ekvlsungunterstrichen"/>
        </w:rPr>
        <w:t>Hölle und Fegefeuer und</w:t>
      </w:r>
      <w:r>
        <w:rPr>
          <w:rStyle w:val="ekvlsungunterstrichen"/>
        </w:rPr>
        <w:t xml:space="preserve"> wollten sich mit guten Taten und Bußen auf das Jenseits vorbereiten. Der kirchliche Kalender bestimmt den Alltag, am Sonntag durfte nicht gearbeitet werden. Die Bauern gaben ihren „Zehnt“ an die Kirche ab.</w:t>
      </w:r>
    </w:p>
    <w:p w:rsidR="003A4809" w:rsidRDefault="003A4809" w:rsidP="00701664"/>
    <w:p w:rsidR="00BE711C" w:rsidRPr="002611E2" w:rsidRDefault="00BE711C" w:rsidP="00701664">
      <w:r>
        <w:t>Gesellschaft:</w:t>
      </w:r>
      <w:r w:rsidRPr="008D444B">
        <w:rPr>
          <w:rStyle w:val="ekvlsungunterstrichen"/>
        </w:rPr>
        <w:t xml:space="preserve"> Im Mittelalter vergab der König Land oder ein Amt an Adlige oder Bischöfe, im Gegenzug dienten sie ihm treu (Lehnswesen). In der mittelalterlichen Gesellschaft gab es drei Stände: Geistliche (erster Stand), Adlige (zweiter Stand) und Bauern (dritter Stand). Die Bauern waren von einem Grundherrn abhängig, für den sie Dienste und Abgaben leisten mussten (Grundherrschaft).</w:t>
      </w:r>
    </w:p>
    <w:p w:rsidR="00BE711C" w:rsidRDefault="00BE711C" w:rsidP="00701664"/>
    <w:p w:rsidR="00BE711C" w:rsidRPr="002611E2" w:rsidRDefault="00BE711C" w:rsidP="00701664">
      <w:pPr>
        <w:rPr>
          <w:rStyle w:val="ekvlsung"/>
          <w:color w:val="auto"/>
        </w:rPr>
      </w:pPr>
      <w:r>
        <w:t xml:space="preserve">Land: </w:t>
      </w:r>
      <w:r w:rsidRPr="008D444B">
        <w:rPr>
          <w:rStyle w:val="ekvlsungunterstrichen"/>
        </w:rPr>
        <w:t>Das Leben der Bauern im Mittelalter bedeutete harte Arbeit. Zum Leben blieb ihnen nicht viel. Durch Erfindungen in der Landwirtschaft wie die Dreifelderwirtschaft konnten aber im Laufe der Zeit höhere Erträge erzielt werden. Das Leben auf dem Land wurde freier, aber die Unterschiede zwischen Arm und Reich nahmen zu.</w:t>
      </w:r>
    </w:p>
    <w:p w:rsidR="00BE711C" w:rsidRDefault="00BE711C" w:rsidP="00701664"/>
    <w:p w:rsidR="00BE711C" w:rsidRPr="002611E2" w:rsidRDefault="00BE711C" w:rsidP="00701664">
      <w:pPr>
        <w:rPr>
          <w:rStyle w:val="ekvlsung"/>
          <w:color w:val="auto"/>
        </w:rPr>
      </w:pPr>
      <w:r>
        <w:t xml:space="preserve">Kloster: </w:t>
      </w:r>
      <w:r w:rsidRPr="008D444B">
        <w:rPr>
          <w:rStyle w:val="ekvlsungunterstrichen"/>
        </w:rPr>
        <w:t>Viele Mönche und Nonnen lebten im Kloster nach strengen Regeln. Die Benediktinerregel lautete: „Bete und arbeite!“ Klöster waren aber nicht nur Orte des Gebets, sondern auch der Wissenschaft. In ihren Schreibstuben wurden bedeutende Bücher abgeschrieben. Ein Kloster bestand aus vielen Gebäuden und war eine quasi eine kleine Stadt.</w:t>
      </w:r>
    </w:p>
    <w:p w:rsidR="00BE711C" w:rsidRDefault="00BE711C" w:rsidP="00701664"/>
    <w:p w:rsidR="00BE711C" w:rsidRPr="002611E2" w:rsidRDefault="00BE711C" w:rsidP="00701664">
      <w:pPr>
        <w:rPr>
          <w:rStyle w:val="ekvlsung"/>
          <w:color w:val="auto"/>
        </w:rPr>
      </w:pPr>
      <w:r>
        <w:t xml:space="preserve">Burg: </w:t>
      </w:r>
      <w:r w:rsidRPr="008D444B">
        <w:rPr>
          <w:rStyle w:val="ekvlsungunterstrichen"/>
        </w:rPr>
        <w:t>Sie war im Mittelalter ein Verwaltungssitz, von dem aus der Burgherr sein Land regierte. Die Burg bot den Männer und Frauen des Umlandes Schutz. Oftmals wurden Burgen von ihren Angreifern wochenlang belagert.</w:t>
      </w:r>
    </w:p>
    <w:p w:rsidR="00AE1C8E" w:rsidRPr="002611E2" w:rsidRDefault="00AE1C8E" w:rsidP="00701664"/>
    <w:p w:rsidR="00BE711C" w:rsidRDefault="00BE711C" w:rsidP="00BE711C"/>
    <w:p w:rsidR="004F267D" w:rsidRDefault="00096DAE" w:rsidP="00B41E4D">
      <w:pPr>
        <w:pStyle w:val="ekvaufzhlung"/>
      </w:pPr>
      <w:r>
        <w:rPr>
          <w:rStyle w:val="ekvnummerierung"/>
        </w:rPr>
        <w:t>2</w:t>
      </w:r>
      <w:r w:rsidR="00B41E4D">
        <w:tab/>
      </w:r>
      <w:r w:rsidR="00636E43" w:rsidRPr="00636E43">
        <w:t>Überlege, was für dich am Thema „Mittelalter“ besonders wichtig war. Schreibe deine Gedanken dazu auf die Rückseite dieses Blattes.</w:t>
      </w:r>
    </w:p>
    <w:p w:rsidR="00BE711C" w:rsidRDefault="00BE711C" w:rsidP="00BE711C">
      <w:pPr>
        <w:pStyle w:val="ekvgrundtexthalbe"/>
      </w:pPr>
    </w:p>
    <w:p w:rsidR="00BE711C" w:rsidRPr="008D444B" w:rsidRDefault="00BE711C" w:rsidP="00701664">
      <w:pPr>
        <w:rPr>
          <w:rStyle w:val="ekvlsungunterstrichen"/>
        </w:rPr>
      </w:pPr>
      <w:r w:rsidRPr="008D444B">
        <w:rPr>
          <w:rStyle w:val="ekvlsungunterstrichen"/>
        </w:rPr>
        <w:t>individuelle Schülerlösung</w:t>
      </w:r>
    </w:p>
    <w:p w:rsidR="00B41E4D" w:rsidRDefault="00B41E4D" w:rsidP="00B41E4D"/>
    <w:p w:rsidR="00B41E4D" w:rsidRDefault="00096DAE" w:rsidP="00B41E4D">
      <w:pPr>
        <w:pStyle w:val="ekvaufzhlung"/>
        <w:rPr>
          <w:u w:val="single"/>
          <w:lang w:eastAsia="de-DE"/>
        </w:rPr>
      </w:pPr>
      <w:r>
        <w:rPr>
          <w:rStyle w:val="ekvnummerierung"/>
        </w:rPr>
        <w:t>3</w:t>
      </w:r>
      <w:r w:rsidR="00B41E4D">
        <w:tab/>
      </w:r>
      <w:r w:rsidR="00636E43" w:rsidRPr="00636E43">
        <w:t>In vielen Filmen und Computerspielen wird das Mittelalter als „finster“ bezeichnet. Teilst du diese Einschätzung? Nimm Stellung.</w:t>
      </w:r>
    </w:p>
    <w:p w:rsidR="00BE711C" w:rsidRDefault="00BE711C" w:rsidP="00BE711C">
      <w:pPr>
        <w:pStyle w:val="ekvgrundtexthalbe"/>
      </w:pPr>
    </w:p>
    <w:p w:rsidR="00495C98" w:rsidRPr="008D444B" w:rsidRDefault="00BE711C" w:rsidP="00BE711C">
      <w:pPr>
        <w:rPr>
          <w:rStyle w:val="ekvlsungunterstrichen"/>
        </w:rPr>
      </w:pPr>
      <w:r w:rsidRPr="008D444B">
        <w:rPr>
          <w:rStyle w:val="ekvlsungunterstrichen"/>
        </w:rPr>
        <w:t>Mögliche Antwort: Das Mittelalter war besser, als sein Ruf heute ist. Natürlich war die Gesellschaftsordnung des Mittelalters ungerecht. Aber immerhin wurden im Mittelalter viele praktische Erfindungen in der Landwirtschaft gemacht, die das Leben ungemein erleichterten. Im Mittelalter entstanden prächtige Städte, in denen mutige und erfolgreiche Fernhändler arbeiteten. In den Städten bestimmten mehr und mehr Menschen mit. Und die Hexenverbrennungen, die viele Menschen mit dem Mittelalter verbinden, fanden erst in der Frühen Neuzeit statt.</w:t>
      </w:r>
    </w:p>
    <w:sectPr w:rsidR="00495C98" w:rsidRPr="008D444B" w:rsidSect="00EC1FF0">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39E" w:rsidRDefault="0074339E" w:rsidP="003C599D">
      <w:pPr>
        <w:spacing w:line="240" w:lineRule="auto"/>
      </w:pPr>
      <w:r>
        <w:separator/>
      </w:r>
    </w:p>
  </w:endnote>
  <w:endnote w:type="continuationSeparator" w:id="0">
    <w:p w:rsidR="0074339E" w:rsidRDefault="0074339E"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2D8" w:rsidRDefault="003342D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00" w:type="dxa"/>
      <w:tblInd w:w="-822" w:type="dxa"/>
      <w:tblLayout w:type="fixed"/>
      <w:tblCellMar>
        <w:left w:w="0" w:type="dxa"/>
        <w:right w:w="0" w:type="dxa"/>
      </w:tblCellMar>
      <w:tblLook w:val="01E0" w:firstRow="1" w:lastRow="1" w:firstColumn="1" w:lastColumn="1" w:noHBand="0" w:noVBand="0"/>
    </w:tblPr>
    <w:tblGrid>
      <w:gridCol w:w="864"/>
      <w:gridCol w:w="3526"/>
      <w:gridCol w:w="5797"/>
      <w:gridCol w:w="813"/>
    </w:tblGrid>
    <w:tr w:rsidR="00193A18" w:rsidRPr="00F42294" w:rsidTr="005E4C30">
      <w:trPr>
        <w:trHeight w:hRule="exact" w:val="680"/>
      </w:trPr>
      <w:tc>
        <w:tcPr>
          <w:tcW w:w="879" w:type="dxa"/>
          <w:noWrap/>
        </w:tcPr>
        <w:p w:rsidR="00193A18" w:rsidRPr="00913892" w:rsidRDefault="00193A18" w:rsidP="005E4C30">
          <w:pPr>
            <w:pStyle w:val="ekvpaginabild"/>
            <w:jc w:val="both"/>
          </w:pPr>
          <w:r w:rsidRPr="00913892">
            <w:rPr>
              <w:lang w:eastAsia="de-DE"/>
            </w:rPr>
            <w:drawing>
              <wp:inline distT="0" distB="0" distL="0" distR="0" wp14:anchorId="3C202A67" wp14:editId="39078437">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9" w:type="dxa"/>
          <w:noWrap/>
          <w:tcMar>
            <w:right w:w="57" w:type="dxa"/>
          </w:tcMar>
        </w:tcPr>
        <w:p w:rsidR="00193A18" w:rsidRPr="00913892" w:rsidRDefault="00193A18" w:rsidP="00554EDA">
          <w:pPr>
            <w:pStyle w:val="ekvpagina"/>
          </w:pPr>
          <w:r w:rsidRPr="00913892">
            <w:t>© Ernst Klett Verlag GmbH, Stuttgart 20</w:t>
          </w:r>
          <w:r w:rsidR="003342D8">
            <w:t>20</w:t>
          </w:r>
          <w:r w:rsidRPr="00913892">
            <w:t xml:space="preserve"> | www.klett.de | Alle Rechte vorbehalten. Von dieser Druckvorlage ist die Vervielfältigung für den eigenen Unterrichtsgebrauch gestattet. Die Kopiergebühren sind abgegolten.</w:t>
          </w:r>
        </w:p>
      </w:tc>
      <w:tc>
        <w:tcPr>
          <w:tcW w:w="5902" w:type="dxa"/>
          <w:noWrap/>
        </w:tcPr>
        <w:p w:rsidR="00193A18" w:rsidRPr="00913892" w:rsidRDefault="00701664" w:rsidP="00096DAE">
          <w:pPr>
            <w:pStyle w:val="ekvquelle"/>
          </w:pPr>
          <w:r>
            <w:t>Programmbereich Gesellschaftswissenschaften</w:t>
          </w:r>
        </w:p>
      </w:tc>
      <w:tc>
        <w:tcPr>
          <w:tcW w:w="827" w:type="dxa"/>
        </w:tcPr>
        <w:p w:rsidR="00193A18" w:rsidRPr="00913892" w:rsidRDefault="00193A18" w:rsidP="00913892">
          <w:pPr>
            <w:pStyle w:val="ekvpagina"/>
          </w:pPr>
        </w:p>
      </w:tc>
    </w:tr>
  </w:tbl>
  <w:p w:rsidR="00193A18" w:rsidRDefault="00193A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2D8" w:rsidRDefault="003342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39E" w:rsidRDefault="0074339E" w:rsidP="003C599D">
      <w:pPr>
        <w:spacing w:line="240" w:lineRule="auto"/>
      </w:pPr>
      <w:r>
        <w:separator/>
      </w:r>
    </w:p>
  </w:footnote>
  <w:footnote w:type="continuationSeparator" w:id="0">
    <w:p w:rsidR="0074339E" w:rsidRDefault="0074339E"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2D8" w:rsidRDefault="003342D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681" w:type="dxa"/>
      <w:tblInd w:w="-822" w:type="dxa"/>
      <w:tblLayout w:type="fixed"/>
      <w:tblCellMar>
        <w:left w:w="0" w:type="dxa"/>
        <w:right w:w="0" w:type="dxa"/>
      </w:tblCellMar>
      <w:tblLook w:val="04A0" w:firstRow="1" w:lastRow="0" w:firstColumn="1" w:lastColumn="0" w:noHBand="0" w:noVBand="1"/>
    </w:tblPr>
    <w:tblGrid>
      <w:gridCol w:w="794"/>
      <w:gridCol w:w="3854"/>
      <w:gridCol w:w="6239"/>
      <w:gridCol w:w="794"/>
    </w:tblGrid>
    <w:tr w:rsidR="003342D8" w:rsidRPr="00FD1B59" w:rsidTr="003342D8">
      <w:trPr>
        <w:trHeight w:val="737"/>
      </w:trPr>
      <w:tc>
        <w:tcPr>
          <w:tcW w:w="794" w:type="dxa"/>
          <w:shd w:val="clear" w:color="auto" w:fill="auto"/>
        </w:tcPr>
        <w:p w:rsidR="003342D8" w:rsidRPr="00FD1B59" w:rsidRDefault="003342D8" w:rsidP="003342D8">
          <w:pPr>
            <w:tabs>
              <w:tab w:val="clear" w:pos="595"/>
            </w:tabs>
            <w:jc w:val="center"/>
            <w:rPr>
              <w:rFonts w:eastAsia="Times New Roman" w:cs="Times New Roman"/>
              <w:noProof w:val="0"/>
              <w:lang w:eastAsia="de-DE"/>
            </w:rPr>
          </w:pPr>
        </w:p>
      </w:tc>
      <w:tc>
        <w:tcPr>
          <w:tcW w:w="3854" w:type="dxa"/>
          <w:shd w:val="clear" w:color="auto" w:fill="FFFFFF"/>
        </w:tcPr>
        <w:p w:rsidR="003342D8" w:rsidRPr="00FD1B59" w:rsidRDefault="003342D8" w:rsidP="003342D8">
          <w:pPr>
            <w:tabs>
              <w:tab w:val="clear" w:pos="595"/>
            </w:tabs>
            <w:spacing w:before="60" w:line="240" w:lineRule="auto"/>
            <w:ind w:right="-995"/>
            <w:rPr>
              <w:rFonts w:eastAsia="Times New Roman" w:cs="Times New Roman"/>
              <w:b/>
              <w:noProof w:val="0"/>
              <w:color w:val="706F6F"/>
              <w:sz w:val="17"/>
              <w:szCs w:val="30"/>
              <w:lang w:eastAsia="de-DE"/>
            </w:rPr>
          </w:pPr>
          <w:r>
            <w:rPr>
              <w:rFonts w:eastAsia="Times New Roman" w:cs="Times New Roman"/>
              <w:b/>
              <w:noProof w:val="0"/>
              <w:color w:val="706F6F"/>
              <w:sz w:val="24"/>
              <w:szCs w:val="24"/>
              <w:lang w:eastAsia="de-DE"/>
            </w:rPr>
            <w:t>6</w:t>
          </w:r>
          <w:r w:rsidRPr="00FD1B59">
            <w:rPr>
              <w:rFonts w:eastAsia="Times New Roman" w:cs="Times New Roman"/>
              <w:b/>
              <w:noProof w:val="0"/>
              <w:color w:val="706F6F"/>
              <w:sz w:val="17"/>
              <w:szCs w:val="30"/>
              <w:lang w:eastAsia="de-DE"/>
            </w:rPr>
            <w:t xml:space="preserve"> </w:t>
          </w:r>
          <w:r w:rsidRPr="00FD1B59">
            <w:rPr>
              <w:rFonts w:eastAsia="Times New Roman" w:cs="Times New Roman"/>
              <w:noProof w:val="0"/>
              <w:color w:val="706F6F"/>
              <w:sz w:val="30"/>
              <w:szCs w:val="30"/>
              <w:lang w:eastAsia="de-DE"/>
            </w:rPr>
            <w:t>|</w:t>
          </w:r>
          <w:r w:rsidRPr="00FD1B59">
            <w:rPr>
              <w:rFonts w:eastAsia="Times New Roman" w:cs="Times New Roman"/>
              <w:b/>
              <w:noProof w:val="0"/>
              <w:color w:val="706F6F"/>
              <w:sz w:val="17"/>
              <w:szCs w:val="30"/>
              <w:lang w:eastAsia="de-DE"/>
            </w:rPr>
            <w:t xml:space="preserve"> </w:t>
          </w:r>
          <w:r>
            <w:rPr>
              <w:rFonts w:eastAsia="Times New Roman" w:cs="Times New Roman"/>
              <w:noProof w:val="0"/>
              <w:color w:val="706F6F"/>
              <w:sz w:val="17"/>
              <w:szCs w:val="30"/>
              <w:lang w:eastAsia="de-DE"/>
            </w:rPr>
            <w:t>Mittelalter</w:t>
          </w:r>
        </w:p>
      </w:tc>
      <w:tc>
        <w:tcPr>
          <w:tcW w:w="6239" w:type="dxa"/>
          <w:shd w:val="clear" w:color="auto" w:fill="auto"/>
        </w:tcPr>
        <w:p w:rsidR="003342D8" w:rsidRPr="00FD1B59" w:rsidRDefault="003342D8" w:rsidP="003342D8">
          <w:pPr>
            <w:tabs>
              <w:tab w:val="clear" w:pos="340"/>
              <w:tab w:val="clear" w:pos="595"/>
              <w:tab w:val="left" w:pos="2756"/>
            </w:tabs>
            <w:spacing w:before="60" w:line="240" w:lineRule="auto"/>
            <w:ind w:left="2756"/>
            <w:jc w:val="right"/>
            <w:rPr>
              <w:rFonts w:eastAsia="Times New Roman" w:cs="Times New Roman"/>
              <w:noProof w:val="0"/>
              <w:color w:val="706F6F"/>
              <w:sz w:val="17"/>
              <w:szCs w:val="30"/>
              <w:lang w:eastAsia="de-DE"/>
            </w:rPr>
          </w:pPr>
          <w:r>
            <w:rPr>
              <w:rFonts w:eastAsia="Times New Roman" w:cs="Times New Roman"/>
              <w:b/>
              <w:noProof w:val="0"/>
              <w:color w:val="706F6F"/>
              <w:sz w:val="17"/>
              <w:szCs w:val="30"/>
              <w:lang w:eastAsia="de-DE"/>
            </w:rPr>
            <w:t>Kopiervorlage</w:t>
          </w:r>
          <w:r w:rsidRPr="00FD1B59">
            <w:rPr>
              <w:rFonts w:eastAsia="Times New Roman" w:cs="Times New Roman"/>
              <w:b/>
              <w:noProof w:val="0"/>
              <w:color w:val="706F6F"/>
              <w:sz w:val="17"/>
              <w:szCs w:val="30"/>
              <w:lang w:eastAsia="de-DE"/>
            </w:rPr>
            <w:t xml:space="preserve"> </w:t>
          </w:r>
          <w:r w:rsidRPr="00FD1B59">
            <w:rPr>
              <w:rFonts w:eastAsia="Times New Roman" w:cs="Times New Roman"/>
              <w:noProof w:val="0"/>
              <w:color w:val="706F6F"/>
              <w:sz w:val="30"/>
              <w:szCs w:val="30"/>
              <w:lang w:eastAsia="de-DE"/>
            </w:rPr>
            <w:t>|</w:t>
          </w:r>
          <w:r w:rsidRPr="00FD1B59">
            <w:rPr>
              <w:rFonts w:eastAsia="Times New Roman" w:cs="Times New Roman"/>
              <w:b/>
              <w:noProof w:val="0"/>
              <w:color w:val="706F6F"/>
              <w:sz w:val="17"/>
              <w:szCs w:val="30"/>
              <w:lang w:eastAsia="de-DE"/>
            </w:rPr>
            <w:t xml:space="preserve"> </w:t>
          </w:r>
          <w:r>
            <w:rPr>
              <w:rFonts w:eastAsia="Times New Roman" w:cs="Times New Roman"/>
              <w:noProof w:val="0"/>
              <w:color w:val="706F6F"/>
              <w:sz w:val="17"/>
              <w:szCs w:val="30"/>
              <w:lang w:eastAsia="de-DE"/>
            </w:rPr>
            <w:t>Lösung</w:t>
          </w:r>
        </w:p>
      </w:tc>
      <w:tc>
        <w:tcPr>
          <w:tcW w:w="794" w:type="dxa"/>
          <w:shd w:val="clear" w:color="auto" w:fill="auto"/>
        </w:tcPr>
        <w:p w:rsidR="003342D8" w:rsidRPr="00FD1B59" w:rsidRDefault="003342D8" w:rsidP="003342D8">
          <w:pPr>
            <w:tabs>
              <w:tab w:val="clear" w:pos="595"/>
            </w:tabs>
            <w:spacing w:before="60" w:line="240" w:lineRule="auto"/>
            <w:rPr>
              <w:rFonts w:eastAsia="Times New Roman" w:cs="Times New Roman"/>
              <w:b/>
              <w:noProof w:val="0"/>
              <w:color w:val="706F6F"/>
              <w:sz w:val="17"/>
              <w:szCs w:val="30"/>
              <w:lang w:eastAsia="de-DE"/>
            </w:rPr>
          </w:pPr>
        </w:p>
      </w:tc>
    </w:tr>
  </w:tbl>
  <w:p w:rsidR="00495C98" w:rsidRDefault="00495C9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2D8" w:rsidRDefault="003342D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AB5"/>
    <w:rsid w:val="000040E2"/>
    <w:rsid w:val="00014D7E"/>
    <w:rsid w:val="0002009E"/>
    <w:rsid w:val="00020440"/>
    <w:rsid w:val="000307B4"/>
    <w:rsid w:val="00035074"/>
    <w:rsid w:val="00037566"/>
    <w:rsid w:val="00043523"/>
    <w:rsid w:val="000520A2"/>
    <w:rsid w:val="000523D4"/>
    <w:rsid w:val="00053B2F"/>
    <w:rsid w:val="00054678"/>
    <w:rsid w:val="00054A93"/>
    <w:rsid w:val="0006258C"/>
    <w:rsid w:val="00062D31"/>
    <w:rsid w:val="000779C3"/>
    <w:rsid w:val="000812E6"/>
    <w:rsid w:val="00090AB2"/>
    <w:rsid w:val="000928AA"/>
    <w:rsid w:val="00092E87"/>
    <w:rsid w:val="000939F5"/>
    <w:rsid w:val="00094F01"/>
    <w:rsid w:val="00095C81"/>
    <w:rsid w:val="00096DAE"/>
    <w:rsid w:val="000A51A5"/>
    <w:rsid w:val="000A7892"/>
    <w:rsid w:val="000B098D"/>
    <w:rsid w:val="000B7BD3"/>
    <w:rsid w:val="000C11E0"/>
    <w:rsid w:val="000C77CA"/>
    <w:rsid w:val="000D40DE"/>
    <w:rsid w:val="000D4791"/>
    <w:rsid w:val="000D5ADE"/>
    <w:rsid w:val="000E343E"/>
    <w:rsid w:val="000F21E8"/>
    <w:rsid w:val="000F6468"/>
    <w:rsid w:val="000F7910"/>
    <w:rsid w:val="00103057"/>
    <w:rsid w:val="00107D77"/>
    <w:rsid w:val="00116EF2"/>
    <w:rsid w:val="00124062"/>
    <w:rsid w:val="00126C2B"/>
    <w:rsid w:val="00131417"/>
    <w:rsid w:val="00137DDD"/>
    <w:rsid w:val="00140765"/>
    <w:rsid w:val="001524C9"/>
    <w:rsid w:val="00161B4B"/>
    <w:rsid w:val="001641FA"/>
    <w:rsid w:val="0016475A"/>
    <w:rsid w:val="00165ECC"/>
    <w:rsid w:val="00182050"/>
    <w:rsid w:val="00182B7D"/>
    <w:rsid w:val="001845AC"/>
    <w:rsid w:val="0018511B"/>
    <w:rsid w:val="00186866"/>
    <w:rsid w:val="00190B65"/>
    <w:rsid w:val="00193A18"/>
    <w:rsid w:val="001A3936"/>
    <w:rsid w:val="001A5BD5"/>
    <w:rsid w:val="001B454A"/>
    <w:rsid w:val="001C2DC7"/>
    <w:rsid w:val="001C3792"/>
    <w:rsid w:val="001C3FBD"/>
    <w:rsid w:val="001C499E"/>
    <w:rsid w:val="001C6C8F"/>
    <w:rsid w:val="001D1169"/>
    <w:rsid w:val="001D2674"/>
    <w:rsid w:val="001D39FD"/>
    <w:rsid w:val="001D5BFA"/>
    <w:rsid w:val="001E485B"/>
    <w:rsid w:val="001F1E3D"/>
    <w:rsid w:val="001F53F1"/>
    <w:rsid w:val="001F6F01"/>
    <w:rsid w:val="0020055A"/>
    <w:rsid w:val="00201AA1"/>
    <w:rsid w:val="00205239"/>
    <w:rsid w:val="00205CFE"/>
    <w:rsid w:val="00214764"/>
    <w:rsid w:val="00216D91"/>
    <w:rsid w:val="002240EA"/>
    <w:rsid w:val="002266E8"/>
    <w:rsid w:val="002277D2"/>
    <w:rsid w:val="002301FF"/>
    <w:rsid w:val="00231AD9"/>
    <w:rsid w:val="00232213"/>
    <w:rsid w:val="002349C1"/>
    <w:rsid w:val="00245DA5"/>
    <w:rsid w:val="00246F77"/>
    <w:rsid w:val="002527A5"/>
    <w:rsid w:val="002548B1"/>
    <w:rsid w:val="00255466"/>
    <w:rsid w:val="00255FE3"/>
    <w:rsid w:val="00260B8C"/>
    <w:rsid w:val="002610EC"/>
    <w:rsid w:val="002611E2"/>
    <w:rsid w:val="002613E6"/>
    <w:rsid w:val="00261D9E"/>
    <w:rsid w:val="00264E48"/>
    <w:rsid w:val="0026581E"/>
    <w:rsid w:val="00280525"/>
    <w:rsid w:val="0028107C"/>
    <w:rsid w:val="0028231D"/>
    <w:rsid w:val="0028329D"/>
    <w:rsid w:val="0028515D"/>
    <w:rsid w:val="00287B24"/>
    <w:rsid w:val="00287DC0"/>
    <w:rsid w:val="00291485"/>
    <w:rsid w:val="00292470"/>
    <w:rsid w:val="002A25AE"/>
    <w:rsid w:val="002B3DF1"/>
    <w:rsid w:val="002B64EA"/>
    <w:rsid w:val="002C0C47"/>
    <w:rsid w:val="002C5D15"/>
    <w:rsid w:val="002D41F4"/>
    <w:rsid w:val="002D7B0C"/>
    <w:rsid w:val="002D7B42"/>
    <w:rsid w:val="002E163A"/>
    <w:rsid w:val="002E21C3"/>
    <w:rsid w:val="002F1328"/>
    <w:rsid w:val="00302866"/>
    <w:rsid w:val="00303749"/>
    <w:rsid w:val="00304833"/>
    <w:rsid w:val="00313596"/>
    <w:rsid w:val="00313FD8"/>
    <w:rsid w:val="00314970"/>
    <w:rsid w:val="00315EA9"/>
    <w:rsid w:val="00320087"/>
    <w:rsid w:val="00321063"/>
    <w:rsid w:val="0032667B"/>
    <w:rsid w:val="00331D08"/>
    <w:rsid w:val="003323B5"/>
    <w:rsid w:val="003342D8"/>
    <w:rsid w:val="003373EF"/>
    <w:rsid w:val="00350FBE"/>
    <w:rsid w:val="00357BFF"/>
    <w:rsid w:val="003611D5"/>
    <w:rsid w:val="00362B02"/>
    <w:rsid w:val="0036404C"/>
    <w:rsid w:val="00364D77"/>
    <w:rsid w:val="003653D5"/>
    <w:rsid w:val="003714AA"/>
    <w:rsid w:val="00376A0A"/>
    <w:rsid w:val="00380B14"/>
    <w:rsid w:val="0038356B"/>
    <w:rsid w:val="00384305"/>
    <w:rsid w:val="0039268F"/>
    <w:rsid w:val="00392F9B"/>
    <w:rsid w:val="00394595"/>
    <w:rsid w:val="003945FF"/>
    <w:rsid w:val="0039465E"/>
    <w:rsid w:val="003A1A19"/>
    <w:rsid w:val="003A4809"/>
    <w:rsid w:val="003A5B0C"/>
    <w:rsid w:val="003B0634"/>
    <w:rsid w:val="003B348E"/>
    <w:rsid w:val="003B3ED5"/>
    <w:rsid w:val="003C39DC"/>
    <w:rsid w:val="003C599D"/>
    <w:rsid w:val="003D3D68"/>
    <w:rsid w:val="003D70F5"/>
    <w:rsid w:val="003E21AC"/>
    <w:rsid w:val="003E6330"/>
    <w:rsid w:val="003E7B62"/>
    <w:rsid w:val="003F0467"/>
    <w:rsid w:val="003F362F"/>
    <w:rsid w:val="00405D0B"/>
    <w:rsid w:val="00411B18"/>
    <w:rsid w:val="004136AD"/>
    <w:rsid w:val="00415632"/>
    <w:rsid w:val="0042107E"/>
    <w:rsid w:val="00424375"/>
    <w:rsid w:val="004372DD"/>
    <w:rsid w:val="00441088"/>
    <w:rsid w:val="00441724"/>
    <w:rsid w:val="0044185E"/>
    <w:rsid w:val="00446431"/>
    <w:rsid w:val="00454148"/>
    <w:rsid w:val="004621B3"/>
    <w:rsid w:val="0046364F"/>
    <w:rsid w:val="00465073"/>
    <w:rsid w:val="0047471A"/>
    <w:rsid w:val="00475402"/>
    <w:rsid w:val="00483A7A"/>
    <w:rsid w:val="00483D65"/>
    <w:rsid w:val="00486B3D"/>
    <w:rsid w:val="00490692"/>
    <w:rsid w:val="004925F2"/>
    <w:rsid w:val="00495C98"/>
    <w:rsid w:val="004A66C3"/>
    <w:rsid w:val="004A66CF"/>
    <w:rsid w:val="004E3969"/>
    <w:rsid w:val="004F267D"/>
    <w:rsid w:val="00501528"/>
    <w:rsid w:val="005069C1"/>
    <w:rsid w:val="00514229"/>
    <w:rsid w:val="005156EC"/>
    <w:rsid w:val="005168A4"/>
    <w:rsid w:val="0052117E"/>
    <w:rsid w:val="00521B91"/>
    <w:rsid w:val="005252D2"/>
    <w:rsid w:val="00530C92"/>
    <w:rsid w:val="00535AD8"/>
    <w:rsid w:val="00547041"/>
    <w:rsid w:val="00547103"/>
    <w:rsid w:val="00554EDA"/>
    <w:rsid w:val="00560848"/>
    <w:rsid w:val="0057200E"/>
    <w:rsid w:val="00572A0F"/>
    <w:rsid w:val="00574FE0"/>
    <w:rsid w:val="00576D2D"/>
    <w:rsid w:val="00583FC8"/>
    <w:rsid w:val="00584F88"/>
    <w:rsid w:val="00587DF4"/>
    <w:rsid w:val="00594A98"/>
    <w:rsid w:val="00597E2F"/>
    <w:rsid w:val="005A3FB2"/>
    <w:rsid w:val="005A642C"/>
    <w:rsid w:val="005A6D94"/>
    <w:rsid w:val="005B4416"/>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11EC"/>
    <w:rsid w:val="00603AD5"/>
    <w:rsid w:val="00605B68"/>
    <w:rsid w:val="006201CB"/>
    <w:rsid w:val="00622F6B"/>
    <w:rsid w:val="00627765"/>
    <w:rsid w:val="00627A02"/>
    <w:rsid w:val="00636E43"/>
    <w:rsid w:val="0064692C"/>
    <w:rsid w:val="00653F68"/>
    <w:rsid w:val="006711F1"/>
    <w:rsid w:val="006802C4"/>
    <w:rsid w:val="0068429A"/>
    <w:rsid w:val="00685FDD"/>
    <w:rsid w:val="006912DC"/>
    <w:rsid w:val="00693676"/>
    <w:rsid w:val="006A5611"/>
    <w:rsid w:val="006A71DE"/>
    <w:rsid w:val="006A76D7"/>
    <w:rsid w:val="006B2D23"/>
    <w:rsid w:val="006B3EF4"/>
    <w:rsid w:val="006B6247"/>
    <w:rsid w:val="006C4E52"/>
    <w:rsid w:val="006C6A77"/>
    <w:rsid w:val="006D1F6D"/>
    <w:rsid w:val="006D49F0"/>
    <w:rsid w:val="006D7F2E"/>
    <w:rsid w:val="006E235E"/>
    <w:rsid w:val="006F0D3C"/>
    <w:rsid w:val="006F2EDC"/>
    <w:rsid w:val="006F4063"/>
    <w:rsid w:val="006F72F5"/>
    <w:rsid w:val="00701664"/>
    <w:rsid w:val="00704625"/>
    <w:rsid w:val="00707FD3"/>
    <w:rsid w:val="00710718"/>
    <w:rsid w:val="0071249D"/>
    <w:rsid w:val="00715A9A"/>
    <w:rsid w:val="00716152"/>
    <w:rsid w:val="0072030B"/>
    <w:rsid w:val="00720747"/>
    <w:rsid w:val="007228A6"/>
    <w:rsid w:val="00722BE8"/>
    <w:rsid w:val="00724064"/>
    <w:rsid w:val="007244CC"/>
    <w:rsid w:val="0073042D"/>
    <w:rsid w:val="0073238D"/>
    <w:rsid w:val="00733A44"/>
    <w:rsid w:val="00741417"/>
    <w:rsid w:val="0074339E"/>
    <w:rsid w:val="00745BC6"/>
    <w:rsid w:val="007507F9"/>
    <w:rsid w:val="00751B0E"/>
    <w:rsid w:val="00760C41"/>
    <w:rsid w:val="007619B6"/>
    <w:rsid w:val="00762663"/>
    <w:rsid w:val="007636A0"/>
    <w:rsid w:val="007661BA"/>
    <w:rsid w:val="00766405"/>
    <w:rsid w:val="0076691A"/>
    <w:rsid w:val="00772DA9"/>
    <w:rsid w:val="00775322"/>
    <w:rsid w:val="007814C9"/>
    <w:rsid w:val="00787700"/>
    <w:rsid w:val="00794685"/>
    <w:rsid w:val="007A18E0"/>
    <w:rsid w:val="007A2F5A"/>
    <w:rsid w:val="007A5AA1"/>
    <w:rsid w:val="007A69AB"/>
    <w:rsid w:val="007C1230"/>
    <w:rsid w:val="007C289A"/>
    <w:rsid w:val="007D186F"/>
    <w:rsid w:val="007E4DDC"/>
    <w:rsid w:val="007E5E71"/>
    <w:rsid w:val="00801B7F"/>
    <w:rsid w:val="00802E02"/>
    <w:rsid w:val="00806C6A"/>
    <w:rsid w:val="00811DC1"/>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82053"/>
    <w:rsid w:val="008942A2"/>
    <w:rsid w:val="0089534A"/>
    <w:rsid w:val="008A529C"/>
    <w:rsid w:val="008B446A"/>
    <w:rsid w:val="008B5E47"/>
    <w:rsid w:val="008C0880"/>
    <w:rsid w:val="008C27FD"/>
    <w:rsid w:val="008D3CE0"/>
    <w:rsid w:val="008D444B"/>
    <w:rsid w:val="008D7FDC"/>
    <w:rsid w:val="008E4B7A"/>
    <w:rsid w:val="008E6248"/>
    <w:rsid w:val="008F6EDE"/>
    <w:rsid w:val="008F7A1E"/>
    <w:rsid w:val="00902002"/>
    <w:rsid w:val="00902CEB"/>
    <w:rsid w:val="009064C0"/>
    <w:rsid w:val="009078CB"/>
    <w:rsid w:val="00907EC2"/>
    <w:rsid w:val="00912A0A"/>
    <w:rsid w:val="00913598"/>
    <w:rsid w:val="00913892"/>
    <w:rsid w:val="009215E3"/>
    <w:rsid w:val="00936CF0"/>
    <w:rsid w:val="00942106"/>
    <w:rsid w:val="0094260D"/>
    <w:rsid w:val="00946121"/>
    <w:rsid w:val="00952A59"/>
    <w:rsid w:val="00952B21"/>
    <w:rsid w:val="00956783"/>
    <w:rsid w:val="00957248"/>
    <w:rsid w:val="00957969"/>
    <w:rsid w:val="00962A4D"/>
    <w:rsid w:val="009634E9"/>
    <w:rsid w:val="00964A22"/>
    <w:rsid w:val="009656E9"/>
    <w:rsid w:val="00967C71"/>
    <w:rsid w:val="00967E19"/>
    <w:rsid w:val="00976E17"/>
    <w:rsid w:val="00977556"/>
    <w:rsid w:val="009800AB"/>
    <w:rsid w:val="00981360"/>
    <w:rsid w:val="00981DFC"/>
    <w:rsid w:val="009835A0"/>
    <w:rsid w:val="00985264"/>
    <w:rsid w:val="009856A1"/>
    <w:rsid w:val="00990D91"/>
    <w:rsid w:val="009915B2"/>
    <w:rsid w:val="00992B92"/>
    <w:rsid w:val="00992CE4"/>
    <w:rsid w:val="009A056D"/>
    <w:rsid w:val="009A17FC"/>
    <w:rsid w:val="009A2869"/>
    <w:rsid w:val="009A50D4"/>
    <w:rsid w:val="009A7614"/>
    <w:rsid w:val="009C016F"/>
    <w:rsid w:val="009C26DF"/>
    <w:rsid w:val="009C2A7B"/>
    <w:rsid w:val="009C3C75"/>
    <w:rsid w:val="009E17E1"/>
    <w:rsid w:val="009E1BBE"/>
    <w:rsid w:val="009E45C5"/>
    <w:rsid w:val="009E47B1"/>
    <w:rsid w:val="009E72A0"/>
    <w:rsid w:val="009F003E"/>
    <w:rsid w:val="009F0109"/>
    <w:rsid w:val="009F01E9"/>
    <w:rsid w:val="009F1185"/>
    <w:rsid w:val="00A024FF"/>
    <w:rsid w:val="00A05E18"/>
    <w:rsid w:val="00A06EFE"/>
    <w:rsid w:val="00A100CA"/>
    <w:rsid w:val="00A13F07"/>
    <w:rsid w:val="00A170E5"/>
    <w:rsid w:val="00A2146F"/>
    <w:rsid w:val="00A22154"/>
    <w:rsid w:val="00A22BBE"/>
    <w:rsid w:val="00A238E9"/>
    <w:rsid w:val="00A23E76"/>
    <w:rsid w:val="00A26B32"/>
    <w:rsid w:val="00A27593"/>
    <w:rsid w:val="00A35787"/>
    <w:rsid w:val="00A3685C"/>
    <w:rsid w:val="00A43B4C"/>
    <w:rsid w:val="00A478DC"/>
    <w:rsid w:val="00A701AF"/>
    <w:rsid w:val="00A7137C"/>
    <w:rsid w:val="00A75504"/>
    <w:rsid w:val="00A83EBE"/>
    <w:rsid w:val="00A8594A"/>
    <w:rsid w:val="00A8687B"/>
    <w:rsid w:val="00A92B79"/>
    <w:rsid w:val="00A9695B"/>
    <w:rsid w:val="00AA3E8B"/>
    <w:rsid w:val="00AA5A5A"/>
    <w:rsid w:val="00AB05CF"/>
    <w:rsid w:val="00AB0DA8"/>
    <w:rsid w:val="00AB18CA"/>
    <w:rsid w:val="00AB5327"/>
    <w:rsid w:val="00AB6AE5"/>
    <w:rsid w:val="00AB7619"/>
    <w:rsid w:val="00AC01E7"/>
    <w:rsid w:val="00AC7B89"/>
    <w:rsid w:val="00AD1E42"/>
    <w:rsid w:val="00AD4D22"/>
    <w:rsid w:val="00AE1BB6"/>
    <w:rsid w:val="00AE1C8E"/>
    <w:rsid w:val="00AE65F6"/>
    <w:rsid w:val="00AF053E"/>
    <w:rsid w:val="00B00587"/>
    <w:rsid w:val="00B039E8"/>
    <w:rsid w:val="00B14B45"/>
    <w:rsid w:val="00B155E8"/>
    <w:rsid w:val="00B15F75"/>
    <w:rsid w:val="00B2194E"/>
    <w:rsid w:val="00B31F29"/>
    <w:rsid w:val="00B32DAF"/>
    <w:rsid w:val="00B3499A"/>
    <w:rsid w:val="00B37E68"/>
    <w:rsid w:val="00B41E4D"/>
    <w:rsid w:val="00B468CC"/>
    <w:rsid w:val="00B52FB3"/>
    <w:rsid w:val="00B54655"/>
    <w:rsid w:val="00B6045F"/>
    <w:rsid w:val="00B60BEA"/>
    <w:rsid w:val="00B7242A"/>
    <w:rsid w:val="00B8071F"/>
    <w:rsid w:val="00B82B4E"/>
    <w:rsid w:val="00B8420E"/>
    <w:rsid w:val="00B90CE1"/>
    <w:rsid w:val="00BA1A23"/>
    <w:rsid w:val="00BA2134"/>
    <w:rsid w:val="00BB2F2F"/>
    <w:rsid w:val="00BC2CD2"/>
    <w:rsid w:val="00BC6483"/>
    <w:rsid w:val="00BC69E3"/>
    <w:rsid w:val="00BC7335"/>
    <w:rsid w:val="00BD542D"/>
    <w:rsid w:val="00BD6E66"/>
    <w:rsid w:val="00BE1962"/>
    <w:rsid w:val="00BE4821"/>
    <w:rsid w:val="00BE711C"/>
    <w:rsid w:val="00BF17F2"/>
    <w:rsid w:val="00C00404"/>
    <w:rsid w:val="00C00540"/>
    <w:rsid w:val="00C13AD4"/>
    <w:rsid w:val="00C16EC2"/>
    <w:rsid w:val="00C172AE"/>
    <w:rsid w:val="00C17BE6"/>
    <w:rsid w:val="00C343F5"/>
    <w:rsid w:val="00C40555"/>
    <w:rsid w:val="00C40D51"/>
    <w:rsid w:val="00C429A6"/>
    <w:rsid w:val="00C45D3B"/>
    <w:rsid w:val="00C46BF4"/>
    <w:rsid w:val="00C504F8"/>
    <w:rsid w:val="00C52804"/>
    <w:rsid w:val="00C52A99"/>
    <w:rsid w:val="00C52AB7"/>
    <w:rsid w:val="00C61654"/>
    <w:rsid w:val="00C70F84"/>
    <w:rsid w:val="00C727B3"/>
    <w:rsid w:val="00C72BA2"/>
    <w:rsid w:val="00C80AB5"/>
    <w:rsid w:val="00C84E4C"/>
    <w:rsid w:val="00C87044"/>
    <w:rsid w:val="00C94D17"/>
    <w:rsid w:val="00CB17F5"/>
    <w:rsid w:val="00CB27C6"/>
    <w:rsid w:val="00CB33E6"/>
    <w:rsid w:val="00CB463B"/>
    <w:rsid w:val="00CB5B82"/>
    <w:rsid w:val="00CB782D"/>
    <w:rsid w:val="00CC54E0"/>
    <w:rsid w:val="00CC65A8"/>
    <w:rsid w:val="00CC7DBB"/>
    <w:rsid w:val="00CD4219"/>
    <w:rsid w:val="00CD5490"/>
    <w:rsid w:val="00CD6369"/>
    <w:rsid w:val="00CE2A37"/>
    <w:rsid w:val="00CE3E54"/>
    <w:rsid w:val="00CF2E1A"/>
    <w:rsid w:val="00CF6EC0"/>
    <w:rsid w:val="00CF715C"/>
    <w:rsid w:val="00D022EC"/>
    <w:rsid w:val="00D05217"/>
    <w:rsid w:val="00D06182"/>
    <w:rsid w:val="00D07B80"/>
    <w:rsid w:val="00D125BD"/>
    <w:rsid w:val="00D12661"/>
    <w:rsid w:val="00D14F61"/>
    <w:rsid w:val="00D1582D"/>
    <w:rsid w:val="00D2569D"/>
    <w:rsid w:val="00D27A1B"/>
    <w:rsid w:val="00D34DC1"/>
    <w:rsid w:val="00D403F7"/>
    <w:rsid w:val="00D45AD0"/>
    <w:rsid w:val="00D559DE"/>
    <w:rsid w:val="00D56FEB"/>
    <w:rsid w:val="00D61DD0"/>
    <w:rsid w:val="00D62096"/>
    <w:rsid w:val="00D627E5"/>
    <w:rsid w:val="00D649B5"/>
    <w:rsid w:val="00D66E63"/>
    <w:rsid w:val="00D71365"/>
    <w:rsid w:val="00D74E3E"/>
    <w:rsid w:val="00D77D4C"/>
    <w:rsid w:val="00D830E8"/>
    <w:rsid w:val="00D84240"/>
    <w:rsid w:val="00D86A30"/>
    <w:rsid w:val="00D8777A"/>
    <w:rsid w:val="00D87F0E"/>
    <w:rsid w:val="00D9201C"/>
    <w:rsid w:val="00D92EAD"/>
    <w:rsid w:val="00D94CC2"/>
    <w:rsid w:val="00DA1633"/>
    <w:rsid w:val="00DA29C3"/>
    <w:rsid w:val="00DA6422"/>
    <w:rsid w:val="00DB0557"/>
    <w:rsid w:val="00DB2C80"/>
    <w:rsid w:val="00DC2340"/>
    <w:rsid w:val="00DC30DA"/>
    <w:rsid w:val="00DE287B"/>
    <w:rsid w:val="00DE603B"/>
    <w:rsid w:val="00DF129D"/>
    <w:rsid w:val="00DF4371"/>
    <w:rsid w:val="00DF625F"/>
    <w:rsid w:val="00DF74DB"/>
    <w:rsid w:val="00E01841"/>
    <w:rsid w:val="00E045FD"/>
    <w:rsid w:val="00E05976"/>
    <w:rsid w:val="00E126C1"/>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70C40"/>
    <w:rsid w:val="00E710C7"/>
    <w:rsid w:val="00E80DED"/>
    <w:rsid w:val="00E92575"/>
    <w:rsid w:val="00E95ED3"/>
    <w:rsid w:val="00EA7542"/>
    <w:rsid w:val="00EB2280"/>
    <w:rsid w:val="00EC1621"/>
    <w:rsid w:val="00EC1FF0"/>
    <w:rsid w:val="00EC662E"/>
    <w:rsid w:val="00ED07FE"/>
    <w:rsid w:val="00EE049D"/>
    <w:rsid w:val="00EE2721"/>
    <w:rsid w:val="00EE2A0B"/>
    <w:rsid w:val="00EF6029"/>
    <w:rsid w:val="00F12E9B"/>
    <w:rsid w:val="00F16DA0"/>
    <w:rsid w:val="00F23554"/>
    <w:rsid w:val="00F241DA"/>
    <w:rsid w:val="00F24740"/>
    <w:rsid w:val="00F30571"/>
    <w:rsid w:val="00F335CB"/>
    <w:rsid w:val="00F35DB1"/>
    <w:rsid w:val="00F3651F"/>
    <w:rsid w:val="00F36D0F"/>
    <w:rsid w:val="00F4144F"/>
    <w:rsid w:val="00F42294"/>
    <w:rsid w:val="00F42F7B"/>
    <w:rsid w:val="00F459EB"/>
    <w:rsid w:val="00F52C9C"/>
    <w:rsid w:val="00F55BE1"/>
    <w:rsid w:val="00F6336A"/>
    <w:rsid w:val="00F72065"/>
    <w:rsid w:val="00F778DC"/>
    <w:rsid w:val="00F849BE"/>
    <w:rsid w:val="00F94A4B"/>
    <w:rsid w:val="00F97AD4"/>
    <w:rsid w:val="00FB0917"/>
    <w:rsid w:val="00FB0F16"/>
    <w:rsid w:val="00FB1D7F"/>
    <w:rsid w:val="00FB59FB"/>
    <w:rsid w:val="00FB72A0"/>
    <w:rsid w:val="00FC35C5"/>
    <w:rsid w:val="00FC7DBF"/>
    <w:rsid w:val="00FE4F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EDD6473A-ADAB-4778-AAEE-79CCCC8C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ekv.grundtext.arial"/>
    <w:qFormat/>
    <w:rsid w:val="004F267D"/>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2611E2"/>
    <w:pPr>
      <w:tabs>
        <w:tab w:val="left" w:pos="9327"/>
      </w:tabs>
      <w:spacing w:line="452"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0E343E"/>
    <w:pPr>
      <w:spacing w:line="240" w:lineRule="auto"/>
    </w:pPr>
    <w:rPr>
      <w:b/>
      <w:sz w:val="35"/>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2444</Characters>
  <Application>Microsoft Office Word</Application>
  <DocSecurity>0</DocSecurity>
  <Lines>48</Lines>
  <Paragraphs>12</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dc:description>Redaktion</dc:description>
  <cp:lastModifiedBy>Ernst Klett Verlag, Stuttgart</cp:lastModifiedBy>
  <cp:revision>9</cp:revision>
  <cp:lastPrinted>2016-12-23T16:36:00Z</cp:lastPrinted>
  <dcterms:created xsi:type="dcterms:W3CDTF">2020-02-26T16:43:00Z</dcterms:created>
  <dcterms:modified xsi:type="dcterms:W3CDTF">2020-04-02T13:06:00Z</dcterms:modified>
  <cp:category>----------------------------------------------</cp:category>
</cp:coreProperties>
</file>