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0DAEA" w14:textId="77777777" w:rsidR="004F267D" w:rsidRDefault="00466F05" w:rsidP="004F267D">
      <w:pPr>
        <w:pStyle w:val="ekvue1arial"/>
      </w:pPr>
      <w:r>
        <w:t>Abschluss</w:t>
      </w:r>
      <w:r w:rsidR="00004C20">
        <w:t xml:space="preserve"> </w:t>
      </w:r>
    </w:p>
    <w:p w14:paraId="79AB0B3C" w14:textId="77777777" w:rsidR="003B0634" w:rsidRPr="00E53E20" w:rsidRDefault="003B0634" w:rsidP="00E53E20"/>
    <w:p w14:paraId="31DB00E6" w14:textId="77777777" w:rsidR="00B41E4D" w:rsidRPr="002C0C47" w:rsidRDefault="00B41E4D" w:rsidP="00B41E4D">
      <w:pPr>
        <w:pStyle w:val="ekvpicto"/>
        <w:framePr w:wrap="around"/>
        <w:rPr>
          <w:rStyle w:val="ekvnummerierung"/>
        </w:rPr>
      </w:pPr>
      <w:r>
        <w:rPr>
          <w:lang w:eastAsia="de-DE"/>
        </w:rPr>
        <w:drawing>
          <wp:inline distT="0" distB="0" distL="0" distR="0" wp14:anchorId="4942C177" wp14:editId="2104D031">
            <wp:extent cx="21590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3406" w14:textId="77777777" w:rsidR="00B41E4D" w:rsidRDefault="00466F05" w:rsidP="00B41E4D">
      <w:pPr>
        <w:pStyle w:val="ekvaufzhlung"/>
      </w:pPr>
      <w:r>
        <w:rPr>
          <w:rStyle w:val="ekvnummerierung"/>
        </w:rPr>
        <w:t>1</w:t>
      </w:r>
      <w:r w:rsidR="00B41E4D">
        <w:tab/>
      </w:r>
      <w:r w:rsidR="00AE1C8E" w:rsidRPr="00AE1C8E">
        <w:t xml:space="preserve">Formuliere </w:t>
      </w:r>
      <w:r>
        <w:t xml:space="preserve">zu den folgenden Aspekten </w:t>
      </w:r>
      <w:r w:rsidR="00AE1C8E" w:rsidRPr="00AE1C8E">
        <w:t>zwei bis drei Sätze.</w:t>
      </w:r>
    </w:p>
    <w:p w14:paraId="50DE940F" w14:textId="77777777" w:rsidR="009835A0" w:rsidRDefault="009835A0" w:rsidP="009835A0">
      <w:pPr>
        <w:pStyle w:val="ekvschreiblinie"/>
      </w:pPr>
      <w:r>
        <w:t xml:space="preserve">Natur: </w:t>
      </w:r>
      <w:r w:rsidRPr="00AE1C8E">
        <w:rPr>
          <w:u w:val="single"/>
        </w:rPr>
        <w:tab/>
      </w:r>
      <w:r w:rsidR="00E53E20">
        <w:rPr>
          <w:u w:val="single"/>
        </w:rPr>
        <w:tab/>
      </w:r>
    </w:p>
    <w:p w14:paraId="05E2E10A" w14:textId="77777777" w:rsidR="009835A0" w:rsidRPr="00AE1C8E" w:rsidRDefault="009835A0" w:rsidP="009835A0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14:paraId="6BDFEB16" w14:textId="77777777" w:rsidR="009835A0" w:rsidRDefault="009835A0" w:rsidP="009835A0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14:paraId="084A9C83" w14:textId="77777777" w:rsidR="00066E26" w:rsidRDefault="00066E26" w:rsidP="009835A0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1630843" w14:textId="77777777" w:rsidR="00066E26" w:rsidRPr="00AE1C8E" w:rsidRDefault="00066E26" w:rsidP="009835A0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F40AE6F" w14:textId="77777777" w:rsidR="009835A0" w:rsidRDefault="009835A0" w:rsidP="009835A0">
      <w:pPr>
        <w:pStyle w:val="ekvgrundtexthalbe"/>
      </w:pPr>
    </w:p>
    <w:p w14:paraId="2F70A5BA" w14:textId="77777777" w:rsidR="009835A0" w:rsidRDefault="009835A0" w:rsidP="009835A0">
      <w:pPr>
        <w:pStyle w:val="ekvschreiblinie"/>
      </w:pPr>
      <w:r>
        <w:t xml:space="preserve">Schrift: </w:t>
      </w:r>
      <w:r w:rsidRPr="00AE1C8E">
        <w:rPr>
          <w:u w:val="single"/>
        </w:rPr>
        <w:tab/>
      </w:r>
      <w:r w:rsidR="0028329D">
        <w:rPr>
          <w:u w:val="single"/>
        </w:rPr>
        <w:tab/>
      </w:r>
    </w:p>
    <w:p w14:paraId="0F929C67" w14:textId="77777777" w:rsidR="009835A0" w:rsidRPr="00AE1C8E" w:rsidRDefault="009835A0" w:rsidP="009835A0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14:paraId="0686C801" w14:textId="77777777" w:rsidR="009835A0" w:rsidRDefault="009835A0" w:rsidP="009835A0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14:paraId="7BB384C2" w14:textId="77777777" w:rsidR="00066E26" w:rsidRDefault="00066E26" w:rsidP="009835A0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0F901BC" w14:textId="77777777" w:rsidR="00066E26" w:rsidRPr="00AE1C8E" w:rsidRDefault="00066E26" w:rsidP="009835A0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BC45B7E" w14:textId="77777777" w:rsidR="009835A0" w:rsidRDefault="009835A0" w:rsidP="009835A0">
      <w:pPr>
        <w:pStyle w:val="ekvgrundtexthalbe"/>
      </w:pPr>
    </w:p>
    <w:p w14:paraId="16F6D495" w14:textId="77777777" w:rsidR="009835A0" w:rsidRDefault="009835A0" w:rsidP="009835A0">
      <w:pPr>
        <w:pStyle w:val="ekvschreiblinie"/>
      </w:pPr>
      <w:r>
        <w:t xml:space="preserve">Gesellschaft: </w:t>
      </w:r>
      <w:r w:rsidRPr="00AE1C8E">
        <w:rPr>
          <w:u w:val="single"/>
        </w:rPr>
        <w:tab/>
      </w:r>
    </w:p>
    <w:p w14:paraId="16460982" w14:textId="77777777" w:rsidR="009835A0" w:rsidRPr="00AE1C8E" w:rsidRDefault="009835A0" w:rsidP="009835A0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14:paraId="17E78E9B" w14:textId="77777777" w:rsidR="009835A0" w:rsidRDefault="009835A0" w:rsidP="009835A0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14:paraId="295683A3" w14:textId="77777777" w:rsidR="00066E26" w:rsidRDefault="00066E26" w:rsidP="009835A0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704C7F2" w14:textId="77777777" w:rsidR="00066E26" w:rsidRPr="00AE1C8E" w:rsidRDefault="00066E26" w:rsidP="009835A0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D7796EA" w14:textId="77777777" w:rsidR="009835A0" w:rsidRDefault="009835A0" w:rsidP="009835A0">
      <w:pPr>
        <w:pStyle w:val="ekvgrundtexthalbe"/>
      </w:pPr>
    </w:p>
    <w:p w14:paraId="3FE53632" w14:textId="77777777" w:rsidR="009835A0" w:rsidRDefault="009835A0" w:rsidP="009835A0">
      <w:pPr>
        <w:pStyle w:val="ekvschreiblinie"/>
      </w:pPr>
      <w:r>
        <w:t xml:space="preserve">Baukunst: </w:t>
      </w:r>
      <w:r w:rsidRPr="00AE1C8E">
        <w:rPr>
          <w:u w:val="single"/>
        </w:rPr>
        <w:tab/>
      </w:r>
    </w:p>
    <w:p w14:paraId="575CF5ED" w14:textId="77777777" w:rsidR="009835A0" w:rsidRPr="00AE1C8E" w:rsidRDefault="009835A0" w:rsidP="009835A0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14:paraId="2453762B" w14:textId="77777777" w:rsidR="009835A0" w:rsidRDefault="009835A0" w:rsidP="009835A0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14:paraId="30E906C5" w14:textId="77777777" w:rsidR="00066E26" w:rsidRDefault="00066E26" w:rsidP="009835A0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6B5816A" w14:textId="77777777" w:rsidR="00066E26" w:rsidRPr="00AE1C8E" w:rsidRDefault="00066E26" w:rsidP="009835A0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C32B526" w14:textId="77777777" w:rsidR="009835A0" w:rsidRDefault="009835A0" w:rsidP="009835A0">
      <w:pPr>
        <w:pStyle w:val="ekvgrundtexthalbe"/>
      </w:pPr>
    </w:p>
    <w:p w14:paraId="305C2D2D" w14:textId="77777777" w:rsidR="009835A0" w:rsidRDefault="009835A0" w:rsidP="009835A0">
      <w:pPr>
        <w:pStyle w:val="ekvschreiblinie"/>
      </w:pPr>
      <w:r>
        <w:t xml:space="preserve">Religion: </w:t>
      </w:r>
      <w:r w:rsidRPr="00AE1C8E">
        <w:rPr>
          <w:u w:val="single"/>
        </w:rPr>
        <w:tab/>
      </w:r>
    </w:p>
    <w:p w14:paraId="5B3DDDEE" w14:textId="77777777" w:rsidR="009835A0" w:rsidRPr="00AE1C8E" w:rsidRDefault="009835A0" w:rsidP="009835A0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14:paraId="6F77D158" w14:textId="77777777" w:rsidR="009835A0" w:rsidRDefault="009835A0" w:rsidP="009835A0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14:paraId="62A70DA9" w14:textId="77777777" w:rsidR="00066E26" w:rsidRDefault="00066E26" w:rsidP="009835A0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DC3ED6D" w14:textId="77777777" w:rsidR="00066E26" w:rsidRPr="00AE1C8E" w:rsidRDefault="00066E26" w:rsidP="009835A0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078510E" w14:textId="77777777" w:rsidR="00AE1C8E" w:rsidRDefault="00AE1C8E" w:rsidP="009835A0"/>
    <w:p w14:paraId="42CA537D" w14:textId="77777777"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50B3B919" wp14:editId="19D0D0FF">
            <wp:extent cx="215900" cy="2159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1AE3C" w14:textId="77777777" w:rsidR="004F267D" w:rsidRDefault="00466F05" w:rsidP="00B41E4D">
      <w:pPr>
        <w:pStyle w:val="ekvaufzhlung"/>
      </w:pPr>
      <w:r>
        <w:rPr>
          <w:rStyle w:val="ekvnummerierung"/>
        </w:rPr>
        <w:t>2</w:t>
      </w:r>
      <w:r w:rsidR="00B41E4D">
        <w:tab/>
      </w:r>
      <w:r w:rsidR="005200BF" w:rsidRPr="005200BF">
        <w:t>Überlege, was für dich am Thema „</w:t>
      </w:r>
      <w:r w:rsidR="005B4987">
        <w:t>Ägypten</w:t>
      </w:r>
      <w:r w:rsidR="005200BF" w:rsidRPr="005200BF">
        <w:t>“ besonders wichtig war. Schreibe deine Gedanken dazu auf die Rückseite dieses Blattes.</w:t>
      </w:r>
    </w:p>
    <w:p w14:paraId="60B62D1B" w14:textId="77777777" w:rsidR="007D71C1" w:rsidRDefault="007D71C1">
      <w:pPr>
        <w:tabs>
          <w:tab w:val="clear" w:pos="340"/>
          <w:tab w:val="clear" w:pos="595"/>
          <w:tab w:val="clear" w:pos="851"/>
        </w:tabs>
        <w:spacing w:after="160" w:line="259" w:lineRule="auto"/>
        <w:rPr>
          <w:rStyle w:val="ekvfett"/>
        </w:rPr>
      </w:pPr>
      <w:r>
        <w:rPr>
          <w:rStyle w:val="ekvfett"/>
        </w:rPr>
        <w:br w:type="page"/>
      </w:r>
    </w:p>
    <w:p w14:paraId="47ED4192" w14:textId="77777777" w:rsidR="005200BF" w:rsidRDefault="005200BF" w:rsidP="005200BF">
      <w:r w:rsidRPr="006711F1">
        <w:rPr>
          <w:rStyle w:val="ekvfett"/>
        </w:rPr>
        <w:lastRenderedPageBreak/>
        <w:t>Lösungshilfen</w:t>
      </w:r>
    </w:p>
    <w:p w14:paraId="3EEF6CF2" w14:textId="695EC338" w:rsidR="007D71C1" w:rsidRDefault="007D71C1" w:rsidP="007D71C1">
      <w:pPr>
        <w:pStyle w:val="ekvbild"/>
      </w:pPr>
    </w:p>
    <w:p w14:paraId="02335CC1" w14:textId="18658B20" w:rsidR="007D71C1" w:rsidRDefault="00D31BF4" w:rsidP="00D31BF4">
      <w:pPr>
        <w:pStyle w:val="ekvbild"/>
      </w:pPr>
      <w:r>
        <w:drawing>
          <wp:inline distT="0" distB="0" distL="0" distR="0" wp14:anchorId="3E74232F" wp14:editId="20BD4750">
            <wp:extent cx="5939790" cy="3832225"/>
            <wp:effectExtent l="0" t="0" r="3810" b="0"/>
            <wp:docPr id="1" name="Grafik 1" descr="S669451040_bi_aegyp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S669451040_bi_aegypt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13E9" w14:textId="77777777" w:rsidR="00D31BF4" w:rsidRDefault="00D31BF4" w:rsidP="00D31BF4">
      <w:pPr>
        <w:pStyle w:val="ekvbild"/>
      </w:pPr>
    </w:p>
    <w:p w14:paraId="077A0D9E" w14:textId="77777777" w:rsidR="00466F05" w:rsidRPr="00287B24" w:rsidRDefault="00466F05" w:rsidP="00466F05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2B286CB1" wp14:editId="48DE79AC">
            <wp:extent cx="215900" cy="2159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0E09" w14:textId="77777777" w:rsidR="005200BF" w:rsidRDefault="00466F05" w:rsidP="00466F05">
      <w:pPr>
        <w:pStyle w:val="ekvaufzhlung"/>
      </w:pPr>
      <w:r>
        <w:rPr>
          <w:rStyle w:val="ekvnummerierung"/>
        </w:rPr>
        <w:t>1</w:t>
      </w:r>
      <w:r>
        <w:tab/>
        <w:t xml:space="preserve">Du kannst für deine Sätze </w:t>
      </w:r>
      <w:r w:rsidR="005200BF">
        <w:t>jeweils folgende Stichworte benutzen:</w:t>
      </w:r>
    </w:p>
    <w:p w14:paraId="094C637A" w14:textId="77777777" w:rsidR="005200BF" w:rsidRDefault="00466F05" w:rsidP="00466F05">
      <w:pPr>
        <w:pStyle w:val="ekvaufzhlung"/>
      </w:pPr>
      <w:r>
        <w:tab/>
      </w:r>
      <w:r w:rsidR="005200BF">
        <w:t>Natur: Nil, Nilschwemme, Bewässerung, Schaduf, der Nil stellt Aufgaben</w:t>
      </w:r>
    </w:p>
    <w:p w14:paraId="5290FF62" w14:textId="77777777" w:rsidR="005200BF" w:rsidRDefault="00466F05" w:rsidP="00466F05">
      <w:pPr>
        <w:pStyle w:val="ekvaufzhlung"/>
      </w:pPr>
      <w:r>
        <w:tab/>
      </w:r>
      <w:r w:rsidR="005200BF">
        <w:t>Schrift: Hieroglyphen, Papyrus,  Schreiber</w:t>
      </w:r>
    </w:p>
    <w:p w14:paraId="1FA2380F" w14:textId="77777777" w:rsidR="005200BF" w:rsidRDefault="00466F05" w:rsidP="00466F05">
      <w:pPr>
        <w:pStyle w:val="ekvaufzhlung"/>
      </w:pPr>
      <w:r>
        <w:tab/>
      </w:r>
      <w:r w:rsidR="005200BF">
        <w:t>Gesellschaft: feste Regeln, „oben und unten“, Hierarchie, Arbeitsteilung, Staat</w:t>
      </w:r>
    </w:p>
    <w:p w14:paraId="2D4D48AE" w14:textId="77777777" w:rsidR="005200BF" w:rsidRDefault="00466F05" w:rsidP="00466F05">
      <w:pPr>
        <w:pStyle w:val="ekvaufzhlung"/>
      </w:pPr>
      <w:r>
        <w:tab/>
      </w:r>
      <w:r w:rsidR="005200BF">
        <w:t>Baukunst: Cheops-Pyramide, Steinblöcke, Rampen</w:t>
      </w:r>
    </w:p>
    <w:p w14:paraId="08E9FBA7" w14:textId="77777777" w:rsidR="005200BF" w:rsidRDefault="00466F05" w:rsidP="00466F05">
      <w:pPr>
        <w:pStyle w:val="ekvaufzhlung"/>
      </w:pPr>
      <w:r>
        <w:tab/>
      </w:r>
      <w:r w:rsidR="005200BF">
        <w:t xml:space="preserve">Religion:, Götter mit Tierköpfen, Mumie, Totenkult </w:t>
      </w:r>
    </w:p>
    <w:p w14:paraId="1367F13D" w14:textId="77777777" w:rsidR="005200BF" w:rsidRDefault="005200BF" w:rsidP="005200BF">
      <w:pPr>
        <w:pStyle w:val="ekvgrundtexthalbe"/>
      </w:pPr>
    </w:p>
    <w:p w14:paraId="159E7426" w14:textId="77777777" w:rsidR="00466F05" w:rsidRPr="00287B24" w:rsidRDefault="00466F05" w:rsidP="00466F05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19EE9E3E" wp14:editId="7239736F">
            <wp:extent cx="215900" cy="2159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981D" w14:textId="77777777" w:rsidR="004F267D" w:rsidRDefault="00466F05" w:rsidP="00466F05">
      <w:pPr>
        <w:pStyle w:val="ekvaufzhlung"/>
      </w:pPr>
      <w:r>
        <w:rPr>
          <w:rStyle w:val="ekvnummerierung"/>
        </w:rPr>
        <w:t>2</w:t>
      </w:r>
      <w:r>
        <w:tab/>
      </w:r>
      <w:r w:rsidR="005200BF">
        <w:t xml:space="preserve">So kannst du starten: Am Thema </w:t>
      </w:r>
      <w:r w:rsidR="00F05A5E">
        <w:t>„</w:t>
      </w:r>
      <w:r w:rsidR="005B4987">
        <w:t>Ägypten</w:t>
      </w:r>
      <w:r w:rsidR="00F05A5E">
        <w:t>“</w:t>
      </w:r>
      <w:r w:rsidR="005200BF">
        <w:t xml:space="preserve"> war für mich besonders interessant, dass … </w:t>
      </w:r>
      <w:r w:rsidR="007D71C1">
        <w:br/>
      </w:r>
      <w:r w:rsidR="00F05A5E">
        <w:t>Ich habe festgestellt, dass …</w:t>
      </w:r>
    </w:p>
    <w:p w14:paraId="2F0A8739" w14:textId="77777777" w:rsidR="005200BF" w:rsidRDefault="005200BF" w:rsidP="005200BF"/>
    <w:p w14:paraId="41F264C2" w14:textId="77777777" w:rsidR="00F46CED" w:rsidRDefault="00F46CED" w:rsidP="00F46CED">
      <w:pPr>
        <w:pStyle w:val="ekvbild"/>
      </w:pPr>
      <w:r w:rsidRPr="00165A36">
        <w:t>………………………………………………………………………………………………………………………</w:t>
      </w:r>
      <w:r>
        <w:t>.</w:t>
      </w:r>
      <w:r w:rsidRPr="00165A36">
        <w:t>…</w:t>
      </w:r>
      <w:r w:rsidRPr="000E023F">
        <w:rPr>
          <w:lang w:eastAsia="de-DE"/>
        </w:rPr>
        <w:drawing>
          <wp:anchor distT="0" distB="0" distL="114300" distR="114300" simplePos="0" relativeHeight="251659264" behindDoc="1" locked="0" layoutInCell="1" allowOverlap="1" wp14:anchorId="210E4B08" wp14:editId="3C61465A">
            <wp:simplePos x="0" y="0"/>
            <wp:positionH relativeFrom="column">
              <wp:posOffset>5641340</wp:posOffset>
            </wp:positionH>
            <wp:positionV relativeFrom="paragraph">
              <wp:posOffset>1270</wp:posOffset>
            </wp:positionV>
            <wp:extent cx="215900" cy="215900"/>
            <wp:effectExtent l="57150" t="0" r="50800" b="3175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c_sche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03228" w14:textId="77777777" w:rsidR="00F05A5E" w:rsidRPr="00CB4144" w:rsidRDefault="00F05A5E" w:rsidP="005200BF"/>
    <w:p w14:paraId="0760ED8B" w14:textId="77777777" w:rsidR="00B41E4D" w:rsidRPr="00287B24" w:rsidRDefault="00B41E4D" w:rsidP="00B41E4D">
      <w:pPr>
        <w:pStyle w:val="ekvpicto"/>
        <w:framePr w:wrap="around"/>
      </w:pPr>
    </w:p>
    <w:p w14:paraId="2C85AC23" w14:textId="77777777" w:rsidR="00B41E4D" w:rsidRDefault="00B41E4D" w:rsidP="00B41E4D">
      <w:r w:rsidRPr="00B41E4D">
        <w:rPr>
          <w:rStyle w:val="ekvfett"/>
        </w:rPr>
        <w:t>Zusatzaufgabe</w:t>
      </w:r>
    </w:p>
    <w:p w14:paraId="1F298EDD" w14:textId="77777777" w:rsidR="00B41E4D" w:rsidRDefault="00B41E4D" w:rsidP="00B41E4D"/>
    <w:p w14:paraId="185A6717" w14:textId="77777777"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7AD4B95E" wp14:editId="4DD840B6">
            <wp:extent cx="213360" cy="215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196AD" w14:textId="77777777" w:rsidR="00B41E4D" w:rsidRDefault="001C232F" w:rsidP="00B41E4D">
      <w:pPr>
        <w:pStyle w:val="ekvaufzhlung"/>
      </w:pPr>
      <w:r>
        <w:rPr>
          <w:rStyle w:val="ekvnummerierung"/>
        </w:rPr>
        <w:t>3</w:t>
      </w:r>
      <w:r w:rsidR="00B41E4D">
        <w:tab/>
      </w:r>
      <w:r w:rsidR="009835A0" w:rsidRPr="009835A0">
        <w:t>Wieso wird das alte Ägypten als Hochkultur bezeichnet und wie entstand sie? Erläutere.</w:t>
      </w:r>
    </w:p>
    <w:p w14:paraId="0C6E42F8" w14:textId="77777777" w:rsidR="00B41E4D" w:rsidRP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14:paraId="7D0BC895" w14:textId="77777777" w:rsidR="00B41E4D" w:rsidRP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14:paraId="481AE793" w14:textId="77777777" w:rsidR="00B41E4D" w:rsidRP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14:paraId="4B32DE86" w14:textId="77777777" w:rsidR="00B41E4D" w:rsidRP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14:paraId="798F98A3" w14:textId="77777777" w:rsidR="00B41E4D" w:rsidRP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14:paraId="14DF9CE1" w14:textId="77777777" w:rsid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14:paraId="61921A5C" w14:textId="77777777" w:rsidR="00066E26" w:rsidRPr="00B41E4D" w:rsidRDefault="00066E26" w:rsidP="00B41E4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D0A2539" w14:textId="77777777" w:rsidR="00495C98" w:rsidRPr="00B41E4D" w:rsidRDefault="00495C98" w:rsidP="00B41E4D">
      <w:pPr>
        <w:pStyle w:val="ekvschreiblinie"/>
        <w:spacing w:line="14" w:lineRule="exact"/>
        <w:rPr>
          <w:u w:val="single"/>
        </w:rPr>
      </w:pPr>
    </w:p>
    <w:sectPr w:rsidR="00495C98" w:rsidRPr="00B41E4D" w:rsidSect="00EC1FF0">
      <w:headerReference w:type="default" r:id="rId11"/>
      <w:footerReference w:type="default" r:id="rId12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669DA" w14:textId="77777777" w:rsidR="00932BC4" w:rsidRDefault="00932BC4" w:rsidP="003C599D">
      <w:pPr>
        <w:spacing w:line="240" w:lineRule="auto"/>
      </w:pPr>
      <w:r>
        <w:separator/>
      </w:r>
    </w:p>
  </w:endnote>
  <w:endnote w:type="continuationSeparator" w:id="0">
    <w:p w14:paraId="6E9E4710" w14:textId="77777777" w:rsidR="00932BC4" w:rsidRDefault="00932BC4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14:paraId="1CAC221A" w14:textId="77777777" w:rsidTr="005E4C30">
      <w:trPr>
        <w:trHeight w:hRule="exact" w:val="680"/>
      </w:trPr>
      <w:tc>
        <w:tcPr>
          <w:tcW w:w="879" w:type="dxa"/>
          <w:noWrap/>
        </w:tcPr>
        <w:p w14:paraId="3FA20536" w14:textId="77777777"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069E4D3C" wp14:editId="0205BDC2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14:paraId="052363F3" w14:textId="77777777" w:rsidR="00193A18" w:rsidRDefault="00193A18" w:rsidP="00993BE7">
          <w:pPr>
            <w:pStyle w:val="ekvpagina"/>
          </w:pPr>
          <w:r w:rsidRPr="00913892">
            <w:t>© Ernst Klett Verlag GmbH, Stuttgart 20</w:t>
          </w:r>
          <w:r w:rsidR="002B77C6">
            <w:t>2</w:t>
          </w:r>
          <w:r w:rsidR="009421C4">
            <w:t>1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  <w:p w14:paraId="45AEBD5C" w14:textId="03523E0E" w:rsidR="009421C4" w:rsidRPr="00913892" w:rsidRDefault="009421C4" w:rsidP="00993BE7">
          <w:pPr>
            <w:pStyle w:val="ekvpagina"/>
          </w:pPr>
        </w:p>
      </w:tc>
      <w:tc>
        <w:tcPr>
          <w:tcW w:w="5902" w:type="dxa"/>
          <w:noWrap/>
        </w:tcPr>
        <w:p w14:paraId="4BC4BD90" w14:textId="41ABEB9A" w:rsidR="009421C4" w:rsidRDefault="009421C4" w:rsidP="00004C20">
          <w:pPr>
            <w:pStyle w:val="ekvquelle"/>
            <w:ind w:left="0"/>
          </w:pPr>
          <w:r>
            <w:t>Autor: Redaktion</w:t>
          </w:r>
        </w:p>
        <w:p w14:paraId="5BA35CF8" w14:textId="39BE11FC" w:rsidR="00193A18" w:rsidRPr="00913892" w:rsidRDefault="00066E26" w:rsidP="00004C20">
          <w:pPr>
            <w:pStyle w:val="ekvquelle"/>
            <w:ind w:left="0"/>
          </w:pPr>
          <w:r>
            <w:t>Illustration: Klett Archiv (Tobias Wieland), Stuttgart;</w:t>
          </w:r>
          <w:r>
            <w:br/>
            <w:t>Programmbereich Gesellschaftswissenschaften</w:t>
          </w:r>
        </w:p>
      </w:tc>
      <w:tc>
        <w:tcPr>
          <w:tcW w:w="827" w:type="dxa"/>
        </w:tcPr>
        <w:p w14:paraId="25327B2D" w14:textId="77777777" w:rsidR="00193A18" w:rsidRPr="00913892" w:rsidRDefault="00193A18" w:rsidP="00913892">
          <w:pPr>
            <w:pStyle w:val="ekvpagina"/>
          </w:pPr>
        </w:p>
      </w:tc>
    </w:tr>
  </w:tbl>
  <w:p w14:paraId="12A4EE21" w14:textId="77777777"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375FCE" w14:textId="77777777" w:rsidR="00932BC4" w:rsidRDefault="00932BC4" w:rsidP="003C599D">
      <w:pPr>
        <w:spacing w:line="240" w:lineRule="auto"/>
      </w:pPr>
      <w:r>
        <w:separator/>
      </w:r>
    </w:p>
  </w:footnote>
  <w:footnote w:type="continuationSeparator" w:id="0">
    <w:p w14:paraId="4364F175" w14:textId="77777777" w:rsidR="00932BC4" w:rsidRDefault="00932BC4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681" w:type="dxa"/>
      <w:tblInd w:w="-82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4"/>
      <w:gridCol w:w="3856"/>
      <w:gridCol w:w="6237"/>
      <w:gridCol w:w="794"/>
    </w:tblGrid>
    <w:tr w:rsidR="00A25F00" w:rsidRPr="00A25F00" w14:paraId="251C4C0C" w14:textId="77777777" w:rsidTr="008240CE">
      <w:trPr>
        <w:trHeight w:val="737"/>
      </w:trPr>
      <w:tc>
        <w:tcPr>
          <w:tcW w:w="794" w:type="dxa"/>
          <w:shd w:val="clear" w:color="auto" w:fill="auto"/>
        </w:tcPr>
        <w:p w14:paraId="64AE4CE4" w14:textId="77777777" w:rsidR="00A25F00" w:rsidRPr="00A25F00" w:rsidRDefault="00A25F00" w:rsidP="00A25F00">
          <w:pPr>
            <w:tabs>
              <w:tab w:val="clear" w:pos="595"/>
            </w:tabs>
            <w:jc w:val="center"/>
            <w:rPr>
              <w:rFonts w:eastAsia="Times New Roman" w:cs="Times New Roman"/>
              <w:noProof w:val="0"/>
              <w:lang w:eastAsia="de-DE"/>
            </w:rPr>
          </w:pPr>
        </w:p>
      </w:tc>
      <w:tc>
        <w:tcPr>
          <w:tcW w:w="3856" w:type="dxa"/>
          <w:shd w:val="clear" w:color="auto" w:fill="FFFFFF"/>
        </w:tcPr>
        <w:p w14:paraId="0DC8AE62" w14:textId="77777777" w:rsidR="00A25F00" w:rsidRPr="00A25F00" w:rsidRDefault="00A25F00" w:rsidP="00A25F00">
          <w:pPr>
            <w:tabs>
              <w:tab w:val="clear" w:pos="595"/>
            </w:tabs>
            <w:spacing w:before="60" w:line="240" w:lineRule="auto"/>
            <w:ind w:right="-995"/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</w:pPr>
          <w:r>
            <w:rPr>
              <w:rFonts w:eastAsia="Times New Roman" w:cs="Times New Roman"/>
              <w:b/>
              <w:noProof w:val="0"/>
              <w:color w:val="706F6F"/>
              <w:sz w:val="24"/>
              <w:szCs w:val="24"/>
              <w:lang w:eastAsia="de-DE"/>
            </w:rPr>
            <w:t>3</w:t>
          </w:r>
          <w:r w:rsidRPr="00A25F00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A25F00">
            <w:rPr>
              <w:rFonts w:eastAsia="Times New Roman" w:cs="Times New Roman"/>
              <w:noProof w:val="0"/>
              <w:color w:val="706F6F"/>
              <w:sz w:val="30"/>
              <w:szCs w:val="30"/>
              <w:lang w:eastAsia="de-DE"/>
            </w:rPr>
            <w:t>|</w:t>
          </w:r>
          <w:r w:rsidRPr="00A25F00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="00C27700" w:rsidRPr="00C27700"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  <w:t>Ägypten</w:t>
          </w:r>
        </w:p>
      </w:tc>
      <w:tc>
        <w:tcPr>
          <w:tcW w:w="6237" w:type="dxa"/>
          <w:shd w:val="clear" w:color="auto" w:fill="auto"/>
        </w:tcPr>
        <w:p w14:paraId="66D69A20" w14:textId="77777777" w:rsidR="00A25F00" w:rsidRPr="00A25F00" w:rsidRDefault="00A25F00" w:rsidP="00A25F00">
          <w:pPr>
            <w:tabs>
              <w:tab w:val="clear" w:pos="340"/>
              <w:tab w:val="clear" w:pos="595"/>
              <w:tab w:val="left" w:pos="2756"/>
            </w:tabs>
            <w:spacing w:before="60" w:line="240" w:lineRule="auto"/>
            <w:ind w:left="2756"/>
            <w:jc w:val="right"/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</w:pPr>
          <w:r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>Kopiervorlage</w:t>
          </w:r>
          <w:r w:rsidRPr="00A25F00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A25F00">
            <w:rPr>
              <w:rFonts w:eastAsia="Times New Roman" w:cs="Times New Roman"/>
              <w:noProof w:val="0"/>
              <w:color w:val="706F6F"/>
              <w:sz w:val="30"/>
              <w:szCs w:val="30"/>
              <w:lang w:eastAsia="de-DE"/>
            </w:rPr>
            <w:t>|</w:t>
          </w:r>
          <w:r w:rsidRPr="00A25F00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A25F00">
            <w:rPr>
              <w:rFonts w:eastAsia="Times New Roman" w:cs="Times New Roman"/>
              <w:noProof w:val="0"/>
              <w:color w:val="FFFFFF" w:themeColor="background1"/>
              <w:sz w:val="17"/>
              <w:szCs w:val="30"/>
              <w:lang w:eastAsia="de-DE"/>
            </w:rPr>
            <w:t>Lösung</w:t>
          </w:r>
        </w:p>
      </w:tc>
      <w:tc>
        <w:tcPr>
          <w:tcW w:w="794" w:type="dxa"/>
          <w:shd w:val="clear" w:color="auto" w:fill="auto"/>
        </w:tcPr>
        <w:p w14:paraId="51E3A420" w14:textId="77777777" w:rsidR="00A25F00" w:rsidRPr="00A25F00" w:rsidRDefault="00A25F00" w:rsidP="00A25F00">
          <w:pPr>
            <w:tabs>
              <w:tab w:val="clear" w:pos="595"/>
            </w:tabs>
            <w:spacing w:before="60" w:line="240" w:lineRule="auto"/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</w:pPr>
        </w:p>
      </w:tc>
    </w:tr>
  </w:tbl>
  <w:p w14:paraId="499E3BD4" w14:textId="77777777" w:rsidR="00495C98" w:rsidRDefault="00495C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AB5"/>
    <w:rsid w:val="000040E2"/>
    <w:rsid w:val="00004C20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66E26"/>
    <w:rsid w:val="000779C3"/>
    <w:rsid w:val="000812E6"/>
    <w:rsid w:val="00090AB2"/>
    <w:rsid w:val="000928AA"/>
    <w:rsid w:val="00092E87"/>
    <w:rsid w:val="000939F5"/>
    <w:rsid w:val="00094F01"/>
    <w:rsid w:val="00095C81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94006"/>
    <w:rsid w:val="001A3936"/>
    <w:rsid w:val="001A5BD5"/>
    <w:rsid w:val="001B454A"/>
    <w:rsid w:val="001C232F"/>
    <w:rsid w:val="001C2DC7"/>
    <w:rsid w:val="001C3792"/>
    <w:rsid w:val="001C499E"/>
    <w:rsid w:val="001C6C8F"/>
    <w:rsid w:val="001D1169"/>
    <w:rsid w:val="001D2674"/>
    <w:rsid w:val="001D39FD"/>
    <w:rsid w:val="001D5BFA"/>
    <w:rsid w:val="001E485B"/>
    <w:rsid w:val="001F1E3D"/>
    <w:rsid w:val="001F53F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349C1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329D"/>
    <w:rsid w:val="00287B24"/>
    <w:rsid w:val="00287DC0"/>
    <w:rsid w:val="00291485"/>
    <w:rsid w:val="00292470"/>
    <w:rsid w:val="002A25AE"/>
    <w:rsid w:val="002B3DF1"/>
    <w:rsid w:val="002B64EA"/>
    <w:rsid w:val="002B77C6"/>
    <w:rsid w:val="002C0C47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667B"/>
    <w:rsid w:val="00331D08"/>
    <w:rsid w:val="003323B5"/>
    <w:rsid w:val="003373EF"/>
    <w:rsid w:val="00350FBE"/>
    <w:rsid w:val="003517EB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0634"/>
    <w:rsid w:val="003B348E"/>
    <w:rsid w:val="003B3ED5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47791"/>
    <w:rsid w:val="00454148"/>
    <w:rsid w:val="004621B3"/>
    <w:rsid w:val="0046364F"/>
    <w:rsid w:val="00465073"/>
    <w:rsid w:val="004663BF"/>
    <w:rsid w:val="00466F05"/>
    <w:rsid w:val="0047376B"/>
    <w:rsid w:val="0047471A"/>
    <w:rsid w:val="00475402"/>
    <w:rsid w:val="00483A7A"/>
    <w:rsid w:val="00483D65"/>
    <w:rsid w:val="00486B3D"/>
    <w:rsid w:val="00490692"/>
    <w:rsid w:val="004925F2"/>
    <w:rsid w:val="00495C98"/>
    <w:rsid w:val="004A66C3"/>
    <w:rsid w:val="004A66CF"/>
    <w:rsid w:val="004E3969"/>
    <w:rsid w:val="004F267D"/>
    <w:rsid w:val="00501528"/>
    <w:rsid w:val="005069C1"/>
    <w:rsid w:val="00514229"/>
    <w:rsid w:val="005156EC"/>
    <w:rsid w:val="005168A4"/>
    <w:rsid w:val="005200BF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4A98"/>
    <w:rsid w:val="00597E2F"/>
    <w:rsid w:val="005A3FB2"/>
    <w:rsid w:val="005A642C"/>
    <w:rsid w:val="005A6D94"/>
    <w:rsid w:val="005B4987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50AF"/>
    <w:rsid w:val="00627765"/>
    <w:rsid w:val="00627A02"/>
    <w:rsid w:val="0064692C"/>
    <w:rsid w:val="00653F68"/>
    <w:rsid w:val="006802C4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4063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60C41"/>
    <w:rsid w:val="007619B6"/>
    <w:rsid w:val="00762663"/>
    <w:rsid w:val="007636A0"/>
    <w:rsid w:val="007661BA"/>
    <w:rsid w:val="00766405"/>
    <w:rsid w:val="0076691A"/>
    <w:rsid w:val="00772DA9"/>
    <w:rsid w:val="00775322"/>
    <w:rsid w:val="007814C9"/>
    <w:rsid w:val="00783918"/>
    <w:rsid w:val="00787700"/>
    <w:rsid w:val="00794685"/>
    <w:rsid w:val="007A18E0"/>
    <w:rsid w:val="007A2F5A"/>
    <w:rsid w:val="007A5AA1"/>
    <w:rsid w:val="007A69AB"/>
    <w:rsid w:val="007C1230"/>
    <w:rsid w:val="007C289A"/>
    <w:rsid w:val="007D186F"/>
    <w:rsid w:val="007D71C1"/>
    <w:rsid w:val="007E4DDC"/>
    <w:rsid w:val="007E5E71"/>
    <w:rsid w:val="00801B7F"/>
    <w:rsid w:val="00802E02"/>
    <w:rsid w:val="00806C6A"/>
    <w:rsid w:val="00815A76"/>
    <w:rsid w:val="00816953"/>
    <w:rsid w:val="00816D4D"/>
    <w:rsid w:val="0082136B"/>
    <w:rsid w:val="008257E0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8F7A1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32BC4"/>
    <w:rsid w:val="00936CF0"/>
    <w:rsid w:val="00942106"/>
    <w:rsid w:val="009421C4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35A0"/>
    <w:rsid w:val="00985264"/>
    <w:rsid w:val="009856A1"/>
    <w:rsid w:val="00990D91"/>
    <w:rsid w:val="009915B2"/>
    <w:rsid w:val="00992B92"/>
    <w:rsid w:val="00993BE7"/>
    <w:rsid w:val="009A056D"/>
    <w:rsid w:val="009A17FC"/>
    <w:rsid w:val="009A2869"/>
    <w:rsid w:val="009A50D4"/>
    <w:rsid w:val="009A53CF"/>
    <w:rsid w:val="009A7614"/>
    <w:rsid w:val="009C016F"/>
    <w:rsid w:val="009C26DF"/>
    <w:rsid w:val="009C2A7B"/>
    <w:rsid w:val="009C3C75"/>
    <w:rsid w:val="009D543C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00CA"/>
    <w:rsid w:val="00A13F07"/>
    <w:rsid w:val="00A170E5"/>
    <w:rsid w:val="00A2146F"/>
    <w:rsid w:val="00A22154"/>
    <w:rsid w:val="00A238E9"/>
    <w:rsid w:val="00A23E76"/>
    <w:rsid w:val="00A25F00"/>
    <w:rsid w:val="00A26B32"/>
    <w:rsid w:val="00A27593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0AFE"/>
    <w:rsid w:val="00AE1C8E"/>
    <w:rsid w:val="00AE65F6"/>
    <w:rsid w:val="00AF053E"/>
    <w:rsid w:val="00AF2E6D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E68"/>
    <w:rsid w:val="00B41E4D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B2F2F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BF2C88"/>
    <w:rsid w:val="00C00404"/>
    <w:rsid w:val="00C00540"/>
    <w:rsid w:val="00C16EC2"/>
    <w:rsid w:val="00C172AE"/>
    <w:rsid w:val="00C17BE6"/>
    <w:rsid w:val="00C27700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AB5"/>
    <w:rsid w:val="00C84E4C"/>
    <w:rsid w:val="00C87044"/>
    <w:rsid w:val="00C94D17"/>
    <w:rsid w:val="00CB17F5"/>
    <w:rsid w:val="00CB27C6"/>
    <w:rsid w:val="00CB33E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07B80"/>
    <w:rsid w:val="00D125BD"/>
    <w:rsid w:val="00D12661"/>
    <w:rsid w:val="00D14F61"/>
    <w:rsid w:val="00D1582D"/>
    <w:rsid w:val="00D2569D"/>
    <w:rsid w:val="00D27A1B"/>
    <w:rsid w:val="00D31BF4"/>
    <w:rsid w:val="00D33B21"/>
    <w:rsid w:val="00D34DC1"/>
    <w:rsid w:val="00D403F7"/>
    <w:rsid w:val="00D559DE"/>
    <w:rsid w:val="00D56FEB"/>
    <w:rsid w:val="00D61DD0"/>
    <w:rsid w:val="00D62096"/>
    <w:rsid w:val="00D627E5"/>
    <w:rsid w:val="00D63898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3E20"/>
    <w:rsid w:val="00E552A4"/>
    <w:rsid w:val="00E604BE"/>
    <w:rsid w:val="00E6190A"/>
    <w:rsid w:val="00E63251"/>
    <w:rsid w:val="00E70C40"/>
    <w:rsid w:val="00E710C7"/>
    <w:rsid w:val="00E80DED"/>
    <w:rsid w:val="00E95ED3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F6029"/>
    <w:rsid w:val="00F05A5E"/>
    <w:rsid w:val="00F12E9B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144F"/>
    <w:rsid w:val="00F42294"/>
    <w:rsid w:val="00F42F7B"/>
    <w:rsid w:val="00F459EB"/>
    <w:rsid w:val="00F46CED"/>
    <w:rsid w:val="00F52C9C"/>
    <w:rsid w:val="00F55BE1"/>
    <w:rsid w:val="00F6336A"/>
    <w:rsid w:val="00F72065"/>
    <w:rsid w:val="00F778DC"/>
    <w:rsid w:val="00F849BE"/>
    <w:rsid w:val="00F94A4B"/>
    <w:rsid w:val="00F97AD4"/>
    <w:rsid w:val="00FB0917"/>
    <w:rsid w:val="00FB0F16"/>
    <w:rsid w:val="00FB1D7F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02BA776A"/>
  <w15:docId w15:val="{6584341C-FDA9-43FB-9A06-86E3BF2D2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4F267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E53E20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89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Ernst Klett Verlag, Stuttgart</dc:creator>
  <dc:description>Redaktion</dc:description>
  <cp:lastModifiedBy>Klepel-Wilschky, Karena</cp:lastModifiedBy>
  <cp:revision>36</cp:revision>
  <cp:lastPrinted>2016-12-23T16:36:00Z</cp:lastPrinted>
  <dcterms:created xsi:type="dcterms:W3CDTF">2017-04-04T12:21:00Z</dcterms:created>
  <dcterms:modified xsi:type="dcterms:W3CDTF">2021-02-19T11:14:00Z</dcterms:modified>
  <cp:category>S669451040_bi_aegypten</cp:category>
</cp:coreProperties>
</file>