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0B9D" w14:textId="656C1E82" w:rsidR="008C7BC5" w:rsidRDefault="001103E6" w:rsidP="00F30092">
      <w:pPr>
        <w:pStyle w:val="ekvue1arial"/>
      </w:pPr>
      <w:r>
        <w:t>Die PLATO-Methode einmal angewandt</w:t>
      </w:r>
    </w:p>
    <w:p w14:paraId="7FDB51E1" w14:textId="2EA10D28" w:rsidR="001103E6" w:rsidRDefault="001103E6" w:rsidP="00810796"/>
    <w:tbl>
      <w:tblPr>
        <w:tblW w:w="13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95"/>
        <w:gridCol w:w="8646"/>
      </w:tblGrid>
      <w:tr w:rsidR="008C1CD8" w:rsidRPr="003C39DC" w14:paraId="6034AD8A" w14:textId="77777777" w:rsidTr="0007047B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38A47E20" w14:textId="64685DFE" w:rsidR="008C1CD8" w:rsidRPr="008C1CD8" w:rsidRDefault="008C1CD8" w:rsidP="008C1CD8">
            <w:pPr>
              <w:pStyle w:val="ekvtabellezentriert"/>
              <w:rPr>
                <w:rStyle w:val="ekvfett"/>
              </w:rPr>
            </w:pPr>
            <w:r w:rsidRPr="008C1CD8">
              <w:rPr>
                <w:rStyle w:val="ekvfett"/>
              </w:rPr>
              <w:t>P</w:t>
            </w:r>
          </w:p>
        </w:tc>
        <w:tc>
          <w:tcPr>
            <w:tcW w:w="4395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031D78A4" w14:textId="77777777" w:rsidR="008C1CD8" w:rsidRPr="008C1CD8" w:rsidRDefault="008C1CD8" w:rsidP="008C1CD8">
            <w:pPr>
              <w:pStyle w:val="ekvtabellelinks"/>
              <w:rPr>
                <w:rStyle w:val="ekvfett"/>
              </w:rPr>
            </w:pPr>
            <w:r w:rsidRPr="008C1CD8">
              <w:rPr>
                <w:rStyle w:val="ekvfett"/>
              </w:rPr>
              <w:t>Problem:</w:t>
            </w:r>
          </w:p>
          <w:p w14:paraId="19876BFE" w14:textId="1CA9DAB6" w:rsidR="008C1CD8" w:rsidRPr="003C39DC" w:rsidRDefault="008C1CD8" w:rsidP="008C1CD8">
            <w:pPr>
              <w:pStyle w:val="ekvtabellelinks"/>
            </w:pPr>
            <w:r>
              <w:t>Thema bzw. Leitfrage des Textes benennen</w:t>
            </w:r>
          </w:p>
        </w:tc>
        <w:tc>
          <w:tcPr>
            <w:tcW w:w="8646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7B46A4FE" w14:textId="0815F350" w:rsidR="008C1CD8" w:rsidRPr="0007047B" w:rsidRDefault="0007047B" w:rsidP="0007047B">
            <w:pPr>
              <w:pStyle w:val="ekvschreiblinie"/>
              <w:tabs>
                <w:tab w:val="clear" w:pos="851"/>
                <w:tab w:val="left" w:pos="8507"/>
              </w:tabs>
              <w:ind w:left="143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8C1CD8" w:rsidRPr="003C39DC" w14:paraId="7DC75DDA" w14:textId="77777777" w:rsidTr="0007047B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3E7CE85A" w14:textId="12EAC566" w:rsidR="008C1CD8" w:rsidRPr="008C1CD8" w:rsidRDefault="008C1CD8" w:rsidP="008C1CD8">
            <w:pPr>
              <w:pStyle w:val="ekvtabellezentriert"/>
              <w:rPr>
                <w:rStyle w:val="ekvfett"/>
              </w:rPr>
            </w:pPr>
            <w:r w:rsidRPr="008C1CD8">
              <w:rPr>
                <w:rStyle w:val="ekvfett"/>
              </w:rPr>
              <w:t>L</w:t>
            </w:r>
          </w:p>
        </w:tc>
        <w:tc>
          <w:tcPr>
            <w:tcW w:w="4395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3400DD3D" w14:textId="77777777" w:rsidR="008C1CD8" w:rsidRPr="008C1CD8" w:rsidRDefault="008C1CD8" w:rsidP="008C1CD8">
            <w:pPr>
              <w:pStyle w:val="ekvtabellelinks"/>
              <w:rPr>
                <w:rStyle w:val="ekvfett"/>
              </w:rPr>
            </w:pPr>
            <w:r w:rsidRPr="008C1CD8">
              <w:rPr>
                <w:rStyle w:val="ekvfett"/>
              </w:rPr>
              <w:t>Lösung:</w:t>
            </w:r>
          </w:p>
          <w:p w14:paraId="58EA9820" w14:textId="20343B50" w:rsidR="008C1CD8" w:rsidRPr="003C39DC" w:rsidRDefault="008C1CD8" w:rsidP="008C1CD8">
            <w:pPr>
              <w:pStyle w:val="ekvtabellelinks"/>
            </w:pPr>
            <w:r>
              <w:t>Lösungsvorschlag: Position bzw. Antwort des Textes erfassen</w:t>
            </w:r>
          </w:p>
        </w:tc>
        <w:tc>
          <w:tcPr>
            <w:tcW w:w="8646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3ADAFA76" w14:textId="7338616B" w:rsidR="008C1CD8" w:rsidRPr="0007047B" w:rsidRDefault="0007047B" w:rsidP="0007047B">
            <w:pPr>
              <w:pStyle w:val="ekvschreiblinie"/>
              <w:tabs>
                <w:tab w:val="clear" w:pos="851"/>
                <w:tab w:val="clear" w:pos="9327"/>
                <w:tab w:val="left" w:pos="8505"/>
              </w:tabs>
              <w:ind w:left="143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8C1CD8" w:rsidRPr="003C39DC" w14:paraId="045782D8" w14:textId="77777777" w:rsidTr="0007047B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5EC45406" w14:textId="53A391A7" w:rsidR="008C1CD8" w:rsidRPr="008C1CD8" w:rsidRDefault="008C1CD8" w:rsidP="008C1CD8">
            <w:pPr>
              <w:pStyle w:val="ekvtabellezentriert"/>
              <w:rPr>
                <w:rStyle w:val="ekvfett"/>
              </w:rPr>
            </w:pPr>
            <w:r w:rsidRPr="008C1CD8">
              <w:rPr>
                <w:rStyle w:val="ekvfett"/>
              </w:rPr>
              <w:t>A</w:t>
            </w:r>
          </w:p>
        </w:tc>
        <w:tc>
          <w:tcPr>
            <w:tcW w:w="4395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0AD988DC" w14:textId="77777777" w:rsidR="008C1CD8" w:rsidRPr="008C1CD8" w:rsidRDefault="008C1CD8" w:rsidP="008C1CD8">
            <w:pPr>
              <w:pStyle w:val="ekvtabellelinks"/>
              <w:rPr>
                <w:rStyle w:val="ekvfett"/>
              </w:rPr>
            </w:pPr>
            <w:r w:rsidRPr="008C1CD8">
              <w:rPr>
                <w:rStyle w:val="ekvfett"/>
              </w:rPr>
              <w:t>Argumentation:</w:t>
            </w:r>
          </w:p>
          <w:p w14:paraId="2CD853C1" w14:textId="7C67AC6E" w:rsidR="008C1CD8" w:rsidRPr="003C39DC" w:rsidRDefault="008C1CD8" w:rsidP="008C1CD8">
            <w:pPr>
              <w:pStyle w:val="ekvtabellelinks"/>
            </w:pPr>
            <w:r>
              <w:t>Argumente in ihrem logischen Zusammenhang darstellen, z. B. unterscheiden nach Voraussetzungen, Gründen und Schlussfolgerungen.</w:t>
            </w:r>
          </w:p>
        </w:tc>
        <w:tc>
          <w:tcPr>
            <w:tcW w:w="8646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0211EA55" w14:textId="728037E6" w:rsidR="008C1CD8" w:rsidRPr="003C39DC" w:rsidRDefault="0007047B" w:rsidP="00F30092">
            <w:pPr>
              <w:pStyle w:val="ekvschreiblinie"/>
              <w:tabs>
                <w:tab w:val="clear" w:pos="851"/>
                <w:tab w:val="left" w:pos="8505"/>
              </w:tabs>
              <w:ind w:left="143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</w:p>
        </w:tc>
      </w:tr>
      <w:tr w:rsidR="008C1CD8" w:rsidRPr="003C39DC" w14:paraId="37C17806" w14:textId="77777777" w:rsidTr="0007047B">
        <w:trPr>
          <w:trHeight w:val="284"/>
        </w:trPr>
        <w:tc>
          <w:tcPr>
            <w:tcW w:w="56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14:paraId="5FF27E58" w14:textId="451784F7" w:rsidR="008C1CD8" w:rsidRPr="008C1CD8" w:rsidRDefault="008C1CD8" w:rsidP="008C1CD8">
            <w:pPr>
              <w:pStyle w:val="ekvtabellezentriert"/>
              <w:rPr>
                <w:rStyle w:val="ekvfett"/>
              </w:rPr>
            </w:pPr>
            <w:r w:rsidRPr="008C1CD8">
              <w:rPr>
                <w:rStyle w:val="ekvfett"/>
              </w:rPr>
              <w:t>T</w:t>
            </w:r>
          </w:p>
        </w:tc>
        <w:tc>
          <w:tcPr>
            <w:tcW w:w="43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14:paraId="7A534799" w14:textId="77777777" w:rsidR="008C1CD8" w:rsidRPr="008C1CD8" w:rsidRDefault="008C1CD8" w:rsidP="008C1CD8">
            <w:pPr>
              <w:pStyle w:val="ekvtabellelinks"/>
              <w:rPr>
                <w:rStyle w:val="ekvfett"/>
              </w:rPr>
            </w:pPr>
            <w:r w:rsidRPr="008C1CD8">
              <w:rPr>
                <w:rStyle w:val="ekvfett"/>
              </w:rPr>
              <w:t>Tragfähigkeit:</w:t>
            </w:r>
          </w:p>
          <w:p w14:paraId="67EEAAD8" w14:textId="77777777" w:rsidR="008C1CD8" w:rsidRDefault="008C1CD8" w:rsidP="008C1CD8">
            <w:pPr>
              <w:pStyle w:val="ekvtabellelinks"/>
            </w:pPr>
            <w:r>
              <w:t>Die Argumentation kritisch würdigen.</w:t>
            </w:r>
          </w:p>
          <w:p w14:paraId="4A1D20D2" w14:textId="77777777" w:rsidR="008C1CD8" w:rsidRDefault="008C1CD8" w:rsidP="008C1CD8">
            <w:pPr>
              <w:pStyle w:val="ekvtabellelinks"/>
            </w:pPr>
            <w:r w:rsidRPr="008C1CD8">
              <w:rPr>
                <w:rStyle w:val="ekvkursiv"/>
              </w:rPr>
              <w:t>Tipp:</w:t>
            </w:r>
            <w:r>
              <w:t xml:space="preserve"> Notieren Sie sich bereits beim Lesen Stichworte zur Kritik.</w:t>
            </w:r>
          </w:p>
          <w:p w14:paraId="5A80F7E5" w14:textId="77777777" w:rsidR="008C1CD8" w:rsidRDefault="008C1CD8" w:rsidP="008C1CD8">
            <w:pPr>
              <w:pStyle w:val="ekvtabellelinks"/>
            </w:pPr>
            <w:r>
              <w:t>– Überzeugen die im Text genannten Gründe?</w:t>
            </w:r>
          </w:p>
          <w:p w14:paraId="20B303B4" w14:textId="77777777" w:rsidR="008C1CD8" w:rsidRDefault="008C1CD8" w:rsidP="008C1CD8">
            <w:pPr>
              <w:pStyle w:val="ekvtabellelinks"/>
            </w:pPr>
            <w:r>
              <w:t>– Sind die Definitionen zutreffend?</w:t>
            </w:r>
          </w:p>
          <w:p w14:paraId="0EA1DF5E" w14:textId="77777777" w:rsidR="008C1CD8" w:rsidRDefault="008C1CD8" w:rsidP="008C1CD8">
            <w:pPr>
              <w:pStyle w:val="ekvtabellelinks"/>
            </w:pPr>
            <w:r>
              <w:t>– Taugen die Begriffe?</w:t>
            </w:r>
          </w:p>
          <w:p w14:paraId="74E5CF6E" w14:textId="7302DDDB" w:rsidR="008C1CD8" w:rsidRPr="003C39DC" w:rsidRDefault="008C1CD8" w:rsidP="008C1CD8">
            <w:pPr>
              <w:pStyle w:val="ekvtabellelinks"/>
            </w:pPr>
            <w:r>
              <w:t>– Ist die Argumentation in sich schlüssig?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14:paraId="2F53AA85" w14:textId="42B47EEF" w:rsidR="008C1CD8" w:rsidRPr="003C39DC" w:rsidRDefault="0007047B" w:rsidP="00F30092">
            <w:pPr>
              <w:pStyle w:val="ekvschreiblinie"/>
              <w:tabs>
                <w:tab w:val="clear" w:pos="851"/>
                <w:tab w:val="left" w:pos="8505"/>
              </w:tabs>
              <w:ind w:left="143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</w:p>
        </w:tc>
      </w:tr>
      <w:tr w:rsidR="008C1CD8" w:rsidRPr="003C39DC" w14:paraId="58E09A0E" w14:textId="77777777" w:rsidTr="0007047B">
        <w:trPr>
          <w:trHeight w:val="284"/>
        </w:trPr>
        <w:tc>
          <w:tcPr>
            <w:tcW w:w="567" w:type="dxa"/>
            <w:tcBorders>
              <w:top w:val="single" w:sz="4" w:space="0" w:color="333333"/>
              <w:right w:val="single" w:sz="4" w:space="0" w:color="333333"/>
            </w:tcBorders>
          </w:tcPr>
          <w:p w14:paraId="14265181" w14:textId="3254D4A5" w:rsidR="008C1CD8" w:rsidRPr="008C1CD8" w:rsidRDefault="008C1CD8" w:rsidP="008C1CD8">
            <w:pPr>
              <w:pStyle w:val="ekvtabellezentriert"/>
              <w:rPr>
                <w:rStyle w:val="ekvfett"/>
              </w:rPr>
            </w:pPr>
            <w:r w:rsidRPr="008C1CD8">
              <w:rPr>
                <w:rStyle w:val="ekvfett"/>
              </w:rPr>
              <w:t>O</w:t>
            </w: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</w:tcBorders>
          </w:tcPr>
          <w:p w14:paraId="7C33B8C0" w14:textId="77777777" w:rsidR="008C1CD8" w:rsidRPr="008C1CD8" w:rsidRDefault="008C1CD8" w:rsidP="008C1CD8">
            <w:pPr>
              <w:pStyle w:val="ekvtabellelinks"/>
              <w:rPr>
                <w:rStyle w:val="ekvfett"/>
              </w:rPr>
            </w:pPr>
            <w:r w:rsidRPr="008C1CD8">
              <w:rPr>
                <w:rStyle w:val="ekvfett"/>
              </w:rPr>
              <w:t>Orientierung finden:</w:t>
            </w:r>
          </w:p>
          <w:p w14:paraId="674387FF" w14:textId="23797AFB" w:rsidR="008C1CD8" w:rsidRDefault="008C1CD8" w:rsidP="008C1CD8">
            <w:pPr>
              <w:pStyle w:val="ekvtabellelinks"/>
            </w:pPr>
            <w:r>
              <w:t xml:space="preserve">– Was bedeutet der Text für uns heute? </w:t>
            </w:r>
            <w:r>
              <w:br/>
            </w:r>
            <w:r>
              <w:tab/>
              <w:t>(zeitgenössische Situation)</w:t>
            </w:r>
          </w:p>
          <w:p w14:paraId="24C5315B" w14:textId="68592B3A" w:rsidR="008C1CD8" w:rsidRDefault="008C1CD8" w:rsidP="008C1CD8">
            <w:pPr>
              <w:pStyle w:val="ekvtabellelinks"/>
            </w:pPr>
            <w:r>
              <w:t xml:space="preserve">– Was bedeutet der Text für mich? </w:t>
            </w:r>
            <w:r w:rsidR="0007047B">
              <w:br/>
            </w:r>
            <w:r w:rsidR="0007047B">
              <w:tab/>
            </w:r>
            <w:r>
              <w:t>(persönliche Situation)</w:t>
            </w:r>
          </w:p>
          <w:p w14:paraId="1D1174BE" w14:textId="7E76E7D6" w:rsidR="008C1CD8" w:rsidRPr="003C39DC" w:rsidRDefault="008C1CD8" w:rsidP="008C1CD8">
            <w:pPr>
              <w:pStyle w:val="ekvtabellelinks"/>
            </w:pPr>
            <w:r>
              <w:t xml:space="preserve">– Erweitert der Text meinen Horizont? </w:t>
            </w:r>
            <w:r w:rsidR="0007047B">
              <w:br/>
            </w:r>
            <w:r w:rsidR="0007047B">
              <w:tab/>
            </w:r>
            <w:r>
              <w:t>(persönliche Erkenntnis)</w:t>
            </w:r>
          </w:p>
        </w:tc>
        <w:tc>
          <w:tcPr>
            <w:tcW w:w="8646" w:type="dxa"/>
            <w:tcBorders>
              <w:top w:val="single" w:sz="4" w:space="0" w:color="333333"/>
              <w:left w:val="single" w:sz="4" w:space="0" w:color="333333"/>
            </w:tcBorders>
          </w:tcPr>
          <w:p w14:paraId="41B85D50" w14:textId="3C94D569" w:rsidR="008C1CD8" w:rsidRPr="003C39DC" w:rsidRDefault="0007047B" w:rsidP="00F30092">
            <w:pPr>
              <w:pStyle w:val="ekvschreiblinie"/>
              <w:tabs>
                <w:tab w:val="clear" w:pos="851"/>
                <w:tab w:val="left" w:pos="8505"/>
              </w:tabs>
              <w:ind w:left="143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  <w:r w:rsidR="00F30092">
              <w:rPr>
                <w:u w:val="single"/>
              </w:rPr>
              <w:tab/>
            </w:r>
          </w:p>
        </w:tc>
      </w:tr>
    </w:tbl>
    <w:p w14:paraId="73827A97" w14:textId="13A98AC3" w:rsidR="001103E6" w:rsidRDefault="001103E6" w:rsidP="00810796"/>
    <w:p w14:paraId="6A3D0B2B" w14:textId="77777777" w:rsidR="009D1635" w:rsidRDefault="009D1635" w:rsidP="00810796"/>
    <w:p w14:paraId="03CF6D83" w14:textId="77777777" w:rsidR="001103E6" w:rsidRDefault="001103E6" w:rsidP="001103E6">
      <w:pPr>
        <w:pStyle w:val="ekvue3arial"/>
      </w:pPr>
      <w:r>
        <w:t xml:space="preserve">Aufgabe </w:t>
      </w:r>
    </w:p>
    <w:p w14:paraId="47A8ECCB" w14:textId="77777777" w:rsidR="001103E6" w:rsidRDefault="001103E6" w:rsidP="001103E6"/>
    <w:p w14:paraId="24FFFDFF" w14:textId="20D7E9C2" w:rsidR="001103E6" w:rsidRPr="00810796" w:rsidRDefault="001103E6" w:rsidP="001103E6">
      <w:r>
        <w:t>Wenden Sie die PLATO-Methode auf den Text von Immanuel Kant an (</w:t>
      </w:r>
      <w:r w:rsidR="008C1CD8" w:rsidRPr="00CB27C6">
        <w:rPr>
          <w:rStyle w:val="ekvsymbol"/>
        </w:rPr>
        <w:sym w:font="Wingdings 3" w:char="F092"/>
      </w:r>
      <w:r w:rsidR="008C1CD8">
        <w:t xml:space="preserve"> </w:t>
      </w:r>
      <w:r>
        <w:t>S. 15, Aufgabe 4).</w:t>
      </w:r>
    </w:p>
    <w:sectPr w:rsidR="001103E6" w:rsidRPr="00810796" w:rsidSect="00B65CFC">
      <w:headerReference w:type="first" r:id="rId6"/>
      <w:type w:val="continuous"/>
      <w:pgSz w:w="16838" w:h="11906" w:orient="landscape" w:code="9"/>
      <w:pgMar w:top="1276" w:right="1729" w:bottom="1191" w:left="153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8860" w14:textId="77777777" w:rsidR="001103E6" w:rsidRDefault="001103E6" w:rsidP="003C599D">
      <w:pPr>
        <w:spacing w:line="240" w:lineRule="auto"/>
      </w:pPr>
      <w:r>
        <w:separator/>
      </w:r>
    </w:p>
  </w:endnote>
  <w:endnote w:type="continuationSeparator" w:id="0">
    <w:p w14:paraId="6831E5CF" w14:textId="77777777" w:rsidR="001103E6" w:rsidRDefault="001103E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7DD8" w14:textId="77777777" w:rsidR="001103E6" w:rsidRDefault="001103E6" w:rsidP="003C599D">
      <w:pPr>
        <w:spacing w:line="240" w:lineRule="auto"/>
      </w:pPr>
      <w:r>
        <w:separator/>
      </w:r>
    </w:p>
  </w:footnote>
  <w:footnote w:type="continuationSeparator" w:id="0">
    <w:p w14:paraId="51BD87E2" w14:textId="77777777" w:rsidR="001103E6" w:rsidRDefault="001103E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8C17" w14:textId="77777777" w:rsidR="00FD286B" w:rsidRDefault="00FD286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C453F" wp14:editId="5F496CCF">
              <wp:simplePos x="0" y="0"/>
              <wp:positionH relativeFrom="column">
                <wp:posOffset>-3975735</wp:posOffset>
              </wp:positionH>
              <wp:positionV relativeFrom="paragraph">
                <wp:posOffset>3151916</wp:posOffset>
              </wp:positionV>
              <wp:extent cx="7002000" cy="4500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002000" cy="45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11000" w:type="dxa"/>
                            <w:tblInd w:w="5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864"/>
                            <w:gridCol w:w="3570"/>
                            <w:gridCol w:w="5753"/>
                            <w:gridCol w:w="813"/>
                          </w:tblGrid>
                          <w:tr w:rsidR="00FD286B" w:rsidRPr="00153CE9" w14:paraId="5CF919CE" w14:textId="77777777" w:rsidTr="00D43641">
                            <w:trPr>
                              <w:trHeight w:hRule="exact" w:val="680"/>
                            </w:trPr>
                            <w:tc>
                              <w:tcPr>
                                <w:tcW w:w="864" w:type="dxa"/>
                                <w:noWrap/>
                              </w:tcPr>
                              <w:p w14:paraId="448AC477" w14:textId="77777777" w:rsidR="00FD286B" w:rsidRPr="00153CE9" w:rsidRDefault="00FD286B" w:rsidP="006C2724">
                                <w:pPr>
                                  <w:pStyle w:val="ekvpaginabild"/>
                                  <w:jc w:val="both"/>
                                </w:pPr>
                                <w:r w:rsidRPr="00153CE9"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 wp14:anchorId="00EE0E91" wp14:editId="47B1849A">
                                      <wp:extent cx="468000" cy="234000"/>
                                      <wp:effectExtent l="0" t="0" r="8255" b="0"/>
                                      <wp:docPr id="2" name="Grafik 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8000" cy="23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70" w:type="dxa"/>
                                <w:noWrap/>
                                <w:tcMar>
                                  <w:right w:w="57" w:type="dxa"/>
                                </w:tcMar>
                              </w:tcPr>
                              <w:p w14:paraId="1A9FD7AF" w14:textId="33FDE53B" w:rsidR="00FD286B" w:rsidRPr="00153CE9" w:rsidRDefault="00FD286B" w:rsidP="006C2724">
                                <w:pPr>
                                  <w:pStyle w:val="ekvpagina"/>
                                </w:pPr>
                                <w:r w:rsidRPr="00153CE9">
                                  <w:t xml:space="preserve">© Ernst Klett Verlag GmbH, Stuttgart </w:t>
                                </w:r>
                                <w:r w:rsidR="001103E6">
                                  <w:t>2022</w:t>
                                </w:r>
                                <w:r w:rsidRPr="00153CE9">
                                  <w:t xml:space="preserve"> | www.klett.de | Alle Rechte vorbehalten. Von dieser Druckvorlage ist die Vervielfältigung für den eigenen Unterrichtsgebrauch gestattet. Die Kopiergebühren sind abgegolten.</w:t>
                                </w:r>
                              </w:p>
                            </w:tc>
                            <w:tc>
                              <w:tcPr>
                                <w:tcW w:w="5753" w:type="dxa"/>
                                <w:noWrap/>
                              </w:tcPr>
                              <w:p w14:paraId="3AD38E5F" w14:textId="77777777" w:rsidR="00FD286B" w:rsidRDefault="001103E6" w:rsidP="001103E6">
                                <w:pPr>
                                  <w:pStyle w:val="ekvquelle"/>
                                </w:pPr>
                                <w:r>
                                  <w:rPr>
                                    <w:rStyle w:val="ekvquellefett"/>
                                  </w:rPr>
                                  <w:t>Autorin</w:t>
                                </w:r>
                                <w:r w:rsidR="00810796" w:rsidRPr="00810796">
                                  <w:rPr>
                                    <w:rStyle w:val="ekvquellefett"/>
                                  </w:rPr>
                                  <w:t>:</w:t>
                                </w:r>
                                <w:r w:rsidR="00810796">
                                  <w:t xml:space="preserve"> </w:t>
                                </w:r>
                                <w:r>
                                  <w:t>Stephanie Schubert</w:t>
                                </w:r>
                              </w:p>
                              <w:p w14:paraId="12A140A1" w14:textId="518648A0" w:rsidR="006B7653" w:rsidRPr="00153CE9" w:rsidRDefault="006B7653" w:rsidP="001103E6">
                                <w:pPr>
                                  <w:pStyle w:val="ekvquelle"/>
                                </w:pPr>
                                <w:r>
                                  <w:rPr>
                                    <w:rStyle w:val="ekvquellefett"/>
                                  </w:rPr>
                                  <w:t>Text</w:t>
                                </w:r>
                                <w:r w:rsidRPr="00810796">
                                  <w:rPr>
                                    <w:rStyle w:val="ekvquellefett"/>
                                  </w:rPr>
                                  <w:t>:</w:t>
                                </w:r>
                                <w:r>
                                  <w:t xml:space="preserve"> </w:t>
                                </w:r>
                                <w:r w:rsidRPr="006B7653">
                                  <w:t xml:space="preserve">Michael </w:t>
                                </w:r>
                                <w:proofErr w:type="spellStart"/>
                                <w:r w:rsidRPr="006B7653">
                                  <w:t>Wittschier</w:t>
                                </w:r>
                                <w:proofErr w:type="spellEnd"/>
                                <w:r w:rsidRPr="006B7653">
                                  <w:t>: Textschlüssel Philosophie. 30 Erschließungsmethoden mit Beispielen. Cornelsen Berlin, 2016, S. 114</w:t>
                                </w:r>
                              </w:p>
                            </w:tc>
                            <w:tc>
                              <w:tcPr>
                                <w:tcW w:w="813" w:type="dxa"/>
                              </w:tcPr>
                              <w:p w14:paraId="4F391C22" w14:textId="77777777" w:rsidR="00FD286B" w:rsidRPr="00153CE9" w:rsidRDefault="00FD286B" w:rsidP="006C2724">
                                <w:pPr>
                                  <w:pStyle w:val="ekvpagina"/>
                                </w:pPr>
                              </w:p>
                            </w:tc>
                          </w:tr>
                        </w:tbl>
                        <w:p w14:paraId="5B5FE713" w14:textId="77777777" w:rsidR="00FD286B" w:rsidRPr="00153CE9" w:rsidRDefault="00FD286B" w:rsidP="00112C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453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313.05pt;margin-top:248.2pt;width:551.35pt;height:35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" filled="f" stroked="f" strokeweight=".5pt">
              <v:textbox>
                <w:txbxContent>
                  <w:tbl>
                    <w:tblPr>
                      <w:tblW w:w="11000" w:type="dxa"/>
                      <w:tblInd w:w="5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864"/>
                      <w:gridCol w:w="3570"/>
                      <w:gridCol w:w="5753"/>
                      <w:gridCol w:w="813"/>
                    </w:tblGrid>
                    <w:tr w:rsidR="00FD286B" w:rsidRPr="00153CE9" w14:paraId="5CF919CE" w14:textId="77777777" w:rsidTr="00D43641">
                      <w:trPr>
                        <w:trHeight w:hRule="exact" w:val="680"/>
                      </w:trPr>
                      <w:tc>
                        <w:tcPr>
                          <w:tcW w:w="864" w:type="dxa"/>
                          <w:noWrap/>
                        </w:tcPr>
                        <w:p w14:paraId="448AC477" w14:textId="77777777" w:rsidR="00FD286B" w:rsidRPr="00153CE9" w:rsidRDefault="00FD286B" w:rsidP="006C2724">
                          <w:pPr>
                            <w:pStyle w:val="ekvpaginabild"/>
                            <w:jc w:val="both"/>
                          </w:pPr>
                          <w:r w:rsidRPr="00153CE9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0EE0E91" wp14:editId="47B1849A">
                                <wp:extent cx="468000" cy="234000"/>
                                <wp:effectExtent l="0" t="0" r="8255" b="0"/>
                                <wp:docPr id="2" name="Grafik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000" cy="23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70" w:type="dxa"/>
                          <w:noWrap/>
                          <w:tcMar>
                            <w:right w:w="57" w:type="dxa"/>
                          </w:tcMar>
                        </w:tcPr>
                        <w:p w14:paraId="1A9FD7AF" w14:textId="33FDE53B" w:rsidR="00FD286B" w:rsidRPr="00153CE9" w:rsidRDefault="00FD286B" w:rsidP="006C2724">
                          <w:pPr>
                            <w:pStyle w:val="ekvpagina"/>
                          </w:pPr>
                          <w:r w:rsidRPr="00153CE9">
                            <w:t xml:space="preserve">© Ernst Klett Verlag GmbH, Stuttgart </w:t>
                          </w:r>
                          <w:r w:rsidR="001103E6">
                            <w:t>2022</w:t>
                          </w:r>
                          <w:r w:rsidRPr="00153CE9">
                            <w:t xml:space="preserve"> | www.klett.de | Alle Rechte vorbehalten. Von dieser Druckvorlage ist die Vervielfältigung für den eigenen Unterrichtsgebrauch gestattet. Die Kopiergebühren sind abgegolten.</w:t>
                          </w:r>
                        </w:p>
                      </w:tc>
                      <w:tc>
                        <w:tcPr>
                          <w:tcW w:w="5753" w:type="dxa"/>
                          <w:noWrap/>
                        </w:tcPr>
                        <w:p w14:paraId="3AD38E5F" w14:textId="77777777" w:rsidR="00FD286B" w:rsidRDefault="001103E6" w:rsidP="001103E6">
                          <w:pPr>
                            <w:pStyle w:val="ekvquelle"/>
                          </w:pPr>
                          <w:r>
                            <w:rPr>
                              <w:rStyle w:val="ekvquellefett"/>
                            </w:rPr>
                            <w:t>Autorin</w:t>
                          </w:r>
                          <w:r w:rsidR="00810796" w:rsidRPr="00810796">
                            <w:rPr>
                              <w:rStyle w:val="ekvquellefett"/>
                            </w:rPr>
                            <w:t>:</w:t>
                          </w:r>
                          <w:r w:rsidR="00810796">
                            <w:t xml:space="preserve"> </w:t>
                          </w:r>
                          <w:r>
                            <w:t>Stephanie Schubert</w:t>
                          </w:r>
                        </w:p>
                        <w:p w14:paraId="12A140A1" w14:textId="518648A0" w:rsidR="006B7653" w:rsidRPr="00153CE9" w:rsidRDefault="006B7653" w:rsidP="001103E6">
                          <w:pPr>
                            <w:pStyle w:val="ekvquelle"/>
                          </w:pPr>
                          <w:r>
                            <w:rPr>
                              <w:rStyle w:val="ekvquellefett"/>
                            </w:rPr>
                            <w:t>Text</w:t>
                          </w:r>
                          <w:r w:rsidRPr="00810796">
                            <w:rPr>
                              <w:rStyle w:val="ekvquellefett"/>
                            </w:rPr>
                            <w:t>:</w:t>
                          </w:r>
                          <w:r>
                            <w:t xml:space="preserve"> </w:t>
                          </w:r>
                          <w:r w:rsidRPr="006B7653">
                            <w:t xml:space="preserve">Michael </w:t>
                          </w:r>
                          <w:proofErr w:type="spellStart"/>
                          <w:r w:rsidRPr="006B7653">
                            <w:t>Wittschier</w:t>
                          </w:r>
                          <w:proofErr w:type="spellEnd"/>
                          <w:r w:rsidRPr="006B7653">
                            <w:t>: Textschlüssel Philosophie. 30 Erschließungsmethoden mit Beispielen. Cornelsen Berlin, 2016, S. 114</w:t>
                          </w:r>
                        </w:p>
                      </w:tc>
                      <w:tc>
                        <w:tcPr>
                          <w:tcW w:w="813" w:type="dxa"/>
                        </w:tcPr>
                        <w:p w14:paraId="4F391C22" w14:textId="77777777" w:rsidR="00FD286B" w:rsidRPr="00153CE9" w:rsidRDefault="00FD286B" w:rsidP="006C2724">
                          <w:pPr>
                            <w:pStyle w:val="ekvpagina"/>
                          </w:pPr>
                        </w:p>
                      </w:tc>
                    </w:tr>
                  </w:tbl>
                  <w:p w14:paraId="5B5FE713" w14:textId="77777777" w:rsidR="00FD286B" w:rsidRPr="00153CE9" w:rsidRDefault="00FD286B" w:rsidP="00112C17"/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E022C2" wp14:editId="17A232FD">
              <wp:simplePos x="0" y="0"/>
              <wp:positionH relativeFrom="rightMargin">
                <wp:posOffset>-3168015</wp:posOffset>
              </wp:positionH>
              <wp:positionV relativeFrom="paragraph">
                <wp:posOffset>3035300</wp:posOffset>
              </wp:positionV>
              <wp:extent cx="7146000" cy="9000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146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11000" w:type="dxa"/>
                            <w:tblBorders>
                              <w:insideH w:val="single" w:sz="8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18"/>
                            <w:gridCol w:w="3856"/>
                            <w:gridCol w:w="1321"/>
                            <w:gridCol w:w="2041"/>
                            <w:gridCol w:w="2081"/>
                            <w:gridCol w:w="883"/>
                          </w:tblGrid>
                          <w:tr w:rsidR="001103E6" w:rsidRPr="001103E6" w14:paraId="78970417" w14:textId="77777777" w:rsidTr="00A530E6">
                            <w:trPr>
                              <w:trHeight w:hRule="exact" w:val="510"/>
                            </w:trPr>
                            <w:tc>
                              <w:tcPr>
                                <w:tcW w:w="818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2B36FBA4" w14:textId="77777777" w:rsidR="00FD286B" w:rsidRPr="001103E6" w:rsidRDefault="00FD286B" w:rsidP="007A5AF1"/>
                            </w:tc>
                            <w:tc>
                              <w:tcPr>
                                <w:tcW w:w="385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77609CB7" w14:textId="42BB0F78" w:rsidR="00FD286B" w:rsidRPr="001103E6" w:rsidRDefault="001103E6" w:rsidP="00A530E6">
                                <w:pPr>
                                  <w:pStyle w:val="ekvkolumnentitel"/>
                                </w:pPr>
                                <w:r w:rsidRPr="001103E6">
                                  <w:t>Zu</w:t>
                                </w:r>
                                <w:r w:rsidR="00FD286B" w:rsidRPr="001103E6">
                                  <w:t xml:space="preserve">: </w:t>
                                </w:r>
                                <w:bookmarkStart w:id="0" w:name="bmKName"/>
                                <w:bookmarkEnd w:id="0"/>
                                <w:r w:rsidRPr="001103E6">
                                  <w:t>S. 15, Aufgabe 4</w:t>
                                </w:r>
                              </w:p>
                            </w:tc>
                            <w:tc>
                              <w:tcPr>
                                <w:tcW w:w="132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50690606" w14:textId="37486E5C" w:rsidR="00FD286B" w:rsidRPr="001103E6" w:rsidRDefault="00FD286B" w:rsidP="00A530E6">
                                <w:pPr>
                                  <w:pStyle w:val="ekvkolumnentitel"/>
                                </w:pPr>
                              </w:p>
                            </w:tc>
                            <w:tc>
                              <w:tcPr>
                                <w:tcW w:w="204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68190399" w14:textId="1D4D3DCC" w:rsidR="00FD286B" w:rsidRPr="001103E6" w:rsidRDefault="00FD286B" w:rsidP="00A530E6">
                                <w:pPr>
                                  <w:pStyle w:val="ekvkolumnentitel"/>
                                </w:pPr>
                                <w:bookmarkStart w:id="1" w:name="bmKDatum"/>
                                <w:bookmarkEnd w:id="1"/>
                              </w:p>
                            </w:tc>
                            <w:tc>
                              <w:tcPr>
                                <w:tcW w:w="208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22ABE23F" w14:textId="7FEE88EE" w:rsidR="00FD286B" w:rsidRPr="001103E6" w:rsidRDefault="001103E6" w:rsidP="00F3363E">
                                <w:pPr>
                                  <w:pStyle w:val="ekvkvnummer"/>
                                </w:pPr>
                                <w:r w:rsidRPr="001103E6">
                                  <w:t>KV 02</w:t>
                                </w:r>
                              </w:p>
                            </w:tc>
                            <w:tc>
                              <w:tcPr>
                                <w:tcW w:w="883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noWrap/>
                                <w:vAlign w:val="bottom"/>
                              </w:tcPr>
                              <w:p w14:paraId="37134050" w14:textId="54C355FB" w:rsidR="00FD286B" w:rsidRPr="001103E6" w:rsidRDefault="00182669" w:rsidP="00A530E6">
                                <w:pPr>
                                  <w:pStyle w:val="ekvkapitel"/>
                                </w:pPr>
                                <w:r>
                                  <w:t>1</w:t>
                                </w:r>
                              </w:p>
                            </w:tc>
                          </w:tr>
                          <w:tr w:rsidR="00FD286B" w:rsidRPr="001103E6" w14:paraId="339A6317" w14:textId="77777777" w:rsidTr="00A530E6">
                            <w:tblPrEx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Ex>
                            <w:trPr>
                              <w:trHeight w:hRule="exact" w:val="794"/>
                            </w:trPr>
                            <w:tc>
                              <w:tcPr>
                                <w:tcW w:w="818" w:type="dxa"/>
                                <w:tcBorders>
                                  <w:bottom w:val="nil"/>
                                  <w:right w:val="nil"/>
                                </w:tcBorders>
                                <w:noWrap/>
                                <w:vAlign w:val="bottom"/>
                              </w:tcPr>
                              <w:p w14:paraId="5484EE0D" w14:textId="77777777" w:rsidR="00FD286B" w:rsidRPr="001103E6" w:rsidRDefault="00FD286B" w:rsidP="00A530E6"/>
                            </w:tc>
                            <w:tc>
                              <w:tcPr>
                                <w:tcW w:w="10182" w:type="dxa"/>
                                <w:gridSpan w:val="5"/>
                                <w:tcBorders>
                                  <w:left w:val="nil"/>
                                  <w:bottom w:val="nil"/>
                                </w:tcBorders>
                                <w:noWrap/>
                                <w:vAlign w:val="bottom"/>
                              </w:tcPr>
                              <w:p w14:paraId="0AAD40C4" w14:textId="77777777" w:rsidR="00FD286B" w:rsidRPr="001103E6" w:rsidRDefault="00FD286B" w:rsidP="00A530E6"/>
                            </w:tc>
                          </w:tr>
                        </w:tbl>
                        <w:p w14:paraId="44D8328F" w14:textId="77777777" w:rsidR="00FD286B" w:rsidRPr="001103E6" w:rsidRDefault="00FD286B" w:rsidP="00112C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022C2" id="Textfeld 1" o:spid="_x0000_s1027" type="#_x0000_t202" style="position:absolute;margin-left:-249.45pt;margin-top:239pt;width:562.7pt;height:70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" filled="f" stroked="f" strokeweight=".5pt">
              <v:textbox>
                <w:txbxContent>
                  <w:tbl>
                    <w:tblPr>
                      <w:tblW w:w="11000" w:type="dxa"/>
                      <w:tblBorders>
                        <w:insideH w:val="single" w:sz="8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18"/>
                      <w:gridCol w:w="3856"/>
                      <w:gridCol w:w="1321"/>
                      <w:gridCol w:w="2041"/>
                      <w:gridCol w:w="2081"/>
                      <w:gridCol w:w="883"/>
                    </w:tblGrid>
                    <w:tr w:rsidR="001103E6" w:rsidRPr="001103E6" w14:paraId="78970417" w14:textId="77777777" w:rsidTr="00A530E6">
                      <w:trPr>
                        <w:trHeight w:hRule="exact" w:val="510"/>
                      </w:trPr>
                      <w:tc>
                        <w:tcPr>
                          <w:tcW w:w="818" w:type="dxa"/>
                          <w:tcBorders>
                            <w:top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2B36FBA4" w14:textId="77777777" w:rsidR="00FD286B" w:rsidRPr="001103E6" w:rsidRDefault="00FD286B" w:rsidP="007A5AF1"/>
                      </w:tc>
                      <w:tc>
                        <w:tcPr>
                          <w:tcW w:w="385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77609CB7" w14:textId="42BB0F78" w:rsidR="00FD286B" w:rsidRPr="001103E6" w:rsidRDefault="001103E6" w:rsidP="00A530E6">
                          <w:pPr>
                            <w:pStyle w:val="ekvkolumnentitel"/>
                          </w:pPr>
                          <w:r w:rsidRPr="001103E6">
                            <w:t>Zu</w:t>
                          </w:r>
                          <w:r w:rsidR="00FD286B" w:rsidRPr="001103E6">
                            <w:t xml:space="preserve">: </w:t>
                          </w:r>
                          <w:bookmarkStart w:id="2" w:name="bmKName"/>
                          <w:bookmarkEnd w:id="2"/>
                          <w:r w:rsidRPr="001103E6">
                            <w:t>S. 15, Aufgabe 4</w:t>
                          </w:r>
                        </w:p>
                      </w:tc>
                      <w:tc>
                        <w:tcPr>
                          <w:tcW w:w="132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50690606" w14:textId="37486E5C" w:rsidR="00FD286B" w:rsidRPr="001103E6" w:rsidRDefault="00FD286B" w:rsidP="00A530E6">
                          <w:pPr>
                            <w:pStyle w:val="ekvkolumnentitel"/>
                          </w:pPr>
                        </w:p>
                      </w:tc>
                      <w:tc>
                        <w:tcPr>
                          <w:tcW w:w="204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68190399" w14:textId="1D4D3DCC" w:rsidR="00FD286B" w:rsidRPr="001103E6" w:rsidRDefault="00FD286B" w:rsidP="00A530E6">
                          <w:pPr>
                            <w:pStyle w:val="ekvkolumnentitel"/>
                          </w:pPr>
                          <w:bookmarkStart w:id="3" w:name="bmKDatum"/>
                          <w:bookmarkEnd w:id="3"/>
                        </w:p>
                      </w:tc>
                      <w:tc>
                        <w:tcPr>
                          <w:tcW w:w="208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22ABE23F" w14:textId="7FEE88EE" w:rsidR="00FD286B" w:rsidRPr="001103E6" w:rsidRDefault="001103E6" w:rsidP="00F3363E">
                          <w:pPr>
                            <w:pStyle w:val="ekvkvnummer"/>
                          </w:pPr>
                          <w:r w:rsidRPr="001103E6">
                            <w:t>KV 02</w:t>
                          </w:r>
                        </w:p>
                      </w:tc>
                      <w:tc>
                        <w:tcPr>
                          <w:tcW w:w="883" w:type="dxa"/>
                          <w:tcBorders>
                            <w:top w:val="nil"/>
                            <w:left w:val="nil"/>
                            <w:bottom w:val="nil"/>
                          </w:tcBorders>
                          <w:noWrap/>
                          <w:vAlign w:val="bottom"/>
                        </w:tcPr>
                        <w:p w14:paraId="37134050" w14:textId="54C355FB" w:rsidR="00FD286B" w:rsidRPr="001103E6" w:rsidRDefault="00182669" w:rsidP="00A530E6">
                          <w:pPr>
                            <w:pStyle w:val="ekvkapitel"/>
                          </w:pPr>
                          <w:r>
                            <w:t>1</w:t>
                          </w:r>
                        </w:p>
                      </w:tc>
                    </w:tr>
                    <w:tr w:rsidR="00FD286B" w:rsidRPr="001103E6" w14:paraId="339A6317" w14:textId="77777777" w:rsidTr="00A530E6">
                      <w:tblPrEx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Ex>
                      <w:trPr>
                        <w:trHeight w:hRule="exact" w:val="794"/>
                      </w:trPr>
                      <w:tc>
                        <w:tcPr>
                          <w:tcW w:w="818" w:type="dxa"/>
                          <w:tcBorders>
                            <w:bottom w:val="nil"/>
                            <w:right w:val="nil"/>
                          </w:tcBorders>
                          <w:noWrap/>
                          <w:vAlign w:val="bottom"/>
                        </w:tcPr>
                        <w:p w14:paraId="5484EE0D" w14:textId="77777777" w:rsidR="00FD286B" w:rsidRPr="001103E6" w:rsidRDefault="00FD286B" w:rsidP="00A530E6"/>
                      </w:tc>
                      <w:tc>
                        <w:tcPr>
                          <w:tcW w:w="10182" w:type="dxa"/>
                          <w:gridSpan w:val="5"/>
                          <w:tcBorders>
                            <w:left w:val="nil"/>
                            <w:bottom w:val="nil"/>
                          </w:tcBorders>
                          <w:noWrap/>
                          <w:vAlign w:val="bottom"/>
                        </w:tcPr>
                        <w:p w14:paraId="0AAD40C4" w14:textId="77777777" w:rsidR="00FD286B" w:rsidRPr="001103E6" w:rsidRDefault="00FD286B" w:rsidP="00A530E6"/>
                      </w:tc>
                    </w:tr>
                  </w:tbl>
                  <w:p w14:paraId="44D8328F" w14:textId="77777777" w:rsidR="00FD286B" w:rsidRPr="001103E6" w:rsidRDefault="00FD286B" w:rsidP="00112C17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E6"/>
    <w:rsid w:val="000040E2"/>
    <w:rsid w:val="0001210D"/>
    <w:rsid w:val="000148F7"/>
    <w:rsid w:val="00014D7E"/>
    <w:rsid w:val="0002009E"/>
    <w:rsid w:val="00020440"/>
    <w:rsid w:val="000307B4"/>
    <w:rsid w:val="00035074"/>
    <w:rsid w:val="00037566"/>
    <w:rsid w:val="00041583"/>
    <w:rsid w:val="00043523"/>
    <w:rsid w:val="000520A2"/>
    <w:rsid w:val="000523D4"/>
    <w:rsid w:val="00053B2F"/>
    <w:rsid w:val="00054678"/>
    <w:rsid w:val="00054A93"/>
    <w:rsid w:val="0006258C"/>
    <w:rsid w:val="00062D31"/>
    <w:rsid w:val="0007047B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4AD"/>
    <w:rsid w:val="00107D77"/>
    <w:rsid w:val="001103E6"/>
    <w:rsid w:val="00112C17"/>
    <w:rsid w:val="00116EF2"/>
    <w:rsid w:val="001216AA"/>
    <w:rsid w:val="00124062"/>
    <w:rsid w:val="00126C2B"/>
    <w:rsid w:val="00130874"/>
    <w:rsid w:val="00131417"/>
    <w:rsid w:val="00137DDD"/>
    <w:rsid w:val="00140765"/>
    <w:rsid w:val="001524C9"/>
    <w:rsid w:val="00153923"/>
    <w:rsid w:val="00153CE9"/>
    <w:rsid w:val="00161B4B"/>
    <w:rsid w:val="001641FA"/>
    <w:rsid w:val="0016475A"/>
    <w:rsid w:val="00165ECC"/>
    <w:rsid w:val="00166019"/>
    <w:rsid w:val="00182050"/>
    <w:rsid w:val="00182669"/>
    <w:rsid w:val="00182B7D"/>
    <w:rsid w:val="001845AC"/>
    <w:rsid w:val="00186866"/>
    <w:rsid w:val="00190B65"/>
    <w:rsid w:val="00193A18"/>
    <w:rsid w:val="001A3936"/>
    <w:rsid w:val="001A5BD5"/>
    <w:rsid w:val="001B13CD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171B8"/>
    <w:rsid w:val="002240EA"/>
    <w:rsid w:val="002266E8"/>
    <w:rsid w:val="002277D2"/>
    <w:rsid w:val="002301FF"/>
    <w:rsid w:val="00232213"/>
    <w:rsid w:val="00233A39"/>
    <w:rsid w:val="00245DA5"/>
    <w:rsid w:val="00246F77"/>
    <w:rsid w:val="002527A5"/>
    <w:rsid w:val="002548B1"/>
    <w:rsid w:val="00255466"/>
    <w:rsid w:val="00255FE3"/>
    <w:rsid w:val="00257856"/>
    <w:rsid w:val="00260152"/>
    <w:rsid w:val="002605CD"/>
    <w:rsid w:val="00260B8C"/>
    <w:rsid w:val="002610EC"/>
    <w:rsid w:val="002613E6"/>
    <w:rsid w:val="00261D9E"/>
    <w:rsid w:val="0026581E"/>
    <w:rsid w:val="002741D6"/>
    <w:rsid w:val="00280525"/>
    <w:rsid w:val="0028107C"/>
    <w:rsid w:val="0028231D"/>
    <w:rsid w:val="00287B24"/>
    <w:rsid w:val="00287DC0"/>
    <w:rsid w:val="00291485"/>
    <w:rsid w:val="00292470"/>
    <w:rsid w:val="002A25AE"/>
    <w:rsid w:val="002A791D"/>
    <w:rsid w:val="002B3DF1"/>
    <w:rsid w:val="002B64EA"/>
    <w:rsid w:val="002C5D15"/>
    <w:rsid w:val="002D41F4"/>
    <w:rsid w:val="002D7B0C"/>
    <w:rsid w:val="002D7B42"/>
    <w:rsid w:val="002E163A"/>
    <w:rsid w:val="002E21C3"/>
    <w:rsid w:val="002E3F16"/>
    <w:rsid w:val="002F1328"/>
    <w:rsid w:val="00302866"/>
    <w:rsid w:val="00303749"/>
    <w:rsid w:val="00304833"/>
    <w:rsid w:val="00305056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0E72"/>
    <w:rsid w:val="0039268F"/>
    <w:rsid w:val="00392F9B"/>
    <w:rsid w:val="00394595"/>
    <w:rsid w:val="003945FF"/>
    <w:rsid w:val="0039465E"/>
    <w:rsid w:val="003A1A19"/>
    <w:rsid w:val="003A27C2"/>
    <w:rsid w:val="003A5B0C"/>
    <w:rsid w:val="003B348E"/>
    <w:rsid w:val="003B3ED5"/>
    <w:rsid w:val="003C39DC"/>
    <w:rsid w:val="003C599D"/>
    <w:rsid w:val="003D3D68"/>
    <w:rsid w:val="003D70F5"/>
    <w:rsid w:val="003E21AC"/>
    <w:rsid w:val="003E3019"/>
    <w:rsid w:val="003E6330"/>
    <w:rsid w:val="003E7B62"/>
    <w:rsid w:val="003F0467"/>
    <w:rsid w:val="003F362F"/>
    <w:rsid w:val="0040381B"/>
    <w:rsid w:val="00405D0B"/>
    <w:rsid w:val="00411B18"/>
    <w:rsid w:val="004136AD"/>
    <w:rsid w:val="00415565"/>
    <w:rsid w:val="00415632"/>
    <w:rsid w:val="0042107E"/>
    <w:rsid w:val="004236D5"/>
    <w:rsid w:val="00424375"/>
    <w:rsid w:val="00436831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501528"/>
    <w:rsid w:val="00503EE6"/>
    <w:rsid w:val="005069C1"/>
    <w:rsid w:val="00510F4C"/>
    <w:rsid w:val="00514229"/>
    <w:rsid w:val="005156EC"/>
    <w:rsid w:val="005168A4"/>
    <w:rsid w:val="00516DA0"/>
    <w:rsid w:val="0052117E"/>
    <w:rsid w:val="00521B91"/>
    <w:rsid w:val="005252D2"/>
    <w:rsid w:val="00530C92"/>
    <w:rsid w:val="00535AD8"/>
    <w:rsid w:val="00547103"/>
    <w:rsid w:val="00554EDA"/>
    <w:rsid w:val="00560848"/>
    <w:rsid w:val="00567BC6"/>
    <w:rsid w:val="0057200E"/>
    <w:rsid w:val="00572A0F"/>
    <w:rsid w:val="00574FE0"/>
    <w:rsid w:val="00576D2D"/>
    <w:rsid w:val="00583FC8"/>
    <w:rsid w:val="00584F88"/>
    <w:rsid w:val="00587DF4"/>
    <w:rsid w:val="00596A9D"/>
    <w:rsid w:val="00597E2F"/>
    <w:rsid w:val="005A3FB2"/>
    <w:rsid w:val="005A6D94"/>
    <w:rsid w:val="005A7A6A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9DD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1066E"/>
    <w:rsid w:val="006201CB"/>
    <w:rsid w:val="00622F6B"/>
    <w:rsid w:val="00627765"/>
    <w:rsid w:val="00627A02"/>
    <w:rsid w:val="0064692C"/>
    <w:rsid w:val="0064768B"/>
    <w:rsid w:val="00653F68"/>
    <w:rsid w:val="00664194"/>
    <w:rsid w:val="006660DB"/>
    <w:rsid w:val="006802C4"/>
    <w:rsid w:val="0068429A"/>
    <w:rsid w:val="00685FDD"/>
    <w:rsid w:val="006912DC"/>
    <w:rsid w:val="00693676"/>
    <w:rsid w:val="006A4326"/>
    <w:rsid w:val="006A5611"/>
    <w:rsid w:val="006A71DE"/>
    <w:rsid w:val="006A76D7"/>
    <w:rsid w:val="006B2D23"/>
    <w:rsid w:val="006B3EF4"/>
    <w:rsid w:val="006B6247"/>
    <w:rsid w:val="006B7653"/>
    <w:rsid w:val="006C2724"/>
    <w:rsid w:val="006C4E52"/>
    <w:rsid w:val="006C6A77"/>
    <w:rsid w:val="006D1F6D"/>
    <w:rsid w:val="006D45BB"/>
    <w:rsid w:val="006D49F0"/>
    <w:rsid w:val="006D7F2E"/>
    <w:rsid w:val="006E235E"/>
    <w:rsid w:val="006E399C"/>
    <w:rsid w:val="006E6A74"/>
    <w:rsid w:val="006F0D3C"/>
    <w:rsid w:val="006F2EDC"/>
    <w:rsid w:val="006F3458"/>
    <w:rsid w:val="006F5AC8"/>
    <w:rsid w:val="006F72F5"/>
    <w:rsid w:val="006F74C3"/>
    <w:rsid w:val="00704625"/>
    <w:rsid w:val="00707FD3"/>
    <w:rsid w:val="00710718"/>
    <w:rsid w:val="0071249D"/>
    <w:rsid w:val="00712C14"/>
    <w:rsid w:val="00715A9A"/>
    <w:rsid w:val="00716152"/>
    <w:rsid w:val="0072030B"/>
    <w:rsid w:val="00720747"/>
    <w:rsid w:val="007228A6"/>
    <w:rsid w:val="00722BE8"/>
    <w:rsid w:val="00724064"/>
    <w:rsid w:val="007244CC"/>
    <w:rsid w:val="007256DD"/>
    <w:rsid w:val="0073042D"/>
    <w:rsid w:val="0073238D"/>
    <w:rsid w:val="00732EEF"/>
    <w:rsid w:val="00733A44"/>
    <w:rsid w:val="00741417"/>
    <w:rsid w:val="00745BC6"/>
    <w:rsid w:val="007507F9"/>
    <w:rsid w:val="00751B0E"/>
    <w:rsid w:val="00756014"/>
    <w:rsid w:val="00760C41"/>
    <w:rsid w:val="007619B6"/>
    <w:rsid w:val="007624B9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94E4D"/>
    <w:rsid w:val="007A18E0"/>
    <w:rsid w:val="007A2F5A"/>
    <w:rsid w:val="007A5AA1"/>
    <w:rsid w:val="007A5AF1"/>
    <w:rsid w:val="007B5E65"/>
    <w:rsid w:val="007C1230"/>
    <w:rsid w:val="007D186F"/>
    <w:rsid w:val="007D7AC9"/>
    <w:rsid w:val="007E4DDC"/>
    <w:rsid w:val="007E5E71"/>
    <w:rsid w:val="007E67B3"/>
    <w:rsid w:val="00801B7F"/>
    <w:rsid w:val="00802E02"/>
    <w:rsid w:val="0081014E"/>
    <w:rsid w:val="00810796"/>
    <w:rsid w:val="00815A76"/>
    <w:rsid w:val="00816953"/>
    <w:rsid w:val="00816D4D"/>
    <w:rsid w:val="0082136B"/>
    <w:rsid w:val="008223A7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333"/>
    <w:rsid w:val="008474B0"/>
    <w:rsid w:val="008477F0"/>
    <w:rsid w:val="008478B1"/>
    <w:rsid w:val="00850EC8"/>
    <w:rsid w:val="00851354"/>
    <w:rsid w:val="0085292B"/>
    <w:rsid w:val="00854D77"/>
    <w:rsid w:val="008576F6"/>
    <w:rsid w:val="00857713"/>
    <w:rsid w:val="00862C21"/>
    <w:rsid w:val="00874376"/>
    <w:rsid w:val="00882053"/>
    <w:rsid w:val="008833F0"/>
    <w:rsid w:val="00890315"/>
    <w:rsid w:val="008942A2"/>
    <w:rsid w:val="0089534A"/>
    <w:rsid w:val="008A529C"/>
    <w:rsid w:val="008B446A"/>
    <w:rsid w:val="008B5225"/>
    <w:rsid w:val="008B5E47"/>
    <w:rsid w:val="008C0880"/>
    <w:rsid w:val="008C1CD8"/>
    <w:rsid w:val="008C27FD"/>
    <w:rsid w:val="008C7BC5"/>
    <w:rsid w:val="008D3CE0"/>
    <w:rsid w:val="008D7FDC"/>
    <w:rsid w:val="008E1120"/>
    <w:rsid w:val="008E4B7A"/>
    <w:rsid w:val="008E6248"/>
    <w:rsid w:val="008F6EDE"/>
    <w:rsid w:val="00900CFE"/>
    <w:rsid w:val="00902002"/>
    <w:rsid w:val="00902CEB"/>
    <w:rsid w:val="009064C0"/>
    <w:rsid w:val="009078CB"/>
    <w:rsid w:val="00907EC2"/>
    <w:rsid w:val="00911154"/>
    <w:rsid w:val="00912A0A"/>
    <w:rsid w:val="00913598"/>
    <w:rsid w:val="0091365E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6E46"/>
    <w:rsid w:val="00957248"/>
    <w:rsid w:val="00957969"/>
    <w:rsid w:val="00962A4D"/>
    <w:rsid w:val="009634E9"/>
    <w:rsid w:val="00964A22"/>
    <w:rsid w:val="0096547E"/>
    <w:rsid w:val="009656E9"/>
    <w:rsid w:val="00967C71"/>
    <w:rsid w:val="00967E19"/>
    <w:rsid w:val="009753AB"/>
    <w:rsid w:val="00976E17"/>
    <w:rsid w:val="00977556"/>
    <w:rsid w:val="009800AB"/>
    <w:rsid w:val="00981DFC"/>
    <w:rsid w:val="00982FF9"/>
    <w:rsid w:val="00985264"/>
    <w:rsid w:val="009856A1"/>
    <w:rsid w:val="00990D91"/>
    <w:rsid w:val="009915B2"/>
    <w:rsid w:val="00992B92"/>
    <w:rsid w:val="00993F8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D1635"/>
    <w:rsid w:val="009E17E1"/>
    <w:rsid w:val="009E1BBE"/>
    <w:rsid w:val="009E2E21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5154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30E6"/>
    <w:rsid w:val="00A6203A"/>
    <w:rsid w:val="00A67824"/>
    <w:rsid w:val="00A701AF"/>
    <w:rsid w:val="00A7137C"/>
    <w:rsid w:val="00A75504"/>
    <w:rsid w:val="00A80BB0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B7923"/>
    <w:rsid w:val="00AC01E7"/>
    <w:rsid w:val="00AC7B89"/>
    <w:rsid w:val="00AD4D22"/>
    <w:rsid w:val="00AE5371"/>
    <w:rsid w:val="00AE65F6"/>
    <w:rsid w:val="00AF053E"/>
    <w:rsid w:val="00B00587"/>
    <w:rsid w:val="00B039E8"/>
    <w:rsid w:val="00B14B45"/>
    <w:rsid w:val="00B155E8"/>
    <w:rsid w:val="00B15F75"/>
    <w:rsid w:val="00B2194E"/>
    <w:rsid w:val="00B2302B"/>
    <w:rsid w:val="00B261A3"/>
    <w:rsid w:val="00B31F29"/>
    <w:rsid w:val="00B32DAF"/>
    <w:rsid w:val="00B3499A"/>
    <w:rsid w:val="00B34B33"/>
    <w:rsid w:val="00B37E68"/>
    <w:rsid w:val="00B45A01"/>
    <w:rsid w:val="00B468CC"/>
    <w:rsid w:val="00B52FB3"/>
    <w:rsid w:val="00B54655"/>
    <w:rsid w:val="00B6045F"/>
    <w:rsid w:val="00B60BEA"/>
    <w:rsid w:val="00B65CFC"/>
    <w:rsid w:val="00B7242A"/>
    <w:rsid w:val="00B8071F"/>
    <w:rsid w:val="00B82B4E"/>
    <w:rsid w:val="00B8420E"/>
    <w:rsid w:val="00B87A7C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52A"/>
    <w:rsid w:val="00C00404"/>
    <w:rsid w:val="00C00540"/>
    <w:rsid w:val="00C172AE"/>
    <w:rsid w:val="00C17BE6"/>
    <w:rsid w:val="00C22E0E"/>
    <w:rsid w:val="00C343F5"/>
    <w:rsid w:val="00C35D4D"/>
    <w:rsid w:val="00C40555"/>
    <w:rsid w:val="00C40D51"/>
    <w:rsid w:val="00C429A6"/>
    <w:rsid w:val="00C45D3B"/>
    <w:rsid w:val="00C46BF4"/>
    <w:rsid w:val="00C504F8"/>
    <w:rsid w:val="00C525C8"/>
    <w:rsid w:val="00C52804"/>
    <w:rsid w:val="00C52A99"/>
    <w:rsid w:val="00C52AB7"/>
    <w:rsid w:val="00C56901"/>
    <w:rsid w:val="00C61654"/>
    <w:rsid w:val="00C70F84"/>
    <w:rsid w:val="00C724D1"/>
    <w:rsid w:val="00C727B3"/>
    <w:rsid w:val="00C72BA2"/>
    <w:rsid w:val="00C74EA3"/>
    <w:rsid w:val="00C84E4C"/>
    <w:rsid w:val="00C87044"/>
    <w:rsid w:val="00C94D17"/>
    <w:rsid w:val="00CB17F5"/>
    <w:rsid w:val="00CB27C6"/>
    <w:rsid w:val="00CB463B"/>
    <w:rsid w:val="00CB58DE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837"/>
    <w:rsid w:val="00D125BD"/>
    <w:rsid w:val="00D12661"/>
    <w:rsid w:val="00D14F61"/>
    <w:rsid w:val="00D1582D"/>
    <w:rsid w:val="00D2569D"/>
    <w:rsid w:val="00D27A1B"/>
    <w:rsid w:val="00D3030F"/>
    <w:rsid w:val="00D34DC1"/>
    <w:rsid w:val="00D403F7"/>
    <w:rsid w:val="00D43641"/>
    <w:rsid w:val="00D47C83"/>
    <w:rsid w:val="00D559DE"/>
    <w:rsid w:val="00D56FEB"/>
    <w:rsid w:val="00D61DD0"/>
    <w:rsid w:val="00D62096"/>
    <w:rsid w:val="00D62121"/>
    <w:rsid w:val="00D627E5"/>
    <w:rsid w:val="00D649B5"/>
    <w:rsid w:val="00D66E63"/>
    <w:rsid w:val="00D66F5F"/>
    <w:rsid w:val="00D71365"/>
    <w:rsid w:val="00D74E3E"/>
    <w:rsid w:val="00D7527B"/>
    <w:rsid w:val="00D77315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5B07"/>
    <w:rsid w:val="00DA6422"/>
    <w:rsid w:val="00DB0557"/>
    <w:rsid w:val="00DB2C80"/>
    <w:rsid w:val="00DC2340"/>
    <w:rsid w:val="00DC30DA"/>
    <w:rsid w:val="00DD7389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555F9"/>
    <w:rsid w:val="00E567DC"/>
    <w:rsid w:val="00E604BE"/>
    <w:rsid w:val="00E6190A"/>
    <w:rsid w:val="00E63251"/>
    <w:rsid w:val="00E64030"/>
    <w:rsid w:val="00E70C40"/>
    <w:rsid w:val="00E710C7"/>
    <w:rsid w:val="00E8092F"/>
    <w:rsid w:val="00E80DED"/>
    <w:rsid w:val="00E83B1B"/>
    <w:rsid w:val="00E851CC"/>
    <w:rsid w:val="00E9078E"/>
    <w:rsid w:val="00E95ED3"/>
    <w:rsid w:val="00EA4C36"/>
    <w:rsid w:val="00EA7542"/>
    <w:rsid w:val="00EA7ECF"/>
    <w:rsid w:val="00EB2280"/>
    <w:rsid w:val="00EC014A"/>
    <w:rsid w:val="00EC1621"/>
    <w:rsid w:val="00EC1FF0"/>
    <w:rsid w:val="00EC662E"/>
    <w:rsid w:val="00ED07FE"/>
    <w:rsid w:val="00EE049D"/>
    <w:rsid w:val="00EE2721"/>
    <w:rsid w:val="00EE2A0B"/>
    <w:rsid w:val="00EF6029"/>
    <w:rsid w:val="00F07C9C"/>
    <w:rsid w:val="00F11888"/>
    <w:rsid w:val="00F16DA0"/>
    <w:rsid w:val="00F23554"/>
    <w:rsid w:val="00F241DA"/>
    <w:rsid w:val="00F24740"/>
    <w:rsid w:val="00F30092"/>
    <w:rsid w:val="00F30571"/>
    <w:rsid w:val="00F32ED5"/>
    <w:rsid w:val="00F335CB"/>
    <w:rsid w:val="00F3363E"/>
    <w:rsid w:val="00F35DB1"/>
    <w:rsid w:val="00F3651F"/>
    <w:rsid w:val="00F36D0F"/>
    <w:rsid w:val="00F4144F"/>
    <w:rsid w:val="00F42294"/>
    <w:rsid w:val="00F42F7B"/>
    <w:rsid w:val="00F459EB"/>
    <w:rsid w:val="00F52C9C"/>
    <w:rsid w:val="00F54982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D0B23"/>
    <w:rsid w:val="00FD286B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5A14E"/>
  <w15:chartTrackingRefBased/>
  <w15:docId w15:val="{CBEAF9E9-2DF6-4AD0-9CA4-53D3EB6A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81079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64768B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C22E0E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C22E0E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C22E0E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C22E0E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112C17"/>
    <w:pPr>
      <w:framePr w:w="340" w:h="340" w:hRule="exact" w:wrap="around" w:vAnchor="text" w:hAnchor="page" w:x="113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C22E0E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C22E0E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C22E0E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C22E0E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C22E0E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unhideWhenUsed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aufzhlung1">
    <w:name w:val="ekv.aufzählung.1"/>
    <w:basedOn w:val="Standard"/>
    <w:rsid w:val="00C22E0E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C22E0E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C22E0E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ussnote">
    <w:name w:val="ekv.fussnote"/>
    <w:basedOn w:val="Standard"/>
    <w:qFormat/>
    <w:rsid w:val="00C22E0E"/>
    <w:rPr>
      <w:sz w:val="17"/>
    </w:rPr>
  </w:style>
  <w:style w:type="paragraph" w:customStyle="1" w:styleId="ekvfremdtext">
    <w:name w:val="ekv.fremdtext"/>
    <w:basedOn w:val="Standard"/>
    <w:rsid w:val="00C22E0E"/>
    <w:rPr>
      <w:rFonts w:ascii="Times New Roman" w:hAnsi="Times New Roman"/>
      <w:sz w:val="21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C22E0E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C22E0E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C22E0E"/>
    <w:rPr>
      <w:rFonts w:ascii="Times New Roman" w:hAnsi="Times New Roman"/>
      <w:i/>
      <w:color w:val="FFFFFF" w:themeColor="background1"/>
      <w:sz w:val="21"/>
    </w:rPr>
  </w:style>
  <w:style w:type="paragraph" w:customStyle="1" w:styleId="ekvquelleobjekt">
    <w:name w:val="ekv.quelle.objekt"/>
    <w:basedOn w:val="Standard"/>
    <w:rsid w:val="00C22E0E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customStyle="1" w:styleId="ekvue1fremdtext">
    <w:name w:val="ekv.ue1.fremdtext"/>
    <w:basedOn w:val="ekvue1times"/>
    <w:qFormat/>
    <w:rsid w:val="00C22E0E"/>
  </w:style>
  <w:style w:type="paragraph" w:customStyle="1" w:styleId="ekvue2fremdtext">
    <w:name w:val="ekv.ue2.fremdtext"/>
    <w:basedOn w:val="ekvue2times"/>
    <w:qFormat/>
    <w:rsid w:val="00C22E0E"/>
  </w:style>
  <w:style w:type="paragraph" w:customStyle="1" w:styleId="ekvue3fremdtext">
    <w:name w:val="ekv.ue3.fremdtext"/>
    <w:basedOn w:val="ekvue3times"/>
    <w:qFormat/>
    <w:rsid w:val="00C22E0E"/>
  </w:style>
  <w:style w:type="character" w:customStyle="1" w:styleId="ekvquellefett">
    <w:name w:val="ekv.quelle.fett"/>
    <w:basedOn w:val="Absatz-Standardschriftart"/>
    <w:uiPriority w:val="1"/>
    <w:qFormat/>
    <w:rsid w:val="00810796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Q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2017-09-05T10:14:00Z</cp:lastPrinted>
  <dcterms:created xsi:type="dcterms:W3CDTF">2022-09-14T08:42:00Z</dcterms:created>
  <dcterms:modified xsi:type="dcterms:W3CDTF">2022-10-07T11:20:00Z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Q neutral - Version 1.03</vt:lpwstr>
  </property>
</Properties>
</file>