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AC5B28">
              <w:t>6</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AC5B28">
        <w:t>Digitale Erziehung</w:t>
      </w:r>
      <w:bookmarkStart w:id="1" w:name="_Hlk44402992"/>
      <w:r w:rsidR="00AC5B28">
        <w:t>, gesundheitliche Aufklärung</w:t>
      </w:r>
      <w:bookmarkEnd w:id="1"/>
      <w:r w:rsidR="00744A30">
        <w:t xml:space="preserve"> und</w:t>
      </w:r>
      <w:r w:rsidR="00AC5B28">
        <w:t xml:space="preserve"> Kindheit und Jugend in der Literatur</w:t>
      </w:r>
      <w:r w:rsidR="007E7ED6">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AC5B28">
        <w:rPr>
          <w:rStyle w:val="ekvkursiv"/>
        </w:rPr>
        <w:t>6</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3667B" w:rsidRPr="00D87EE7">
        <w:rPr>
          <w:rStyle w:val="ekvkursiv"/>
          <w:lang w:val="en-GB"/>
        </w:rPr>
        <w:t xml:space="preserve">Talking about </w:t>
      </w:r>
      <w:r w:rsidR="00AC5B28">
        <w:rPr>
          <w:rStyle w:val="ekvkursiv"/>
          <w:lang w:val="en-GB"/>
        </w:rPr>
        <w:t xml:space="preserve">likes and dislikes, Talking </w:t>
      </w:r>
      <w:r w:rsidR="00473D7E" w:rsidRPr="00D87EE7">
        <w:rPr>
          <w:rStyle w:val="ekvkursiv"/>
          <w:lang w:val="en-GB"/>
        </w:rPr>
        <w:t xml:space="preserve">about </w:t>
      </w:r>
      <w:r w:rsidR="00473D7E">
        <w:rPr>
          <w:rStyle w:val="ekvkursiv"/>
          <w:lang w:val="en-GB"/>
        </w:rPr>
        <w:t>qualities</w:t>
      </w:r>
      <w:r w:rsidR="00AC5B28">
        <w:rPr>
          <w:rStyle w:val="ekvkursiv"/>
          <w:lang w:val="en-GB"/>
        </w:rPr>
        <w:t xml:space="preserve">, Talking about ability, permission and necessity </w:t>
      </w:r>
      <w:r w:rsidR="00AC5B28">
        <w:t xml:space="preserve">und </w:t>
      </w:r>
      <w:r w:rsidR="00AC5B28">
        <w:rPr>
          <w:rStyle w:val="ekvkursiv"/>
          <w:lang w:val="en-GB"/>
        </w:rPr>
        <w:t xml:space="preserve">Talking about quantities </w:t>
      </w:r>
      <w:r w:rsidR="00473D7E">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AC5B28">
        <w:t>Digitale Erziehung, gesundheitliche Aufklärung</w:t>
      </w:r>
      <w:r w:rsidR="00744A30">
        <w:t xml:space="preserve"> und</w:t>
      </w:r>
      <w:r w:rsidR="00AC5B28">
        <w:t xml:space="preserve"> Kindheit und Jugend in der Literatur sowie den Internetartikel und </w:t>
      </w:r>
      <w:r w:rsidR="0070499F">
        <w:t xml:space="preserve">den </w:t>
      </w:r>
      <w:r w:rsidR="00AC5B28">
        <w:t>Roman</w:t>
      </w:r>
      <w:r w:rsidR="004F78C4">
        <w:t>a</w:t>
      </w:r>
      <w:r w:rsidR="0070499F">
        <w:t xml:space="preserve">uszug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AC5B28">
        <w:t>ie</w:t>
      </w:r>
      <w:r w:rsidR="008A113E">
        <w:t xml:space="preserve"> </w:t>
      </w:r>
      <w:r w:rsidR="008A113E" w:rsidRPr="008A113E">
        <w:t>Podcast</w:t>
      </w:r>
      <w:r w:rsidR="00AC5B28">
        <w:t>s</w:t>
      </w:r>
      <w:r w:rsidR="000F31CE" w:rsidRPr="008A113E">
        <w:t xml:space="preserve"> </w:t>
      </w:r>
      <w:r w:rsidR="000703F5">
        <w:t>„</w:t>
      </w:r>
      <w:r w:rsidR="00B10756">
        <w:t>Forwa</w:t>
      </w:r>
      <w:r w:rsidR="004D1332">
        <w:t>r</w:t>
      </w:r>
      <w:r w:rsidR="00B10756">
        <w:t xml:space="preserve">d thinking: </w:t>
      </w:r>
      <w:r w:rsidR="00AC5B28">
        <w:t>Education methods</w:t>
      </w:r>
      <w:r w:rsidR="007E7ED6">
        <w:t>“</w:t>
      </w:r>
      <w:r w:rsidR="00AC5B28">
        <w:t xml:space="preserve">, „Forward thinking: Edutainment“ und „Forward thinking: Nutrition and teenage mental health“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AC5B28">
              <w:t>6</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ei</w:t>
      </w:r>
      <w:r w:rsidR="00081FCF">
        <w:t xml:space="preserve">nen </w:t>
      </w:r>
      <w:r w:rsidR="00AC5B28">
        <w:t>Kommentar, eine E-Mail, einen persönlichen Brief oder ein Gedicht schreiben</w:t>
      </w:r>
      <w:r w:rsidR="003E0C29">
        <w:t xml:space="preserve">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bookmarkStart w:id="2" w:name="_GoBack"/>
    <w:p w:rsidR="00D21FA2" w:rsidRDefault="00D21FA2" w:rsidP="002571F9">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w:t>
      </w:r>
      <w:r w:rsidR="00A61E49">
        <w:t xml:space="preserve">Diskussion </w:t>
      </w:r>
      <w:r w:rsidR="00020F05">
        <w:t xml:space="preserve">über </w:t>
      </w:r>
      <w:r w:rsidR="00CB59ED">
        <w:t>Lernmethoden, digitale Bildung, elektronische Geräte in der Schule</w:t>
      </w:r>
      <w:r w:rsidR="00020F05">
        <w:t>, Stressfaktoren, Mobbing, die Durchführung eines Interviews und die Präsentation über aktuelle Bildungstrends</w:t>
      </w:r>
      <w:r w:rsidR="0070499F" w:rsidRPr="0070499F">
        <w:rPr>
          <w:rFonts w:eastAsia="PoloCEF-Medium" w:cs="Arial"/>
          <w:noProof w:val="0"/>
          <w:color w:val="1A1A1A"/>
          <w:szCs w:val="19"/>
        </w:rPr>
        <w:t xml:space="preserve">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bookmarkEnd w:id="2"/>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020F05">
        <w:rPr>
          <w:rFonts w:cs="Arial"/>
        </w:rPr>
        <w:t xml:space="preserve">lebenslanges Lernen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20F05"/>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1F9"/>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2EAA"/>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0C29"/>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4F78C4"/>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4A30"/>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5B28"/>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9ED"/>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16EFC"/>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0BF8-57CA-4073-BF75-C7B50210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13</cp:revision>
  <cp:lastPrinted>2020-04-23T10:03:00Z</cp:lastPrinted>
  <dcterms:created xsi:type="dcterms:W3CDTF">2020-06-18T08:30:00Z</dcterms:created>
  <dcterms:modified xsi:type="dcterms:W3CDTF">2020-07-02T06:33:00Z</dcterms:modified>
</cp:coreProperties>
</file>