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244FD1" w:rsidP="009078CB">
            <w:pPr>
              <w:pStyle w:val="ekvkapitel"/>
              <w:rPr>
                <w:color w:val="FFFFFF" w:themeColor="background1"/>
              </w:rPr>
            </w:pPr>
            <w:r>
              <w:t>2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31CF0" w:rsidRDefault="00A31CF0" w:rsidP="00A31CF0">
      <w:pPr>
        <w:pStyle w:val="ekvue1arial"/>
      </w:pPr>
      <w:bookmarkStart w:id="0" w:name="bmStart"/>
      <w:bookmarkEnd w:id="0"/>
      <w:r w:rsidRPr="00365B1D">
        <w:t>Prüfungsaufgaben</w:t>
      </w:r>
    </w:p>
    <w:p w:rsidR="00244FD1" w:rsidRPr="00C2170D" w:rsidRDefault="00244FD1" w:rsidP="00244FD1">
      <w:pPr>
        <w:pStyle w:val="ekvue2arial"/>
      </w:pPr>
      <w:r w:rsidRPr="00007BD7">
        <w:t>Beschaffung und Leistungserstellung</w:t>
      </w:r>
    </w:p>
    <w:p w:rsidR="00244FD1" w:rsidRDefault="00244FD1" w:rsidP="00244FD1"/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3827"/>
      </w:tblGrid>
      <w:tr w:rsidR="00244FD1" w:rsidRPr="005B1F52" w:rsidTr="00006921"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 w:rsidRPr="00365B1D">
              <w:rPr>
                <w:b/>
                <w:bCs/>
              </w:rPr>
              <w:t>Nr.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Pr="005B1F52" w:rsidRDefault="00244FD1" w:rsidP="00006921">
            <w:pPr>
              <w:pStyle w:val="ekvtabelle"/>
              <w:rPr>
                <w:b/>
              </w:rPr>
            </w:pPr>
            <w:r w:rsidRPr="00365B1D">
              <w:rPr>
                <w:b/>
              </w:rPr>
              <w:t>Aufgabe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Pr="005B1F52" w:rsidRDefault="00244FD1" w:rsidP="00006921">
            <w:pPr>
              <w:pStyle w:val="ekvtabelle"/>
              <w:rPr>
                <w:b/>
              </w:rPr>
            </w:pPr>
            <w:r w:rsidRPr="00365B1D">
              <w:rPr>
                <w:b/>
              </w:rPr>
              <w:t>meine Lösung</w:t>
            </w:r>
          </w:p>
        </w:tc>
      </w:tr>
      <w:tr w:rsidR="00244FD1" w:rsidTr="00006921"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 w:rsidRPr="00365B1D">
              <w:rPr>
                <w:b/>
                <w:bCs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 xml:space="preserve">Welche Aufgabe gehört </w:t>
            </w:r>
            <w:r w:rsidRPr="00440590">
              <w:rPr>
                <w:i/>
              </w:rPr>
              <w:t>nicht</w:t>
            </w:r>
            <w:r>
              <w:t xml:space="preserve"> zur Fertigungsplanung?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Arbeitsplan erstellen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Bedarfsplanung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Zeitplan erstellen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Terminüberwachung</w:t>
            </w:r>
          </w:p>
          <w:p w:rsidR="00244FD1" w:rsidRDefault="00244FD1" w:rsidP="00006921">
            <w:pPr>
              <w:pStyle w:val="ekvtabelle"/>
            </w:pPr>
            <w:r>
              <w:t>E</w:t>
            </w:r>
            <w:r>
              <w:tab/>
              <w:t xml:space="preserve"> Personalplanung</w:t>
            </w:r>
          </w:p>
        </w:tc>
        <w:tc>
          <w:tcPr>
            <w:tcW w:w="3827" w:type="dxa"/>
            <w:tcBorders>
              <w:top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Werden gleichartige Produkte in begrenzter Anzahl erzeugt und erfolgt anschließend das Umrüsten der Anlage, dann</w:t>
            </w:r>
          </w:p>
          <w:p w:rsidR="00244FD1" w:rsidRDefault="00244FD1" w:rsidP="00006921">
            <w:pPr>
              <w:pStyle w:val="ekvtabelle"/>
            </w:pPr>
            <w:r>
              <w:t>spricht man von: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Massenfertigung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Serienfertigung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Einzelfertigung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Spezialanfertigung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Fließbandfertigung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Der Ablauf der Fertigung lässt sich grundsätzlich nach dem Verrichtungs- oder dem Flussprinzip organisieren. Bei welcher Art der Fertigung lassen sich beide Prinzipien vereinen?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Fließbandfertigung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Reihenfertigung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Werkstattfertigung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Fertigung in Gruppenarbeit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Massenfertigung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Welcher Vorteil wird der Werkstattfertigung und nicht der Fließfertigung zugeordnet?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kurze Transportwege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schneller Produktionsablauf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übersichtlicher Produktionsprozess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schnelle Behebung technischer Störungen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Arbeitskräfte durch Maschinen ersetzen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Wie bezeichnet man das Qualitätssicherungssystem, das alle Prozesse und Tätigkeiten in einem Unternehmen daraufhin</w:t>
            </w:r>
          </w:p>
          <w:p w:rsidR="00244FD1" w:rsidRDefault="00244FD1" w:rsidP="00006921">
            <w:pPr>
              <w:pStyle w:val="ekvtabelle"/>
            </w:pPr>
            <w:r>
              <w:t>untersucht, ob sie den Qualitätsgrundsätzen entsprechen?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QFD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DIN EN ISO 9000</w:t>
            </w:r>
            <w:r w:rsidRPr="008E0BD3">
              <w:rPr>
                <w:w w:val="50"/>
              </w:rPr>
              <w:t> </w:t>
            </w:r>
            <w:r>
              <w:t>ff.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FMEA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Vollkontrolle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Stichprobenkontrolle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</w:tbl>
    <w:p w:rsidR="00244FD1" w:rsidRDefault="00244FD1" w:rsidP="00244FD1">
      <w:r>
        <w:br w:type="page"/>
      </w: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3827"/>
      </w:tblGrid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Del="00BC3C4A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 xml:space="preserve">Was ist </w:t>
            </w:r>
            <w:r>
              <w:rPr>
                <w:i/>
              </w:rPr>
              <w:t xml:space="preserve">keine </w:t>
            </w:r>
            <w:r>
              <w:t>Neuerung durch die Industrie 4.0?</w:t>
            </w:r>
          </w:p>
          <w:p w:rsidR="00244FD1" w:rsidRPr="00694344" w:rsidRDefault="00244FD1" w:rsidP="00006921">
            <w:pPr>
              <w:pStyle w:val="ekvtabelle"/>
            </w:pPr>
            <w:r w:rsidRPr="00694344">
              <w:t>A</w:t>
            </w:r>
            <w:r w:rsidRPr="00694344">
              <w:tab/>
              <w:t xml:space="preserve">Smart factory </w:t>
            </w:r>
          </w:p>
          <w:p w:rsidR="00244FD1" w:rsidRDefault="00244FD1" w:rsidP="00006921">
            <w:pPr>
              <w:pStyle w:val="ekvtabelle"/>
            </w:pPr>
            <w:r>
              <w:t>B</w:t>
            </w:r>
            <w:r>
              <w:tab/>
              <w:t>Automatisierung der Produktion</w:t>
            </w:r>
          </w:p>
          <w:p w:rsidR="00244FD1" w:rsidRDefault="00244FD1" w:rsidP="00006921">
            <w:pPr>
              <w:pStyle w:val="ekvtabelle"/>
            </w:pPr>
            <w:r>
              <w:t>C</w:t>
            </w:r>
            <w:r>
              <w:tab/>
              <w:t>Individualisierung der Produkte</w:t>
            </w:r>
          </w:p>
          <w:p w:rsidR="00244FD1" w:rsidRDefault="00244FD1" w:rsidP="00006921">
            <w:pPr>
              <w:pStyle w:val="ekvtabelle"/>
            </w:pPr>
            <w:r>
              <w:t>D</w:t>
            </w:r>
            <w:r>
              <w:tab/>
              <w:t xml:space="preserve">Digitale Vernetzung von Menschen, Maschinen, </w:t>
            </w:r>
            <w:r>
              <w:tab/>
            </w:r>
            <w:r>
              <w:tab/>
              <w:t>Prozessen und Systemen</w:t>
            </w:r>
          </w:p>
          <w:p w:rsidR="00244FD1" w:rsidRPr="00BC3C4A" w:rsidRDefault="00244FD1" w:rsidP="00006921">
            <w:pPr>
              <w:pStyle w:val="ekvtabelle"/>
            </w:pPr>
            <w:r>
              <w:t>E</w:t>
            </w:r>
            <w:r>
              <w:tab/>
              <w:t>Selbstlernende Systeme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7.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Wodurch lässt sich die Arbeitsproduktivität steigern?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Einsatz moderner Maschinen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Einstellung neuer Mitarbeiter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Herabsetzung der Wochenarbeitszeit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Lohnerhöhung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Zahlung einer Sonderprämie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Durch Rationalisierung des Produktionsprozesses möchte man …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die Produktion einschränken.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Mitarbeiter entlassen.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Kosten senken und die Leistung steigern.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die Arbeitsbedingungen verbessern.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die Lohnkosten senken.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Die Arbeitsproduktivität in einem Betrieb ist um 2,5</w:t>
            </w:r>
            <w:r w:rsidRPr="008E0BD3">
              <w:rPr>
                <w:w w:val="50"/>
              </w:rPr>
              <w:t> </w:t>
            </w:r>
            <w:r>
              <w:t>% gestiegen. Was bedeutet das?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Die Arbeitslosigkeit nimmt jährlich um 2,5</w:t>
            </w:r>
            <w:r w:rsidRPr="008E0BD3">
              <w:rPr>
                <w:w w:val="50"/>
              </w:rPr>
              <w:t> </w:t>
            </w:r>
            <w:r>
              <w:t>% ab.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Die Löhne und Gehälter steigen im</w:t>
            </w:r>
          </w:p>
          <w:p w:rsidR="00244FD1" w:rsidRDefault="00244FD1" w:rsidP="00006921">
            <w:pPr>
              <w:pStyle w:val="ekvtabelle"/>
            </w:pPr>
            <w:r>
              <w:tab/>
              <w:t>Jahresdurchschnitt um 2,5</w:t>
            </w:r>
            <w:r w:rsidRPr="008E0BD3">
              <w:rPr>
                <w:w w:val="50"/>
              </w:rPr>
              <w:t> </w:t>
            </w:r>
            <w:r>
              <w:t>%.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Der Anteil der Überstunden an der Gesamt-</w:t>
            </w:r>
            <w:r>
              <w:br/>
            </w:r>
            <w:r>
              <w:tab/>
              <w:t>arbeitszeit ist um 2,5</w:t>
            </w:r>
            <w:r w:rsidRPr="008E0BD3">
              <w:rPr>
                <w:w w:val="50"/>
              </w:rPr>
              <w:t> </w:t>
            </w:r>
            <w:r>
              <w:t>% zurückgegangen.</w:t>
            </w:r>
          </w:p>
          <w:p w:rsidR="00244FD1" w:rsidRDefault="00244FD1" w:rsidP="00006921">
            <w:pPr>
              <w:pStyle w:val="ekvtabelle"/>
            </w:pPr>
            <w:r>
              <w:t>D</w:t>
            </w:r>
            <w:r>
              <w:tab/>
              <w:t>Die Gewinne der Unternehmen steigen um 2,5</w:t>
            </w:r>
            <w:r w:rsidRPr="008E0BD3">
              <w:rPr>
                <w:w w:val="50"/>
              </w:rPr>
              <w:t> </w:t>
            </w:r>
            <w:r>
              <w:t>%.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Die Arbeitsleistung pro Stunde hat sich</w:t>
            </w:r>
            <w:r>
              <w:br/>
            </w:r>
            <w:r>
              <w:tab/>
              <w:t>durchschnittlich um 2,5</w:t>
            </w:r>
            <w:r w:rsidRPr="008E0BD3">
              <w:rPr>
                <w:w w:val="50"/>
              </w:rPr>
              <w:t> </w:t>
            </w:r>
            <w:r>
              <w:t>% erhöht.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Unter Normung versteht man: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 xml:space="preserve">Zerlegung von Arbeit in Einzelschritte 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 xml:space="preserve">Beschränkung der Produktpalette auf wenige </w:t>
            </w:r>
            <w:r>
              <w:br/>
            </w:r>
            <w:r>
              <w:tab/>
              <w:t>Arten von Erzeugnissen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Zusammensetzung einzelner Teile zu Bausteinen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Vereinheitlichung von Endprodukten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 xml:space="preserve">Vereinheitlichung von Einzelteilen und </w:t>
            </w:r>
            <w:r>
              <w:br/>
            </w:r>
            <w:r>
              <w:tab/>
              <w:t>einfachen Erzeugnissen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Unter Outsourcing versteht man: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die Verlagerung des Produktionsstandortes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die Auslagerung unternehmerischer Tätigkeiten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Rationalisierung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die Entlassung von Mitarbeitern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den Abbau von Ressourcen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</w:tbl>
    <w:p w:rsidR="00244FD1" w:rsidRDefault="00244FD1" w:rsidP="00244FD1">
      <w:r>
        <w:br w:type="page"/>
      </w: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3827"/>
      </w:tblGrid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lastRenderedPageBreak/>
              <w:br w:type="page"/>
            </w:r>
            <w:r w:rsidRPr="00272053">
              <w:rPr>
                <w:b/>
                <w:bCs/>
              </w:rPr>
              <w:t>12.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Ordnen Sie den folgenden Begriffen die</w:t>
            </w:r>
          </w:p>
          <w:p w:rsidR="00244FD1" w:rsidRDefault="00244FD1" w:rsidP="00006921">
            <w:pPr>
              <w:pStyle w:val="ekvtabelle"/>
            </w:pPr>
            <w:r>
              <w:t>richtige Formel zu: Umschlagshäufigkeit,</w:t>
            </w:r>
          </w:p>
          <w:p w:rsidR="00244FD1" w:rsidRDefault="00244FD1" w:rsidP="00006921">
            <w:pPr>
              <w:pStyle w:val="ekvtabelle"/>
            </w:pPr>
            <w:r>
              <w:t>durchschnittlicher Lagerbestand bei gleichmäßigem</w:t>
            </w:r>
          </w:p>
          <w:p w:rsidR="00244FD1" w:rsidRDefault="00244FD1" w:rsidP="00006921">
            <w:pPr>
              <w:pStyle w:val="ekvtabelle"/>
            </w:pPr>
            <w:r>
              <w:t>und ungleichmäßigem Verbrauch,</w:t>
            </w:r>
          </w:p>
          <w:p w:rsidR="00244FD1" w:rsidRDefault="00244FD1" w:rsidP="00006921">
            <w:pPr>
              <w:pStyle w:val="ekvtabelle"/>
              <w:spacing w:after="60"/>
            </w:pPr>
            <w:r>
              <w:t>durchschnittliche Lagerdauer.</w:t>
            </w:r>
          </w:p>
          <w:p w:rsidR="00244FD1" w:rsidRDefault="00244FD1" w:rsidP="00006921">
            <w:pPr>
              <w:pStyle w:val="ekvtabelle"/>
            </w:pPr>
            <w:r>
              <w:t>A</w:t>
            </w:r>
            <w:r>
              <w:tab/>
            </w:r>
            <w:r w:rsidRPr="00272053">
              <w:rPr>
                <w:u w:val="single"/>
              </w:rPr>
              <w:t>Anfangsbestand + 12 Monatsendbestände</w:t>
            </w:r>
          </w:p>
          <w:p w:rsidR="00244FD1" w:rsidRDefault="00244FD1" w:rsidP="00006921">
            <w:pPr>
              <w:pStyle w:val="ekvtabelle"/>
            </w:pPr>
            <w:r>
              <w:tab/>
            </w:r>
            <w:r>
              <w:tab/>
            </w:r>
            <w:r>
              <w:tab/>
              <w:t xml:space="preserve">      </w:t>
            </w:r>
            <w:r w:rsidR="00630EB2">
              <w:tab/>
            </w:r>
            <w:r>
              <w:t>13</w:t>
            </w:r>
          </w:p>
          <w:p w:rsidR="00244FD1" w:rsidRDefault="00244FD1" w:rsidP="00006921">
            <w:pPr>
              <w:pStyle w:val="ekvtabelle"/>
            </w:pPr>
          </w:p>
          <w:p w:rsidR="00244FD1" w:rsidRPr="00272053" w:rsidRDefault="00244FD1" w:rsidP="00006921">
            <w:pPr>
              <w:pStyle w:val="ekvtabelle"/>
            </w:pPr>
            <w:r>
              <w:t>B</w:t>
            </w:r>
            <w:r>
              <w:tab/>
            </w:r>
            <w:r w:rsidRPr="00D24F33">
              <w:tab/>
            </w:r>
            <w:r w:rsidR="00630EB2">
              <w:tab/>
            </w:r>
            <w:bookmarkStart w:id="1" w:name="_GoBack"/>
            <w:bookmarkEnd w:id="1"/>
            <w:r w:rsidRPr="00D24F33">
              <w:t>360</w:t>
            </w:r>
          </w:p>
          <w:p w:rsidR="00244FD1" w:rsidRDefault="00244FD1" w:rsidP="00006921">
            <w:pPr>
              <w:pStyle w:val="ekvtabelle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17F660" wp14:editId="6B53744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12065</wp:posOffset>
                      </wp:positionV>
                      <wp:extent cx="1075690" cy="0"/>
                      <wp:effectExtent l="5715" t="11430" r="13970" b="7620"/>
                      <wp:wrapNone/>
                      <wp:docPr id="7" name="Gerade Verbindung mit Pfei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5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7" o:spid="_x0000_s1026" type="#_x0000_t32" style="position:absolute;margin-left:16.1pt;margin-top:.95pt;width:84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" strokeweight=".5pt"/>
                  </w:pict>
                </mc:Fallback>
              </mc:AlternateContent>
            </w:r>
            <w:r>
              <w:tab/>
              <w:t>Umschlagshäufigkeit</w:t>
            </w:r>
          </w:p>
          <w:p w:rsidR="00244FD1" w:rsidRDefault="00244FD1" w:rsidP="00006921">
            <w:pPr>
              <w:pStyle w:val="ekvtabelle"/>
            </w:pPr>
          </w:p>
          <w:p w:rsidR="00244FD1" w:rsidRDefault="00244FD1" w:rsidP="00006921">
            <w:pPr>
              <w:pStyle w:val="ekvtabelle"/>
              <w:spacing w:line="254" w:lineRule="atLeast"/>
            </w:pPr>
            <w:r>
              <w:t xml:space="preserve">C </w:t>
            </w:r>
            <w:r>
              <w:tab/>
            </w:r>
            <w:r w:rsidRPr="00272053">
              <w:rPr>
                <w:u w:val="single"/>
              </w:rPr>
              <w:t>Bestellmenge</w:t>
            </w:r>
            <w:r>
              <w:t xml:space="preserve"> </w:t>
            </w:r>
            <w:r w:rsidRPr="00D24F33">
              <w:rPr>
                <w:position w:val="-8"/>
              </w:rPr>
              <w:t>+ Sicherheitsbestand</w:t>
            </w:r>
          </w:p>
          <w:p w:rsidR="00244FD1" w:rsidRPr="00D24F33" w:rsidRDefault="00244FD1" w:rsidP="00006921">
            <w:pPr>
              <w:pStyle w:val="ekvtabelle"/>
              <w:rPr>
                <w:position w:val="6"/>
              </w:rPr>
            </w:pPr>
            <w:r>
              <w:tab/>
            </w:r>
            <w:r w:rsidRPr="00D24F33">
              <w:rPr>
                <w:position w:val="6"/>
              </w:rPr>
              <w:t xml:space="preserve">         2</w:t>
            </w:r>
          </w:p>
          <w:p w:rsidR="00244FD1" w:rsidRDefault="00244FD1" w:rsidP="00006921">
            <w:pPr>
              <w:pStyle w:val="ekvtabelle"/>
            </w:pPr>
          </w:p>
          <w:p w:rsidR="00244FD1" w:rsidRDefault="00244FD1" w:rsidP="00006921">
            <w:pPr>
              <w:pStyle w:val="ekvtabelle"/>
            </w:pPr>
            <w:r>
              <w:t>D</w:t>
            </w:r>
            <w:r>
              <w:tab/>
              <w:t xml:space="preserve">         Materialverbrauch/Jahr</w:t>
            </w:r>
          </w:p>
          <w:p w:rsidR="00244FD1" w:rsidRDefault="00244FD1" w:rsidP="00006921">
            <w:pPr>
              <w:pStyle w:val="ekvtabelle"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A0927E" wp14:editId="5A20EFB9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5715</wp:posOffset>
                      </wp:positionV>
                      <wp:extent cx="1684020" cy="0"/>
                      <wp:effectExtent l="9525" t="12700" r="11430" b="6350"/>
                      <wp:wrapNone/>
                      <wp:docPr id="8" name="Gerade Verbindung mit Pfei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Gerade Verbindung mit Pfeil 8" o:spid="_x0000_s1026" type="#_x0000_t32" style="position:absolute;margin-left:15.65pt;margin-top:.45pt;width:132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" strokeweight=".5pt"/>
                  </w:pict>
                </mc:Fallback>
              </mc:AlternateContent>
            </w:r>
            <w:r>
              <w:tab/>
              <w:t>durchschnittlichen Lagerbestand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Pr="00C571CD" w:rsidRDefault="00244FD1" w:rsidP="00006921">
            <w:pPr>
              <w:pStyle w:val="ekvtabelle"/>
              <w:rPr>
                <w:b/>
                <w:sz w:val="22"/>
              </w:rPr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Welches der folgenden Beschaffungsverfahren</w:t>
            </w:r>
          </w:p>
          <w:p w:rsidR="00244FD1" w:rsidRDefault="00244FD1" w:rsidP="00006921">
            <w:pPr>
              <w:pStyle w:val="ekvtabelle"/>
            </w:pPr>
            <w:r>
              <w:t>wird vor allem im Handwerk eingesetzt?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Vorratsbeschaffung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Bestellpunktverfahren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Bestellrhythmusverfahren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Just-in-time-Verfahren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fallweise Beschaffung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Das Kreislaufwirtschaftssystem soll in erster Linie …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umweltfreundliche Produkte herstellen.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umweltfreundliche Produktionstechniken anwenden.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Abfälle vermeiden.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Rohstoffe der Fertigung wieder zuführen.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Abfälle verbrennen.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 xml:space="preserve">Was gehört </w:t>
            </w:r>
            <w:r w:rsidRPr="00D24F33">
              <w:rPr>
                <w:i/>
              </w:rPr>
              <w:t>nicht</w:t>
            </w:r>
            <w:r>
              <w:t xml:space="preserve"> zum Aufgabenbereich der</w:t>
            </w:r>
          </w:p>
          <w:p w:rsidR="00244FD1" w:rsidRDefault="00244FD1" w:rsidP="00006921">
            <w:pPr>
              <w:pStyle w:val="ekvtabelle"/>
            </w:pPr>
            <w:r>
              <w:t>Materialwirtschaft?</w:t>
            </w:r>
          </w:p>
          <w:p w:rsidR="00244FD1" w:rsidRDefault="00244FD1" w:rsidP="00006921">
            <w:pPr>
              <w:pStyle w:val="ekvtabelle"/>
            </w:pPr>
            <w:r>
              <w:t>A</w:t>
            </w:r>
            <w:r>
              <w:tab/>
              <w:t>Beschaffung</w:t>
            </w:r>
          </w:p>
          <w:p w:rsidR="00244FD1" w:rsidRDefault="00244FD1" w:rsidP="00006921">
            <w:pPr>
              <w:pStyle w:val="ekvtabelle"/>
            </w:pPr>
            <w:r>
              <w:t>B</w:t>
            </w:r>
            <w:r>
              <w:tab/>
              <w:t>Lagerung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Beschaffungsmarketing</w:t>
            </w:r>
          </w:p>
          <w:p w:rsidR="00244FD1" w:rsidRDefault="00244FD1" w:rsidP="00006921">
            <w:pPr>
              <w:pStyle w:val="ekvtabelle"/>
            </w:pPr>
            <w:r>
              <w:t>D</w:t>
            </w:r>
            <w:r>
              <w:tab/>
              <w:t>Marketing</w:t>
            </w:r>
          </w:p>
          <w:p w:rsidR="00244FD1" w:rsidRDefault="00244FD1" w:rsidP="00006921">
            <w:pPr>
              <w:pStyle w:val="ekvtabelle"/>
            </w:pPr>
            <w:r>
              <w:t>E</w:t>
            </w:r>
            <w:r>
              <w:tab/>
              <w:t>Entsorgung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Das Ziel der Materialwirtschaft ist es, …</w:t>
            </w:r>
          </w:p>
          <w:p w:rsidR="00244FD1" w:rsidRDefault="00244FD1" w:rsidP="00006921">
            <w:pPr>
              <w:pStyle w:val="ekvtabelle"/>
            </w:pPr>
            <w:r>
              <w:t>A</w:t>
            </w:r>
            <w:r>
              <w:tab/>
              <w:t>so preisgünstig wie möglich einzukaufen.</w:t>
            </w:r>
          </w:p>
          <w:p w:rsidR="00244FD1" w:rsidRDefault="00244FD1" w:rsidP="00006921">
            <w:pPr>
              <w:pStyle w:val="ekvtabelle"/>
            </w:pPr>
            <w:r>
              <w:t>B</w:t>
            </w:r>
            <w:r>
              <w:tab/>
              <w:t>möglichst viele Materialien auf Lager zu haben.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 xml:space="preserve">Materialien in der benötigten Art, Qualität und Menge, </w:t>
            </w:r>
            <w:r>
              <w:br/>
            </w:r>
            <w:r>
              <w:tab/>
              <w:t xml:space="preserve">zur richtigen Zeit, zu optimalen Kosten und </w:t>
            </w:r>
            <w:r>
              <w:br/>
            </w:r>
            <w:r>
              <w:tab/>
              <w:t>umweltverträglich für die Produktion bereitzustellen.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Preisnachlässe auszuhandeln.</w:t>
            </w:r>
          </w:p>
          <w:p w:rsidR="00244FD1" w:rsidRDefault="00244FD1" w:rsidP="00006921">
            <w:pPr>
              <w:pStyle w:val="ekvtabelle"/>
            </w:pPr>
            <w:r>
              <w:t>E</w:t>
            </w:r>
            <w:r>
              <w:tab/>
              <w:t>bei heimischen Lieferanten einzukaufen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Der Beschaffungsplan enthält mehrere Schritte zur Beschaffung von Materialien. Bringen Sie die folgenden Schritte in die richtige Reihenfolge.</w:t>
            </w:r>
          </w:p>
          <w:p w:rsidR="00244FD1" w:rsidRDefault="00244FD1" w:rsidP="00006921">
            <w:pPr>
              <w:pStyle w:val="ekvtabelle"/>
            </w:pPr>
            <w:r>
              <w:t>A</w:t>
            </w:r>
            <w:r>
              <w:tab/>
              <w:t>Materialkontrolle</w:t>
            </w:r>
          </w:p>
          <w:p w:rsidR="00244FD1" w:rsidRDefault="00244FD1" w:rsidP="00006921">
            <w:pPr>
              <w:pStyle w:val="ekvtabelle"/>
            </w:pPr>
            <w:r>
              <w:t>B</w:t>
            </w:r>
            <w:r>
              <w:tab/>
              <w:t>Überprüfung des Liefertermins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Bedarfsermittlung</w:t>
            </w:r>
          </w:p>
          <w:p w:rsidR="00244FD1" w:rsidRDefault="00244FD1" w:rsidP="00006921">
            <w:pPr>
              <w:pStyle w:val="ekvtabelle"/>
            </w:pPr>
            <w:r>
              <w:t>D</w:t>
            </w:r>
            <w:r>
              <w:tab/>
              <w:t>Bezugsquellenermittlung</w:t>
            </w:r>
          </w:p>
          <w:p w:rsidR="00244FD1" w:rsidRDefault="00244FD1" w:rsidP="00006921">
            <w:pPr>
              <w:pStyle w:val="ekvtabelle"/>
            </w:pPr>
            <w:r>
              <w:t>E</w:t>
            </w:r>
            <w:r>
              <w:tab/>
              <w:t>Bestellung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</w:tbl>
    <w:p w:rsidR="00244FD1" w:rsidRDefault="00244FD1" w:rsidP="00244FD1">
      <w:r>
        <w:br w:type="page"/>
      </w: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3827"/>
      </w:tblGrid>
      <w:tr w:rsidR="00244FD1" w:rsidTr="00006921"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Unter Skonto versteht man den Preisnachlass …</w:t>
            </w:r>
          </w:p>
          <w:p w:rsidR="00244FD1" w:rsidRDefault="00244FD1" w:rsidP="00006921">
            <w:pPr>
              <w:pStyle w:val="ekvtabelle"/>
            </w:pPr>
            <w:r>
              <w:t>A</w:t>
            </w:r>
            <w:r>
              <w:tab/>
              <w:t>für vorzeitige Zahlung.</w:t>
            </w:r>
          </w:p>
          <w:p w:rsidR="00244FD1" w:rsidRDefault="00244FD1" w:rsidP="00006921">
            <w:pPr>
              <w:pStyle w:val="ekvtabelle"/>
            </w:pPr>
            <w:r>
              <w:t>B</w:t>
            </w:r>
            <w:r>
              <w:tab/>
              <w:t>für größere bestellte Mengen.</w:t>
            </w:r>
          </w:p>
          <w:p w:rsidR="00244FD1" w:rsidRDefault="00244FD1" w:rsidP="00006921">
            <w:pPr>
              <w:pStyle w:val="ekvtabelle"/>
            </w:pPr>
            <w:r>
              <w:t>C</w:t>
            </w:r>
            <w:r>
              <w:tab/>
              <w:t>für Kundentreue.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anlässlich eines Firmenjubiläums.</w:t>
            </w:r>
          </w:p>
          <w:p w:rsidR="00244FD1" w:rsidRDefault="00244FD1" w:rsidP="00006921">
            <w:pPr>
              <w:pStyle w:val="ekvtabelle"/>
            </w:pPr>
            <w:r>
              <w:t>E</w:t>
            </w:r>
            <w:r>
              <w:tab/>
              <w:t>während des Schlussverkaufs.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662B79" w:rsidDel="00981713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662B79">
              <w:rPr>
                <w:b/>
                <w:bCs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Pr="00662B79" w:rsidRDefault="00244FD1" w:rsidP="00006921">
            <w:pPr>
              <w:pStyle w:val="ng-binding"/>
              <w:shd w:val="clear" w:color="auto" w:fill="FFFFFF"/>
              <w:spacing w:before="0" w:beforeAutospacing="0" w:after="0" w:afterAutospacing="0" w:line="254" w:lineRule="exact"/>
              <w:rPr>
                <w:rFonts w:ascii="Arial" w:hAnsi="Arial" w:cs="Arial"/>
                <w:sz w:val="18"/>
                <w:szCs w:val="18"/>
              </w:rPr>
            </w:pPr>
            <w:r w:rsidRPr="00662B79">
              <w:rPr>
                <w:rFonts w:ascii="Arial" w:hAnsi="Arial" w:cs="Arial"/>
                <w:sz w:val="18"/>
                <w:szCs w:val="18"/>
              </w:rPr>
              <w:t>Der Listeneinkaufspreis eines Artikels beträgt 1 800 Euro. Der Lieferer gewährt 15 Prozent Rabatt und zwei Prozent Skonto. Wie viel Euro beträgt der Bareinkaufspreis?</w:t>
            </w:r>
          </w:p>
          <w:p w:rsidR="00244FD1" w:rsidRPr="00662B79" w:rsidRDefault="00244FD1" w:rsidP="00006921">
            <w:pPr>
              <w:pStyle w:val="ng-binding"/>
              <w:shd w:val="clear" w:color="auto" w:fill="FFFFFF"/>
              <w:tabs>
                <w:tab w:val="left" w:pos="335"/>
              </w:tabs>
              <w:spacing w:before="0" w:beforeAutospacing="0" w:after="0" w:afterAutospacing="0" w:line="254" w:lineRule="exact"/>
              <w:rPr>
                <w:rFonts w:ascii="Arial" w:hAnsi="Arial" w:cs="Arial"/>
                <w:sz w:val="18"/>
                <w:szCs w:val="18"/>
              </w:rPr>
            </w:pPr>
            <w:r w:rsidRPr="00662B79">
              <w:rPr>
                <w:rFonts w:ascii="Arial" w:hAnsi="Arial" w:cs="Arial"/>
                <w:sz w:val="18"/>
                <w:szCs w:val="18"/>
              </w:rPr>
              <w:t>A</w:t>
            </w:r>
            <w:r w:rsidRPr="00662B79">
              <w:rPr>
                <w:rFonts w:ascii="Arial" w:hAnsi="Arial" w:cs="Arial"/>
                <w:sz w:val="18"/>
                <w:szCs w:val="18"/>
              </w:rPr>
              <w:tab/>
              <w:t>1 488,60 €</w:t>
            </w:r>
          </w:p>
          <w:p w:rsidR="00244FD1" w:rsidRPr="00662B79" w:rsidRDefault="00244FD1" w:rsidP="00006921">
            <w:pPr>
              <w:pStyle w:val="ng-binding"/>
              <w:shd w:val="clear" w:color="auto" w:fill="FFFFFF"/>
              <w:tabs>
                <w:tab w:val="left" w:pos="335"/>
              </w:tabs>
              <w:spacing w:before="0" w:beforeAutospacing="0" w:after="0" w:afterAutospacing="0" w:line="254" w:lineRule="exact"/>
              <w:rPr>
                <w:rFonts w:ascii="Arial" w:hAnsi="Arial" w:cs="Arial"/>
                <w:sz w:val="18"/>
                <w:szCs w:val="18"/>
              </w:rPr>
            </w:pPr>
            <w:r w:rsidRPr="00662B79">
              <w:rPr>
                <w:rFonts w:ascii="Arial" w:hAnsi="Arial" w:cs="Arial"/>
                <w:sz w:val="18"/>
                <w:szCs w:val="18"/>
              </w:rPr>
              <w:t>B</w:t>
            </w:r>
            <w:r w:rsidRPr="00662B79">
              <w:rPr>
                <w:rFonts w:ascii="Arial" w:hAnsi="Arial" w:cs="Arial"/>
                <w:sz w:val="18"/>
                <w:szCs w:val="18"/>
              </w:rPr>
              <w:tab/>
              <w:t>1 494,00 €</w:t>
            </w:r>
          </w:p>
          <w:p w:rsidR="00244FD1" w:rsidRPr="00662B79" w:rsidRDefault="00244FD1" w:rsidP="00006921">
            <w:pPr>
              <w:pStyle w:val="ng-binding"/>
              <w:shd w:val="clear" w:color="auto" w:fill="FFFFFF"/>
              <w:tabs>
                <w:tab w:val="left" w:pos="335"/>
              </w:tabs>
              <w:spacing w:before="0" w:beforeAutospacing="0" w:after="0" w:afterAutospacing="0" w:line="254" w:lineRule="exact"/>
              <w:rPr>
                <w:rFonts w:ascii="Arial" w:hAnsi="Arial" w:cs="Arial"/>
                <w:sz w:val="18"/>
                <w:szCs w:val="18"/>
              </w:rPr>
            </w:pPr>
            <w:r w:rsidRPr="00662B79">
              <w:rPr>
                <w:rFonts w:ascii="Arial" w:hAnsi="Arial" w:cs="Arial"/>
                <w:sz w:val="18"/>
                <w:szCs w:val="18"/>
              </w:rPr>
              <w:t>C</w:t>
            </w:r>
            <w:r w:rsidRPr="00662B79">
              <w:rPr>
                <w:rFonts w:ascii="Arial" w:hAnsi="Arial" w:cs="Arial"/>
                <w:sz w:val="18"/>
                <w:szCs w:val="18"/>
              </w:rPr>
              <w:tab/>
              <w:t>1 499,40 €</w:t>
            </w:r>
          </w:p>
          <w:p w:rsidR="00244FD1" w:rsidRPr="00662B79" w:rsidRDefault="00244FD1" w:rsidP="00006921">
            <w:pPr>
              <w:pStyle w:val="ng-binding"/>
              <w:shd w:val="clear" w:color="auto" w:fill="FFFFFF"/>
              <w:tabs>
                <w:tab w:val="left" w:pos="335"/>
              </w:tabs>
              <w:spacing w:before="0" w:beforeAutospacing="0" w:after="0" w:afterAutospacing="0" w:line="254" w:lineRule="exact"/>
              <w:rPr>
                <w:rFonts w:ascii="Arial" w:hAnsi="Arial" w:cs="Arial"/>
                <w:sz w:val="18"/>
                <w:szCs w:val="18"/>
              </w:rPr>
            </w:pPr>
            <w:r w:rsidRPr="00662B79">
              <w:rPr>
                <w:rFonts w:ascii="Arial" w:hAnsi="Arial" w:cs="Arial"/>
                <w:sz w:val="18"/>
                <w:szCs w:val="18"/>
              </w:rPr>
              <w:t>D</w:t>
            </w:r>
            <w:r w:rsidRPr="00662B79">
              <w:rPr>
                <w:rFonts w:ascii="Arial" w:hAnsi="Arial" w:cs="Arial"/>
                <w:sz w:val="18"/>
                <w:szCs w:val="18"/>
              </w:rPr>
              <w:tab/>
              <w:t>1 457,89 €</w:t>
            </w:r>
          </w:p>
          <w:p w:rsidR="00244FD1" w:rsidRPr="00662B79" w:rsidRDefault="00244FD1" w:rsidP="00006921">
            <w:pPr>
              <w:pStyle w:val="ng-binding"/>
              <w:shd w:val="clear" w:color="auto" w:fill="FFFFFF"/>
              <w:tabs>
                <w:tab w:val="left" w:pos="335"/>
              </w:tabs>
              <w:spacing w:before="0" w:beforeAutospacing="0" w:after="0" w:afterAutospacing="0" w:line="254" w:lineRule="exact"/>
            </w:pPr>
            <w:r w:rsidRPr="00662B79">
              <w:rPr>
                <w:rFonts w:ascii="Arial" w:hAnsi="Arial" w:cs="Arial"/>
                <w:sz w:val="18"/>
                <w:szCs w:val="18"/>
              </w:rPr>
              <w:t>E</w:t>
            </w:r>
            <w:r w:rsidRPr="00662B79">
              <w:rPr>
                <w:rFonts w:ascii="Arial" w:hAnsi="Arial" w:cs="Arial"/>
                <w:sz w:val="18"/>
                <w:szCs w:val="18"/>
              </w:rPr>
              <w:tab/>
              <w:t>1 501,00 €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Pr="00662B79" w:rsidRDefault="00244FD1" w:rsidP="00006921">
            <w:pPr>
              <w:pStyle w:val="ekvtabelle"/>
              <w:rPr>
                <w:b/>
                <w:sz w:val="22"/>
              </w:rPr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D24F33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D24F33">
              <w:rPr>
                <w:b/>
                <w:bCs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Welches der folgenden Rechtsgeschäfte zählt zu den einseitigen Rechtsgeschäften?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Pachtvertrag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Mietvertrag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Testament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Kaufvertrag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Werkvertrag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 w:rsidRPr="00D24F33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 w:rsidRPr="00D24F33">
              <w:rPr>
                <w:b/>
                <w:bCs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In welchem der folgenden Fälle ist ein Vertrag</w:t>
            </w:r>
          </w:p>
          <w:p w:rsidR="00244FD1" w:rsidRDefault="00244FD1" w:rsidP="00006921">
            <w:pPr>
              <w:pStyle w:val="ekvtabelle"/>
            </w:pPr>
            <w:r>
              <w:t>zustande gekommen?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Anfrage – Angebot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Anfrage – Bestellung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Anfrage – Annahme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Bestellung – Bestellungsannahme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Angebot – Nachfrage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D24F33" w:rsidDel="00544F44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Sind die folgenden Rechtsfälle gültig?</w:t>
            </w:r>
          </w:p>
          <w:p w:rsidR="00244FD1" w:rsidRDefault="00244FD1" w:rsidP="00006921">
            <w:pPr>
              <w:pStyle w:val="ekvtabelle"/>
            </w:pPr>
            <w:r>
              <w:t>A</w:t>
            </w:r>
            <w:r>
              <w:tab/>
              <w:t xml:space="preserve">Der 17-jährige Auszubildende Jakob kauft von seinem </w:t>
            </w:r>
            <w:r>
              <w:tab/>
              <w:t>Taschengeld eine Uhr im Wert von 80 Euro.</w:t>
            </w:r>
          </w:p>
          <w:p w:rsidR="00244FD1" w:rsidRDefault="00244FD1" w:rsidP="00006921">
            <w:pPr>
              <w:pStyle w:val="ekvtabelle"/>
            </w:pPr>
            <w:r>
              <w:t>B</w:t>
            </w:r>
            <w:r>
              <w:tab/>
              <w:t xml:space="preserve">Die 6-jährige Tina kauft von ihrem Taschengeld </w:t>
            </w:r>
            <w:r>
              <w:tab/>
              <w:t>Süßigkeiten.</w:t>
            </w:r>
          </w:p>
          <w:p w:rsidR="00244FD1" w:rsidRDefault="00244FD1" w:rsidP="00006921">
            <w:pPr>
              <w:pStyle w:val="ekvtabelle"/>
            </w:pPr>
            <w:r>
              <w:t>C</w:t>
            </w:r>
            <w:r>
              <w:tab/>
              <w:t xml:space="preserve">Herr Schmidt setzt in seinem Testament seinen </w:t>
            </w:r>
            <w:r>
              <w:tab/>
              <w:t xml:space="preserve">Sportverein als Erben ein. </w:t>
            </w:r>
          </w:p>
          <w:p w:rsidR="00244FD1" w:rsidRDefault="00244FD1" w:rsidP="00006921">
            <w:pPr>
              <w:pStyle w:val="ekvtabelle"/>
            </w:pPr>
            <w:r>
              <w:t>D</w:t>
            </w:r>
            <w:r>
              <w:tab/>
              <w:t xml:space="preserve">Der arbeitslose Magnus schließt einen Ratenvertrag </w:t>
            </w:r>
            <w:r>
              <w:tab/>
              <w:t xml:space="preserve">über einen teuren Sportwagen ab.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Pr="00662B79" w:rsidRDefault="00244FD1" w:rsidP="00006921">
            <w:pPr>
              <w:pStyle w:val="ekvtabelle"/>
              <w:rPr>
                <w:b/>
                <w:sz w:val="22"/>
              </w:rPr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Default="00244FD1" w:rsidP="00006921">
            <w:pPr>
              <w:pStyle w:val="ekvtabelle"/>
              <w:rPr>
                <w:b/>
                <w:bCs/>
              </w:rPr>
            </w:pPr>
            <w:r w:rsidRPr="00EC6EEE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EC6EEE">
              <w:rPr>
                <w:b/>
                <w:bCs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Die beschränkte Geschäftsfähigkeit gilt für Personen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unter sieben Jahren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zwischen zehn bis 16 Jahren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zwischen 16 bis 18 Jahren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zwischen sieben bis 18 Jahren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unter 18 Jahren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Default="00244FD1" w:rsidP="00006921">
            <w:pPr>
              <w:pStyle w:val="ekvtabelle"/>
              <w:rPr>
                <w:b/>
                <w:bCs/>
              </w:rPr>
            </w:pPr>
            <w:r w:rsidRPr="003309EB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Pr="003309EB">
              <w:rPr>
                <w:b/>
                <w:bCs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In welchem Fall wird ein Rechtsgeschäft erst durch eine Anfechtung ungültig?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bei Geschäften mit Geschäftsunfähigen</w:t>
            </w:r>
          </w:p>
          <w:p w:rsidR="00244FD1" w:rsidRDefault="00244FD1" w:rsidP="00006921">
            <w:pPr>
              <w:pStyle w:val="ekvtabelle"/>
            </w:pPr>
            <w:r>
              <w:t>B</w:t>
            </w:r>
            <w:r>
              <w:tab/>
              <w:t>bei Verstoß gegen Formvorschriften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bei arglistiger Täuschung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bei Verstoß gegen ein gesetzliches Verbot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bei einem Scherzgeschäft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</w:tbl>
    <w:p w:rsidR="00244FD1" w:rsidRDefault="00244FD1" w:rsidP="00244FD1">
      <w:r>
        <w:br w:type="page"/>
      </w: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3827"/>
      </w:tblGrid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Bestimmen Sie, ob die folgenden Gründe zur Nichtigkeit oder zur Anfechtbarkeit von Rechtsgeschäften führen.</w:t>
            </w:r>
          </w:p>
          <w:p w:rsidR="00244FD1" w:rsidRDefault="00244FD1" w:rsidP="00006921">
            <w:pPr>
              <w:pStyle w:val="ekvtabelle"/>
            </w:pPr>
            <w:r>
              <w:t>A</w:t>
            </w:r>
            <w:r>
              <w:tab/>
              <w:t>Scherz- und Scheingeschäft</w:t>
            </w:r>
          </w:p>
          <w:p w:rsidR="00244FD1" w:rsidRDefault="00244FD1" w:rsidP="00006921">
            <w:pPr>
              <w:pStyle w:val="ekvtabelle"/>
            </w:pPr>
            <w:r>
              <w:t>B</w:t>
            </w:r>
            <w:r>
              <w:tab/>
              <w:t>Widerrechtliche Drohung</w:t>
            </w:r>
          </w:p>
          <w:p w:rsidR="00244FD1" w:rsidRDefault="00244FD1" w:rsidP="00006921">
            <w:pPr>
              <w:pStyle w:val="ekvtabelle"/>
            </w:pPr>
            <w:r>
              <w:t>C</w:t>
            </w:r>
            <w:r>
              <w:tab/>
              <w:t>Verstoß gegen die guten Sitten</w:t>
            </w:r>
          </w:p>
          <w:p w:rsidR="00244FD1" w:rsidRDefault="00244FD1" w:rsidP="00006921">
            <w:pPr>
              <w:pStyle w:val="ekvtabelle"/>
            </w:pPr>
            <w:r>
              <w:t>D</w:t>
            </w:r>
            <w:r>
              <w:tab/>
              <w:t>Nichteinhaltung der vorgeschriebenen Form</w:t>
            </w:r>
          </w:p>
          <w:p w:rsidR="00244FD1" w:rsidRDefault="00244FD1" w:rsidP="00006921">
            <w:pPr>
              <w:pStyle w:val="ekvtabelle"/>
            </w:pPr>
            <w:r>
              <w:t>E</w:t>
            </w:r>
            <w:r>
              <w:tab/>
              <w:t>Irrtum</w:t>
            </w:r>
          </w:p>
          <w:p w:rsidR="00244FD1" w:rsidRDefault="00244FD1" w:rsidP="00006921">
            <w:pPr>
              <w:pStyle w:val="ekvtabelle"/>
            </w:pPr>
            <w:r>
              <w:t>F</w:t>
            </w:r>
            <w:r>
              <w:tab/>
              <w:t>Geschäftsunfähigkeit</w:t>
            </w:r>
          </w:p>
          <w:p w:rsidR="00244FD1" w:rsidRDefault="00244FD1" w:rsidP="00006921">
            <w:pPr>
              <w:pStyle w:val="ekvtabelle"/>
            </w:pPr>
            <w:r>
              <w:t>G</w:t>
            </w:r>
            <w:r>
              <w:tab/>
              <w:t>Verstoß gegen ein Gesetz</w:t>
            </w:r>
          </w:p>
          <w:p w:rsidR="00244FD1" w:rsidRDefault="00244FD1" w:rsidP="00006921">
            <w:pPr>
              <w:pStyle w:val="ekvtabelle"/>
            </w:pPr>
            <w:r>
              <w:t>H</w:t>
            </w:r>
            <w:r>
              <w:tab/>
              <w:t xml:space="preserve">Arglistige Täuschung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Pr="00662B79" w:rsidRDefault="00244FD1" w:rsidP="00006921">
            <w:pPr>
              <w:pStyle w:val="ekvtabelle"/>
              <w:rPr>
                <w:b/>
                <w:sz w:val="22"/>
              </w:rPr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Bei welchem Rechtsgeschäft ist eine notarielle</w:t>
            </w:r>
          </w:p>
          <w:p w:rsidR="00244FD1" w:rsidRDefault="00244FD1" w:rsidP="00006921">
            <w:pPr>
              <w:pStyle w:val="ekvtabelle"/>
            </w:pPr>
            <w:r>
              <w:t>Beglaubigung erforderlich?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Arbeitsvertrag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Testament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Kündigung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Grundstückskauf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Kreditvertrag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Welche Sonderregelung gilt für Internetangebote?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 xml:space="preserve">Sie müssen nicht an eine bestimmte Person </w:t>
            </w:r>
            <w:r>
              <w:tab/>
            </w:r>
            <w:r>
              <w:tab/>
              <w:t>gerichtet sein.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Die Preise erfolgen nach Vereinbarung.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 xml:space="preserve">Es besteht eine umfassende Informationspflicht </w:t>
            </w:r>
            <w:r>
              <w:br/>
            </w:r>
            <w:r>
              <w:tab/>
              <w:t xml:space="preserve">über Einzelheiten des </w:t>
            </w:r>
            <w:r>
              <w:tab/>
              <w:t>Vertrags, Widerrufsrecht usw.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Der Verkäufer muss sich nicht zu erkennen geben.</w:t>
            </w:r>
          </w:p>
          <w:p w:rsidR="00244FD1" w:rsidRDefault="00244FD1" w:rsidP="00006921">
            <w:pPr>
              <w:pStyle w:val="ekvtabelle"/>
            </w:pPr>
            <w:r>
              <w:t>E</w:t>
            </w:r>
            <w:r>
              <w:tab/>
              <w:t xml:space="preserve">Internetangebote müssen preisgünstiger als andere </w:t>
            </w:r>
            <w:r>
              <w:br/>
            </w:r>
            <w:r>
              <w:tab/>
              <w:t>Angebote sein.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Wie lange gilt ein schriftliches Angebot?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zwei Wochen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vier Wochen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eine Woche</w:t>
            </w:r>
          </w:p>
          <w:p w:rsidR="00244FD1" w:rsidRDefault="00244FD1" w:rsidP="00006921">
            <w:pPr>
              <w:pStyle w:val="ekvtabelle"/>
            </w:pPr>
            <w:r>
              <w:t>D</w:t>
            </w:r>
            <w:r>
              <w:tab/>
              <w:t>einen Tag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drei Tage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29.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 xml:space="preserve">Zu den juristischen Personen zählt man </w:t>
            </w:r>
            <w:r w:rsidRPr="00EC6EEE">
              <w:rPr>
                <w:i/>
              </w:rPr>
              <w:t>nicht</w:t>
            </w:r>
            <w:r>
              <w:t>: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die GmbH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den Sportverein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den Richter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die Aktiengesellschaft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die Handwerkskammer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Bei einem Kaufvertrag zwischen einem Kaufmann und einer Privatperson gelten die gesetzlichen Bestimmungen des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Handelsgesetzbuches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Bürgerlichen Gesetzbuches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Strafrechts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Gewerberechts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Grundgesetzes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Die Übertragung des Eigentums erfolgt bei unbeweglichen Sachen durch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einen schriftlichen Vertrag</w:t>
            </w:r>
          </w:p>
          <w:p w:rsidR="00244FD1" w:rsidRDefault="00244FD1" w:rsidP="00006921">
            <w:pPr>
              <w:pStyle w:val="ekvtabelle"/>
            </w:pPr>
            <w:r>
              <w:t>B</w:t>
            </w:r>
            <w:r>
              <w:tab/>
              <w:t>Einigung der Vertragspartner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Einigung der Vertragspartner und Übergabe der Sache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 xml:space="preserve">Einigung der Vertragspartner und Bezahlung </w:t>
            </w:r>
            <w:r>
              <w:br/>
            </w:r>
            <w:r>
              <w:tab/>
              <w:t>des vereinbarten Betrags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 xml:space="preserve">Einigung vor dem Notar und durch die Eintragung </w:t>
            </w:r>
            <w:r>
              <w:br/>
            </w:r>
            <w:r>
              <w:tab/>
              <w:t>ins Grundbuch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Ist die Eigentumsübertragung gestohlener Waren möglich?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 xml:space="preserve">Ja, wenn man wusste, dass es sich um gestohlene </w:t>
            </w:r>
            <w:r>
              <w:br/>
            </w:r>
            <w:r>
              <w:tab/>
              <w:t>Waren handelt.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Nein, ist in keinem Fall möglich.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 xml:space="preserve">Ja, wenn man nicht wusste, dass es sich um </w:t>
            </w:r>
            <w:r>
              <w:br/>
            </w:r>
            <w:r>
              <w:tab/>
              <w:t>gestohlene Waren handelt.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Ja, wenn die Ware bezahlt ist.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Ja, wenn der Warenwert unter zehn Euro liegt.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244FD1" w:rsidRPr="00365B1D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Unter welcher Voraussetzung kann der Verkäufer</w:t>
            </w:r>
          </w:p>
          <w:p w:rsidR="00244FD1" w:rsidRDefault="00244FD1" w:rsidP="00006921">
            <w:pPr>
              <w:pStyle w:val="ekvtabelle"/>
            </w:pPr>
            <w:r>
              <w:t>einen Notverkauf (Selbsthilfeverkauf) durchführen?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in wirtschaftlich schlechten Zeiten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wenn der Lieferant Geld benötigt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 xml:space="preserve">wenn leicht verderbliche Waren vom Kunden nicht </w:t>
            </w:r>
            <w:r>
              <w:br/>
            </w:r>
            <w:r>
              <w:tab/>
              <w:t>abgenommen werden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wenn sich der Käufer in einer Notsituation befindet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 xml:space="preserve">wenn der Lieferant keine Hilfen von anderen </w:t>
            </w:r>
            <w:r>
              <w:br/>
            </w:r>
            <w:r>
              <w:tab/>
              <w:t>Personen erhält.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244FD1" w:rsidRPr="00D24F33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Ein Verkäufer gerät in Lieferungsverzug, wenn …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 xml:space="preserve">er zu einem kalendermäßig bestimmten Termin </w:t>
            </w:r>
            <w:r>
              <w:br/>
            </w:r>
            <w:r>
              <w:tab/>
              <w:t>nicht liefert.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der Käufer eine Mahnung geschrieben hat.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 xml:space="preserve">der Verkäufer nicht rechtzeitig liefert und ein </w:t>
            </w:r>
            <w:r>
              <w:br/>
            </w:r>
            <w:r>
              <w:tab/>
              <w:t>Verschulden vorliegt.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der Käufer eine Nachfrist setzt.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 xml:space="preserve">der Käufer eine Nachfrist setzt und mit </w:t>
            </w:r>
            <w:r>
              <w:br/>
            </w:r>
            <w:r>
              <w:tab/>
              <w:t>Schadenersatz droht.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244FD1" w:rsidRPr="003309EB" w:rsidRDefault="00244FD1" w:rsidP="00006921">
            <w:pPr>
              <w:pStyle w:val="ekvtabelle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35.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Wenn ein Verkäufer in Lieferungsverzug gerät, kann der Käufer …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einen Preisnachlass fordern.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sofort vom Vertrag zurücktreten.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nachträglich eine Konventionalstrafe festlegen.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nichts dagegen machen.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 xml:space="preserve">eine angemessene Nachfrist setzen und mit </w:t>
            </w:r>
            <w:r>
              <w:tab/>
              <w:t>Schadensersatz drohen.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309EB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36.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Welche Rügefrist gilt bei einem Verbrauchsgüterkauf?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drei Jahre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zwei Jahre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ein Jahr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sechs Monate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18 Monate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  <w:tr w:rsidR="00244FD1" w:rsidTr="00006921">
        <w:tc>
          <w:tcPr>
            <w:tcW w:w="426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4FD1" w:rsidRPr="003309EB" w:rsidRDefault="00244FD1" w:rsidP="00006921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37.</w:t>
            </w:r>
          </w:p>
        </w:tc>
        <w:tc>
          <w:tcPr>
            <w:tcW w:w="5103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  <w:r>
              <w:t>In welchem Fall hat der Kunde keinen Gewährleistungs</w:t>
            </w:r>
            <w:r>
              <w:softHyphen/>
              <w:t>anspruch?</w:t>
            </w:r>
          </w:p>
          <w:p w:rsidR="00244FD1" w:rsidRDefault="00244FD1" w:rsidP="00006921">
            <w:pPr>
              <w:pStyle w:val="ekvtabelle"/>
            </w:pPr>
            <w:r>
              <w:t xml:space="preserve">A </w:t>
            </w:r>
            <w:r>
              <w:tab/>
              <w:t>bei falschen Werbeversprechungen</w:t>
            </w:r>
          </w:p>
          <w:p w:rsidR="00244FD1" w:rsidRDefault="00244FD1" w:rsidP="00006921">
            <w:pPr>
              <w:pStyle w:val="ekvtabelle"/>
            </w:pPr>
            <w:r>
              <w:t xml:space="preserve">B </w:t>
            </w:r>
            <w:r>
              <w:tab/>
              <w:t>bei Waren aus öffentlichen Versteigerungen</w:t>
            </w:r>
          </w:p>
          <w:p w:rsidR="00244FD1" w:rsidRDefault="00244FD1" w:rsidP="00006921">
            <w:pPr>
              <w:pStyle w:val="ekvtabelle"/>
            </w:pPr>
            <w:r>
              <w:t xml:space="preserve">C </w:t>
            </w:r>
            <w:r>
              <w:tab/>
              <w:t>bei Fehlern in der Montageanleitung</w:t>
            </w:r>
          </w:p>
          <w:p w:rsidR="00244FD1" w:rsidRDefault="00244FD1" w:rsidP="00006921">
            <w:pPr>
              <w:pStyle w:val="ekvtabelle"/>
            </w:pPr>
            <w:r>
              <w:t xml:space="preserve">D </w:t>
            </w:r>
            <w:r>
              <w:tab/>
              <w:t>bei unerheblichen Mängeln</w:t>
            </w:r>
          </w:p>
          <w:p w:rsidR="00244FD1" w:rsidRDefault="00244FD1" w:rsidP="00006921">
            <w:pPr>
              <w:pStyle w:val="ekvtabelle"/>
            </w:pPr>
            <w:r>
              <w:t xml:space="preserve">E </w:t>
            </w:r>
            <w:r>
              <w:tab/>
              <w:t>bei Sonderangeboten</w:t>
            </w:r>
          </w:p>
        </w:tc>
        <w:tc>
          <w:tcPr>
            <w:tcW w:w="3827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4FD1" w:rsidRDefault="00244FD1" w:rsidP="00006921">
            <w:pPr>
              <w:pStyle w:val="ekvtabelle"/>
            </w:pPr>
          </w:p>
        </w:tc>
      </w:tr>
    </w:tbl>
    <w:p w:rsidR="00244FD1" w:rsidRDefault="00244FD1" w:rsidP="00244FD1"/>
    <w:p w:rsidR="00166019" w:rsidRDefault="00166019" w:rsidP="004B17D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8D" w:rsidRDefault="004A5B8D" w:rsidP="003C599D">
      <w:pPr>
        <w:spacing w:line="240" w:lineRule="auto"/>
      </w:pPr>
      <w:r>
        <w:separator/>
      </w:r>
    </w:p>
  </w:endnote>
  <w:endnote w:type="continuationSeparator" w:id="0">
    <w:p w:rsidR="004A5B8D" w:rsidRDefault="004A5B8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A31CF0">
          <w:pPr>
            <w:pStyle w:val="ekvpagina"/>
          </w:pPr>
          <w:r w:rsidRPr="00913892">
            <w:t>© Ernst Klett Verlag GmbH, Stuttgart 201</w:t>
          </w:r>
          <w:r w:rsidR="00A31CF0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A31CF0" w:rsidP="004136AD">
          <w:pPr>
            <w:pStyle w:val="ekvquelle"/>
          </w:pPr>
          <w:r>
            <w:t xml:space="preserve">Autoren: Petrer Nabholz, Eningen; </w:t>
          </w:r>
          <w:r w:rsidRPr="00F5208C">
            <w:t>Wilhelm Overkamp</w:t>
          </w:r>
          <w:r>
            <w:t>, Bocholt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8D" w:rsidRDefault="004A5B8D" w:rsidP="003C599D">
      <w:pPr>
        <w:spacing w:line="240" w:lineRule="auto"/>
      </w:pPr>
      <w:r>
        <w:separator/>
      </w:r>
    </w:p>
  </w:footnote>
  <w:footnote w:type="continuationSeparator" w:id="0">
    <w:p w:rsidR="004A5B8D" w:rsidRDefault="004A5B8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F0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4FD1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5B8D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EB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1CF0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43A3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ng-binding">
    <w:name w:val="ng-binding"/>
    <w:basedOn w:val="Standard"/>
    <w:rsid w:val="00244FD1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ng-binding">
    <w:name w:val="ng-binding"/>
    <w:basedOn w:val="Standard"/>
    <w:rsid w:val="00244FD1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1312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>Braml, Christina</cp:lastModifiedBy>
  <cp:revision>3</cp:revision>
  <cp:lastPrinted>2016-12-23T16:36:00Z</cp:lastPrinted>
  <dcterms:created xsi:type="dcterms:W3CDTF">2019-06-04T12:36:00Z</dcterms:created>
  <dcterms:modified xsi:type="dcterms:W3CDTF">2019-09-16T08:09:00Z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