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00" w:rsidRDefault="00475500" w:rsidP="006526A5">
      <w:pPr>
        <w:pStyle w:val="ekvue1arial"/>
        <w:suppressLineNumbers/>
      </w:pPr>
      <w:r>
        <w:t>Liebe – kurz und knapp</w:t>
      </w:r>
    </w:p>
    <w:p w:rsidR="00296BE5" w:rsidRDefault="00296BE5" w:rsidP="006526A5">
      <w:pPr>
        <w:pStyle w:val="ekvgrundtextarial"/>
        <w:suppressLineNumbers/>
      </w:pPr>
    </w:p>
    <w:p w:rsidR="006526A5" w:rsidRDefault="006526A5" w:rsidP="006526A5">
      <w:pPr>
        <w:pStyle w:val="ekvgrundtextarial"/>
        <w:suppressLineNumbers/>
      </w:pPr>
    </w:p>
    <w:p w:rsidR="00475500" w:rsidRPr="0047471B" w:rsidRDefault="00475500" w:rsidP="006526A5">
      <w:pPr>
        <w:pStyle w:val="ekvgrundtextarial"/>
        <w:suppressLineNumbers/>
        <w:rPr>
          <w:i/>
        </w:rPr>
      </w:pPr>
      <w:r>
        <w:rPr>
          <w:i/>
        </w:rPr>
        <w:t>In diesem Kapitel lernst du, Kurzgeschichten zu untersuchen, ihre Merkmale zu erkennen und eine Textbeschreibung zu einer Kurzgeschichte zu verfassen. Mit dem Test kannst du dein Wissen überprüfen. Löse die folgenden Aufgaben und überprüfe deine Ergebnisse mit dem Lösungsblatt. Die Auswertung kannst du selbst anhand deiner erreichten Punkte vornehmen.</w:t>
      </w:r>
    </w:p>
    <w:p w:rsidR="0047471B" w:rsidRPr="0047471B" w:rsidRDefault="0047471B" w:rsidP="006526A5">
      <w:pPr>
        <w:pStyle w:val="ekvgrundtextarial"/>
        <w:suppressLineNumbers/>
        <w:rPr>
          <w:i/>
        </w:rPr>
      </w:pPr>
    </w:p>
    <w:p w:rsidR="00C32A04" w:rsidRDefault="00D72915" w:rsidP="00D72915">
      <w:pPr>
        <w:pStyle w:val="ekvaufzaehlung"/>
      </w:pPr>
      <w:r w:rsidRPr="00D72915">
        <w:rPr>
          <w:rStyle w:val="ekvnummerierung"/>
        </w:rPr>
        <w:t>1</w:t>
      </w:r>
      <w:r>
        <w:tab/>
      </w:r>
      <w:r w:rsidR="009A34D6" w:rsidRPr="00D72915">
        <w:t>Ließ</w:t>
      </w:r>
      <w:r w:rsidR="009A34D6">
        <w:t xml:space="preserve"> die </w:t>
      </w:r>
      <w:r w:rsidR="00475500">
        <w:t xml:space="preserve">folgende </w:t>
      </w:r>
      <w:r w:rsidR="009A34D6">
        <w:t>Kurzgeschichte.</w:t>
      </w:r>
      <w:r w:rsidR="00024634">
        <w:t xml:space="preserve"> Gib kurz</w:t>
      </w:r>
      <w:r w:rsidR="00024634" w:rsidRPr="00024634">
        <w:t xml:space="preserve"> </w:t>
      </w:r>
      <w:r w:rsidR="00024634">
        <w:t>den Inhalt der Kurzgeschichte wieder. Achte auf Handlung, Figuren, Ort und Zeit.</w:t>
      </w:r>
    </w:p>
    <w:p w:rsidR="009A34D6" w:rsidRDefault="009A34D6" w:rsidP="006526A5">
      <w:pPr>
        <w:pStyle w:val="ekvaufzaehlung"/>
        <w:suppressLineNumbers/>
        <w:ind w:left="360" w:firstLine="0"/>
      </w:pPr>
    </w:p>
    <w:p w:rsidR="00E12C6C" w:rsidRPr="005E6502" w:rsidRDefault="00E12C6C" w:rsidP="005E6502">
      <w:pPr>
        <w:pStyle w:val="ekvgrundtexttimes"/>
        <w:suppressLineNumbers/>
      </w:pPr>
      <w:r w:rsidRPr="005E6502">
        <w:t>Wolf Wondratschek</w:t>
      </w:r>
    </w:p>
    <w:p w:rsidR="005E6502" w:rsidRDefault="00E12C6C" w:rsidP="005E6502">
      <w:pPr>
        <w:pStyle w:val="ekvgrundtexttimes"/>
        <w:suppressLineNumbers/>
        <w:rPr>
          <w:b/>
        </w:rPr>
      </w:pPr>
      <w:r w:rsidRPr="006526A5">
        <w:rPr>
          <w:b/>
        </w:rPr>
        <w:t>Aspirin</w:t>
      </w:r>
    </w:p>
    <w:p w:rsidR="005E6502" w:rsidRPr="005E6502" w:rsidRDefault="005E6502" w:rsidP="005E6502">
      <w:pPr>
        <w:pStyle w:val="ekvgrundtexttimes"/>
        <w:suppressLineNumbers/>
        <w:rPr>
          <w:b/>
        </w:rPr>
      </w:pPr>
    </w:p>
    <w:p w:rsidR="00E12C6C" w:rsidRDefault="00E12C6C" w:rsidP="005E6502">
      <w:pPr>
        <w:pStyle w:val="ekvgrundtexttimes"/>
      </w:pPr>
      <w:r>
        <w:t xml:space="preserve">Sie hat ein schönes Gesicht. Sie hat schöne Haare. Sie hat schöne Hände. Sie möchte schönere Beine haben. </w:t>
      </w:r>
    </w:p>
    <w:p w:rsidR="00E12C6C" w:rsidRDefault="00E12C6C" w:rsidP="006526A5">
      <w:pPr>
        <w:pStyle w:val="ekvgrundtexttimes"/>
      </w:pPr>
      <w:r>
        <w:t xml:space="preserve">Sie machen Spaziergänge. Sie treten auf Holz. Sie liegt auf dem Rücken. Sie hört Radio. Sie zeigen auf Flugzeuge. Sie schweigen. Sie lachen. Sie lacht gern. Sie wohnen nicht in der Stadt. Sie wissen, wie tief ein See sein kann. </w:t>
      </w:r>
    </w:p>
    <w:p w:rsidR="00E12C6C" w:rsidRPr="001343C2" w:rsidRDefault="00E12C6C" w:rsidP="006526A5">
      <w:pPr>
        <w:pStyle w:val="ekvgrundtexttimes"/>
        <w:rPr>
          <w:rStyle w:val="Zeilennummer"/>
        </w:rPr>
      </w:pPr>
      <w:r>
        <w:t>Sie ist m</w:t>
      </w:r>
      <w:r w:rsidR="001343C2">
        <w:t>ager. Sie schreiben sich Briefe</w:t>
      </w:r>
      <w:r>
        <w:t xml:space="preserve"> und schreiben, dass sie sich lieben. Sie ändert manchmal ihre Frisur. </w:t>
      </w:r>
    </w:p>
    <w:p w:rsidR="00E12C6C" w:rsidRDefault="00E12C6C" w:rsidP="006526A5">
      <w:pPr>
        <w:pStyle w:val="ekvgrundtexttimes"/>
      </w:pPr>
      <w:r>
        <w:t xml:space="preserve">Sie sprechen zwischen Vorfilm und Hauptfilm nicht miteinander. Sie streiten sich über Kleinigkeiten. Sie umarmen sich. Sie küssen sich. Sie leihen sich Schallplatten aus. </w:t>
      </w:r>
    </w:p>
    <w:p w:rsidR="00E12C6C" w:rsidRDefault="00E12C6C" w:rsidP="006526A5">
      <w:pPr>
        <w:pStyle w:val="ekvgrundtexttimes"/>
      </w:pPr>
      <w:r>
        <w:t xml:space="preserve">Sie lassen sich fotografieren. Sie denkt an Rom. Sie muss im Freibad schwören, mehr zu essen. </w:t>
      </w:r>
    </w:p>
    <w:p w:rsidR="00E12C6C" w:rsidRDefault="00E12C6C" w:rsidP="006526A5">
      <w:pPr>
        <w:pStyle w:val="ekvgrundtexttimes"/>
      </w:pPr>
      <w:r>
        <w:t xml:space="preserve">Sie schwitzen. Sie haben offene Münder. Sie gehen oft in Abenteuerfilme. Sie träumt oft davon. Sie stellt sich die Liebe vor. Sie probiert ihre erste Zigarette. Sie erzählen sich alles. Sie hat Mühe, vor der Haustür normal zu bleiben. Sie wäscht sich mit kaltem Wasser. Sie kaufen Seife. Sie haben Geburtstag. Sie riechen an Blumen. </w:t>
      </w:r>
    </w:p>
    <w:p w:rsidR="00E12C6C" w:rsidRDefault="00E12C6C" w:rsidP="006526A5">
      <w:pPr>
        <w:pStyle w:val="ekvgrundtexttimes"/>
      </w:pPr>
      <w:r>
        <w:t xml:space="preserve">Sie wollen keine Geheimnisse voreinander haben. Sie trägt keine Strümpfe. Sie leiht sich eine Höhensonne. Sie gehen tanzen. Sie übertreiben. Sie spüren, dass sie übertreiben. Sie lieben Fotos. Sie sieht auf Fotos etwas älter aus. </w:t>
      </w:r>
    </w:p>
    <w:p w:rsidR="00E12C6C" w:rsidRDefault="00E12C6C" w:rsidP="006526A5">
      <w:pPr>
        <w:pStyle w:val="ekvgrundtexttimes"/>
      </w:pPr>
      <w:r>
        <w:t xml:space="preserve">Sie sagt nicht, dass sie sich viele Kinder wünscht. </w:t>
      </w:r>
    </w:p>
    <w:p w:rsidR="00E12C6C" w:rsidRDefault="00E12C6C" w:rsidP="006526A5">
      <w:pPr>
        <w:pStyle w:val="ekvgrundtexttimes"/>
      </w:pPr>
      <w:r>
        <w:t xml:space="preserve">Sie warten den ganzen Tag auf den Abend. Sie antworten gemeinsam. Sie fühlen sich wohl. Sie geben nach. Sie streift den Pullover über den Kopf. </w:t>
      </w:r>
    </w:p>
    <w:p w:rsidR="00E12C6C" w:rsidRDefault="00E12C6C" w:rsidP="006526A5">
      <w:pPr>
        <w:pStyle w:val="ekvgrundtexttimes"/>
      </w:pPr>
      <w:r>
        <w:t>Sie öffnet den Rock. Sie kauft Tabletten. Zum Glück gibt es Tabletten.</w:t>
      </w:r>
    </w:p>
    <w:p w:rsidR="001343C2" w:rsidRDefault="001343C2" w:rsidP="001343C2">
      <w:pPr>
        <w:pStyle w:val="ekvquelle"/>
      </w:pPr>
    </w:p>
    <w:p w:rsidR="001343C2" w:rsidRDefault="00125368" w:rsidP="001343C2">
      <w:pPr>
        <w:pStyle w:val="ekvquelle"/>
      </w:pPr>
      <w:r>
        <w:t>Quelle: Wolf Wondratschek: Früher begann der Tag mit einer Schusswunde, München, Hanser 1969, S. 54f.</w:t>
      </w:r>
    </w:p>
    <w:p w:rsidR="00B02191" w:rsidRDefault="00B02191" w:rsidP="006526A5">
      <w:pPr>
        <w:pStyle w:val="ekvaufzaehlung"/>
        <w:suppressLineNumbers/>
      </w:pPr>
    </w:p>
    <w:p w:rsidR="00475500" w:rsidRPr="009A34D6" w:rsidRDefault="002B3FBD" w:rsidP="002B3FBD">
      <w:pPr>
        <w:pStyle w:val="ekvaufzaehlung"/>
        <w:rPr>
          <w:rStyle w:val="ekvnummerierung"/>
          <w:b w:val="0"/>
          <w:color w:val="auto"/>
          <w:sz w:val="21"/>
          <w:szCs w:val="21"/>
        </w:rPr>
      </w:pPr>
      <w:r w:rsidRPr="002B3FBD">
        <w:rPr>
          <w:rStyle w:val="ekvnummerierung"/>
        </w:rPr>
        <w:t>2</w:t>
      </w:r>
      <w:r w:rsidRPr="002B3FBD">
        <w:rPr>
          <w:rStyle w:val="ekvnummerierung"/>
        </w:rPr>
        <w:tab/>
      </w:r>
      <w:r w:rsidR="00E12C6C">
        <w:rPr>
          <w:rStyle w:val="ekvnummerierung"/>
          <w:b w:val="0"/>
          <w:color w:val="auto"/>
          <w:sz w:val="21"/>
          <w:szCs w:val="21"/>
        </w:rPr>
        <w:t>Weise nach, dass es sich bei „Aspirin“ um eine</w:t>
      </w:r>
      <w:r w:rsidR="00475500" w:rsidRPr="009A34D6">
        <w:rPr>
          <w:rStyle w:val="ekvnummerierung"/>
          <w:b w:val="0"/>
          <w:color w:val="auto"/>
          <w:sz w:val="21"/>
          <w:szCs w:val="21"/>
        </w:rPr>
        <w:t xml:space="preserve"> Kurzgeschichte </w:t>
      </w:r>
      <w:r w:rsidR="00E12C6C">
        <w:rPr>
          <w:rStyle w:val="ekvnummerierung"/>
          <w:b w:val="0"/>
          <w:color w:val="auto"/>
          <w:sz w:val="21"/>
          <w:szCs w:val="21"/>
        </w:rPr>
        <w:t xml:space="preserve">handelt. Nenne die Merkmale und notiere </w:t>
      </w:r>
      <w:r w:rsidR="00024634">
        <w:rPr>
          <w:rStyle w:val="ekvnummerierung"/>
          <w:b w:val="0"/>
          <w:color w:val="auto"/>
          <w:sz w:val="21"/>
          <w:szCs w:val="21"/>
        </w:rPr>
        <w:t>Informationen dazu und belege mit dem Text (Zeilenzahl).</w:t>
      </w:r>
    </w:p>
    <w:p w:rsidR="006526A5" w:rsidRDefault="006526A5" w:rsidP="006526A5">
      <w:pPr>
        <w:pStyle w:val="ekvaufzaehlung"/>
        <w:suppressLineNumbers/>
      </w:pPr>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4675"/>
        <w:gridCol w:w="4681"/>
      </w:tblGrid>
      <w:tr w:rsidR="00024634" w:rsidRPr="006526A5" w:rsidTr="006526A5">
        <w:tc>
          <w:tcPr>
            <w:tcW w:w="4675" w:type="dxa"/>
            <w:tcBorders>
              <w:bottom w:val="single" w:sz="6" w:space="0" w:color="auto"/>
            </w:tcBorders>
            <w:shd w:val="clear" w:color="auto" w:fill="auto"/>
            <w:vAlign w:val="center"/>
          </w:tcPr>
          <w:p w:rsidR="00024634" w:rsidRPr="006526A5" w:rsidRDefault="00024634" w:rsidP="006526A5">
            <w:pPr>
              <w:pStyle w:val="ekvtabelle"/>
              <w:jc w:val="center"/>
              <w:rPr>
                <w:b/>
              </w:rPr>
            </w:pPr>
            <w:r w:rsidRPr="006526A5">
              <w:rPr>
                <w:b/>
              </w:rPr>
              <w:lastRenderedPageBreak/>
              <w:t>Merkmale</w:t>
            </w:r>
          </w:p>
        </w:tc>
        <w:tc>
          <w:tcPr>
            <w:tcW w:w="4681" w:type="dxa"/>
            <w:tcBorders>
              <w:bottom w:val="single" w:sz="6" w:space="0" w:color="auto"/>
            </w:tcBorders>
            <w:shd w:val="clear" w:color="auto" w:fill="auto"/>
            <w:vAlign w:val="center"/>
          </w:tcPr>
          <w:p w:rsidR="00024634" w:rsidRPr="006526A5" w:rsidRDefault="00024634" w:rsidP="006526A5">
            <w:pPr>
              <w:pStyle w:val="ekvtabelle"/>
              <w:jc w:val="center"/>
              <w:rPr>
                <w:b/>
              </w:rPr>
            </w:pPr>
            <w:r w:rsidRPr="006526A5">
              <w:rPr>
                <w:b/>
              </w:rPr>
              <w:t>Information und Textbeleg</w:t>
            </w:r>
          </w:p>
        </w:tc>
      </w:tr>
      <w:tr w:rsidR="00024634" w:rsidTr="006526A5">
        <w:tc>
          <w:tcPr>
            <w:tcW w:w="4675" w:type="dxa"/>
            <w:tcBorders>
              <w:top w:val="single" w:sz="6" w:space="0" w:color="auto"/>
            </w:tcBorders>
            <w:shd w:val="clear" w:color="auto" w:fill="auto"/>
            <w:vAlign w:val="center"/>
          </w:tcPr>
          <w:p w:rsidR="00024634" w:rsidRPr="006526A5" w:rsidRDefault="00024634" w:rsidP="006526A5">
            <w:pPr>
              <w:pStyle w:val="ekvtabelle"/>
            </w:pPr>
            <w:r w:rsidRPr="006526A5">
              <w:t>außergewöhnliche Situation im Alltagsleben einer/mehrerer Figur/en</w:t>
            </w:r>
          </w:p>
        </w:tc>
        <w:tc>
          <w:tcPr>
            <w:tcW w:w="4681" w:type="dxa"/>
            <w:tcBorders>
              <w:top w:val="single" w:sz="6" w:space="0" w:color="auto"/>
            </w:tcBorders>
            <w:shd w:val="clear" w:color="auto" w:fill="auto"/>
            <w:vAlign w:val="center"/>
          </w:tcPr>
          <w:p w:rsidR="00024634" w:rsidRDefault="00024634" w:rsidP="006526A5">
            <w:pPr>
              <w:pStyle w:val="ekvtabelle"/>
              <w:ind w:left="0"/>
            </w:pPr>
          </w:p>
        </w:tc>
      </w:tr>
      <w:tr w:rsidR="00024634" w:rsidTr="00024634">
        <w:tc>
          <w:tcPr>
            <w:tcW w:w="4675" w:type="dxa"/>
            <w:shd w:val="clear" w:color="auto" w:fill="auto"/>
            <w:vAlign w:val="center"/>
          </w:tcPr>
          <w:p w:rsidR="00024634" w:rsidRPr="006526A5" w:rsidRDefault="00024634" w:rsidP="006526A5">
            <w:pPr>
              <w:pStyle w:val="ekvtabelle"/>
            </w:pPr>
            <w:r w:rsidRPr="006526A5">
              <w:t>unvermittelter Anfang</w:t>
            </w:r>
          </w:p>
        </w:tc>
        <w:tc>
          <w:tcPr>
            <w:tcW w:w="4681" w:type="dxa"/>
            <w:shd w:val="clear" w:color="auto" w:fill="auto"/>
            <w:vAlign w:val="center"/>
          </w:tcPr>
          <w:p w:rsidR="00024634" w:rsidRPr="00386DF4" w:rsidRDefault="00024634" w:rsidP="006526A5">
            <w:pPr>
              <w:pStyle w:val="ekvtabelle"/>
              <w:ind w:left="0"/>
            </w:pPr>
          </w:p>
        </w:tc>
      </w:tr>
      <w:tr w:rsidR="00024634" w:rsidTr="00024634">
        <w:tc>
          <w:tcPr>
            <w:tcW w:w="4675" w:type="dxa"/>
            <w:shd w:val="clear" w:color="auto" w:fill="auto"/>
            <w:vAlign w:val="center"/>
          </w:tcPr>
          <w:p w:rsidR="00024634" w:rsidRPr="006526A5" w:rsidRDefault="00024634" w:rsidP="006526A5">
            <w:pPr>
              <w:pStyle w:val="ekvtabelle"/>
            </w:pPr>
            <w:r w:rsidRPr="006526A5">
              <w:t>offenes Ende</w:t>
            </w:r>
          </w:p>
        </w:tc>
        <w:tc>
          <w:tcPr>
            <w:tcW w:w="4681" w:type="dxa"/>
            <w:shd w:val="clear" w:color="auto" w:fill="auto"/>
            <w:vAlign w:val="center"/>
          </w:tcPr>
          <w:p w:rsidR="00024634" w:rsidRPr="00083B8F" w:rsidRDefault="00024634" w:rsidP="006526A5">
            <w:pPr>
              <w:pStyle w:val="ekvtabelle"/>
              <w:ind w:left="0"/>
            </w:pPr>
          </w:p>
        </w:tc>
      </w:tr>
      <w:tr w:rsidR="00024634" w:rsidTr="00024634">
        <w:tc>
          <w:tcPr>
            <w:tcW w:w="4675" w:type="dxa"/>
            <w:shd w:val="clear" w:color="auto" w:fill="auto"/>
            <w:vAlign w:val="center"/>
          </w:tcPr>
          <w:p w:rsidR="00024634" w:rsidRPr="006526A5" w:rsidRDefault="00024634" w:rsidP="006526A5">
            <w:pPr>
              <w:pStyle w:val="ekvtabelle"/>
            </w:pPr>
            <w:r w:rsidRPr="006526A5">
              <w:t>wenige Figuren</w:t>
            </w:r>
          </w:p>
        </w:tc>
        <w:tc>
          <w:tcPr>
            <w:tcW w:w="4681" w:type="dxa"/>
            <w:shd w:val="clear" w:color="auto" w:fill="auto"/>
            <w:vAlign w:val="center"/>
          </w:tcPr>
          <w:p w:rsidR="00024634" w:rsidRPr="00083B8F" w:rsidRDefault="00024634" w:rsidP="006526A5">
            <w:pPr>
              <w:pStyle w:val="ekvtabelle"/>
              <w:ind w:left="0"/>
            </w:pPr>
          </w:p>
        </w:tc>
      </w:tr>
      <w:tr w:rsidR="00024634" w:rsidTr="00024634">
        <w:tc>
          <w:tcPr>
            <w:tcW w:w="4675" w:type="dxa"/>
            <w:shd w:val="clear" w:color="auto" w:fill="auto"/>
            <w:vAlign w:val="center"/>
          </w:tcPr>
          <w:p w:rsidR="00024634" w:rsidRPr="006526A5" w:rsidRDefault="00024634" w:rsidP="006526A5">
            <w:pPr>
              <w:pStyle w:val="ekvtabelle"/>
            </w:pPr>
            <w:r w:rsidRPr="006526A5">
              <w:t>kurze, lineare Handlung (geringer Umfang)</w:t>
            </w:r>
          </w:p>
        </w:tc>
        <w:tc>
          <w:tcPr>
            <w:tcW w:w="4681" w:type="dxa"/>
            <w:shd w:val="clear" w:color="auto" w:fill="auto"/>
            <w:vAlign w:val="center"/>
          </w:tcPr>
          <w:p w:rsidR="00024634" w:rsidRPr="00083B8F" w:rsidRDefault="00024634" w:rsidP="006526A5">
            <w:pPr>
              <w:pStyle w:val="ekvtabelle"/>
              <w:ind w:left="0"/>
            </w:pPr>
          </w:p>
        </w:tc>
      </w:tr>
      <w:tr w:rsidR="00024634" w:rsidTr="00024634">
        <w:tc>
          <w:tcPr>
            <w:tcW w:w="4675" w:type="dxa"/>
            <w:shd w:val="clear" w:color="auto" w:fill="auto"/>
            <w:vAlign w:val="center"/>
          </w:tcPr>
          <w:p w:rsidR="00024634" w:rsidRPr="006526A5" w:rsidRDefault="00024634" w:rsidP="006526A5">
            <w:pPr>
              <w:pStyle w:val="ekvtabelle"/>
            </w:pPr>
            <w:r w:rsidRPr="006526A5">
              <w:t>Wendepunkt</w:t>
            </w:r>
          </w:p>
        </w:tc>
        <w:tc>
          <w:tcPr>
            <w:tcW w:w="4681" w:type="dxa"/>
            <w:shd w:val="clear" w:color="auto" w:fill="auto"/>
            <w:vAlign w:val="center"/>
          </w:tcPr>
          <w:p w:rsidR="00024634" w:rsidRPr="00083B8F" w:rsidRDefault="00024634" w:rsidP="006526A5">
            <w:pPr>
              <w:pStyle w:val="ekvtabelle"/>
              <w:ind w:left="0"/>
            </w:pPr>
          </w:p>
        </w:tc>
      </w:tr>
      <w:tr w:rsidR="00024634" w:rsidTr="00024634">
        <w:tc>
          <w:tcPr>
            <w:tcW w:w="4675" w:type="dxa"/>
            <w:shd w:val="clear" w:color="auto" w:fill="auto"/>
            <w:vAlign w:val="center"/>
          </w:tcPr>
          <w:p w:rsidR="00024634" w:rsidRPr="006526A5" w:rsidRDefault="00024634" w:rsidP="006526A5">
            <w:pPr>
              <w:pStyle w:val="ekvtabelle"/>
            </w:pPr>
            <w:r w:rsidRPr="006526A5">
              <w:t>knappe, verdichtete Sprache</w:t>
            </w:r>
          </w:p>
        </w:tc>
        <w:tc>
          <w:tcPr>
            <w:tcW w:w="4681" w:type="dxa"/>
            <w:shd w:val="clear" w:color="auto" w:fill="auto"/>
            <w:vAlign w:val="center"/>
          </w:tcPr>
          <w:p w:rsidR="00024634" w:rsidRPr="00083B8F" w:rsidRDefault="00024634" w:rsidP="006526A5">
            <w:pPr>
              <w:pStyle w:val="ekvtabelle"/>
              <w:ind w:left="0"/>
            </w:pPr>
          </w:p>
        </w:tc>
      </w:tr>
    </w:tbl>
    <w:p w:rsidR="00024634" w:rsidRDefault="00024634" w:rsidP="006526A5">
      <w:pPr>
        <w:pStyle w:val="ekvaufzaehlung"/>
        <w:suppressLineNumbers/>
        <w:ind w:left="360" w:firstLine="0"/>
      </w:pPr>
    </w:p>
    <w:p w:rsidR="00594AD2" w:rsidRDefault="002B3FBD" w:rsidP="002B3FBD">
      <w:pPr>
        <w:pStyle w:val="ekvaufzaehlung"/>
      </w:pPr>
      <w:r>
        <w:rPr>
          <w:rStyle w:val="ekvnummerierung"/>
        </w:rPr>
        <w:t>3</w:t>
      </w:r>
      <w:r w:rsidR="00D72915">
        <w:tab/>
      </w:r>
      <w:r w:rsidR="00C15641">
        <w:t xml:space="preserve">Verfasse den Hauptteil der Textbeschreibung </w:t>
      </w:r>
      <w:r w:rsidR="00E12C6C">
        <w:t xml:space="preserve">zur </w:t>
      </w:r>
      <w:r w:rsidR="00C15641">
        <w:t>Kurzgeschichte</w:t>
      </w:r>
      <w:r w:rsidR="00E12C6C">
        <w:t xml:space="preserve"> „Aspirin“</w:t>
      </w:r>
      <w:r w:rsidR="00C15641">
        <w:t>.</w:t>
      </w:r>
    </w:p>
    <w:p w:rsidR="00024634" w:rsidRDefault="00024634"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6526A5" w:rsidRDefault="006526A5" w:rsidP="006526A5">
      <w:pPr>
        <w:pStyle w:val="ekvschreiblinie"/>
        <w:suppressLineNumbers/>
      </w:pPr>
    </w:p>
    <w:p w:rsidR="00C32A04" w:rsidRDefault="00C32A04" w:rsidP="006526A5">
      <w:pPr>
        <w:pStyle w:val="ekvgrundtextarial"/>
        <w:suppressLineNumbers/>
      </w:pPr>
    </w:p>
    <w:p w:rsidR="00781262" w:rsidRPr="00C32A04" w:rsidRDefault="00386DF4" w:rsidP="006526A5">
      <w:pPr>
        <w:pStyle w:val="ekvgrundtextarial"/>
        <w:suppressLineNumbers/>
        <w:rPr>
          <w:i/>
          <w:iCs/>
        </w:rPr>
      </w:pPr>
      <w:bookmarkStart w:id="0" w:name="_GoBack"/>
      <w:bookmarkEnd w:id="0"/>
      <w:r w:rsidRPr="00386DF4">
        <w:rPr>
          <w:i/>
          <w:iCs/>
        </w:rPr>
        <w:t>Überprüfe deine Ergebnisse mit dem Lösungsblatt. Wie viele Punkte hast du in den Aufgaben erreicht? Wie viele Punkte hast du insgesamt erreicht?</w:t>
      </w:r>
    </w:p>
    <w:p w:rsidR="00E12C6C" w:rsidRDefault="00E12C6C" w:rsidP="006526A5">
      <w:pPr>
        <w:pStyle w:val="ekvgrundtextarial"/>
        <w:suppressLineNumbers/>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1</w:t>
      </w:r>
      <w:r>
        <w:t>: </w:t>
      </w:r>
      <w:r>
        <w:tab/>
        <w:t> Punkte</w:t>
      </w:r>
      <w:r>
        <w:tab/>
      </w:r>
      <w:proofErr w:type="spellStart"/>
      <w:r w:rsidRPr="00386DF4">
        <w:rPr>
          <w:b/>
        </w:rPr>
        <w:t>Aufg</w:t>
      </w:r>
      <w:proofErr w:type="spellEnd"/>
      <w:r w:rsidRPr="00386DF4">
        <w:rPr>
          <w:b/>
        </w:rPr>
        <w:t>. 2</w:t>
      </w:r>
      <w:r>
        <w:t>: </w:t>
      </w:r>
      <w:r>
        <w:tab/>
        <w:t> Punkte</w:t>
      </w:r>
    </w:p>
    <w:p w:rsidR="00E12C6C" w:rsidRDefault="00E12C6C" w:rsidP="006526A5">
      <w:pPr>
        <w:pStyle w:val="ekvgrundtextarial"/>
        <w:suppressLineNumbers/>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w:t>
      </w:r>
      <w:r>
        <w:rPr>
          <w:b/>
        </w:rPr>
        <w:t>3</w:t>
      </w:r>
      <w:r>
        <w:t>: </w:t>
      </w:r>
      <w:r>
        <w:tab/>
        <w:t xml:space="preserve"> Punkte </w:t>
      </w:r>
    </w:p>
    <w:p w:rsidR="00E12C6C" w:rsidRDefault="00E12C6C" w:rsidP="006526A5">
      <w:pPr>
        <w:pStyle w:val="ekvgrundtextarial"/>
        <w:suppressLineNumbers/>
        <w:tabs>
          <w:tab w:val="clear" w:pos="340"/>
          <w:tab w:val="clear" w:pos="851"/>
          <w:tab w:val="right" w:leader="underscore" w:pos="4536"/>
          <w:tab w:val="left" w:pos="4820"/>
          <w:tab w:val="right" w:leader="underscore" w:pos="9356"/>
        </w:tabs>
        <w:spacing w:line="452" w:lineRule="exact"/>
      </w:pPr>
      <w:r>
        <w:rPr>
          <w:b/>
        </w:rPr>
        <w:t xml:space="preserve">… </w:t>
      </w:r>
      <w:r w:rsidRPr="000C1304">
        <w:rPr>
          <w:b/>
        </w:rPr>
        <w:t>insgesamt</w:t>
      </w:r>
      <w:r>
        <w:t>: </w:t>
      </w:r>
      <w:r w:rsidR="00F12909">
        <w:tab/>
        <w:t> </w:t>
      </w:r>
      <w:r>
        <w:t>Punkte</w:t>
      </w:r>
    </w:p>
    <w:p w:rsidR="00781262" w:rsidRDefault="00781262" w:rsidP="006526A5">
      <w:pPr>
        <w:pStyle w:val="ekvgrundtextarial"/>
        <w:suppressLineNumbers/>
      </w:pPr>
    </w:p>
    <w:p w:rsidR="00781262" w:rsidRPr="00C57D08" w:rsidRDefault="00781262" w:rsidP="006526A5">
      <w:pPr>
        <w:pStyle w:val="ekvgrundtextarial"/>
        <w:suppressLineNumbers/>
        <w:rPr>
          <w:b/>
          <w:bCs/>
        </w:rPr>
      </w:pPr>
      <w:r w:rsidRPr="00C57D08">
        <w:rPr>
          <w:b/>
          <w:bCs/>
        </w:rPr>
        <w:t>Auswertung</w:t>
      </w:r>
    </w:p>
    <w:p w:rsidR="00781262" w:rsidRDefault="00781262" w:rsidP="006526A5">
      <w:pPr>
        <w:pStyle w:val="ekvgrundtexthalbe"/>
        <w:suppressLineNumbers/>
      </w:pPr>
    </w:p>
    <w:p w:rsidR="00386DF4" w:rsidRDefault="00B02191" w:rsidP="006526A5">
      <w:pPr>
        <w:pStyle w:val="ekvgrundtextarial"/>
        <w:suppressLineNumbers/>
      </w:pPr>
      <w:r>
        <w:t xml:space="preserve">Du hast insgesamt bis zu </w:t>
      </w:r>
      <w:r w:rsidR="00246158">
        <w:t>7</w:t>
      </w:r>
      <w:r w:rsidR="00B13AA4">
        <w:t xml:space="preserve"> </w:t>
      </w:r>
      <w:r w:rsidR="00386DF4">
        <w:t>Punkte erreicht: Arbeite auf der BASIS-Seite weiter.</w:t>
      </w:r>
    </w:p>
    <w:p w:rsidR="00386DF4" w:rsidRDefault="00386DF4" w:rsidP="006526A5">
      <w:pPr>
        <w:pStyle w:val="ekvgrundtextarial"/>
        <w:suppressLineNumbers/>
      </w:pPr>
      <w:r>
        <w:t>Du hast insgesamt bis zu</w:t>
      </w:r>
      <w:r w:rsidR="00246158">
        <w:t xml:space="preserve"> 14</w:t>
      </w:r>
      <w:r>
        <w:t xml:space="preserve"> Punkte erreicht: Arbeite auf der EXTRA-Seite weiter.</w:t>
      </w:r>
    </w:p>
    <w:p w:rsidR="0047471B" w:rsidRDefault="00386DF4" w:rsidP="006526A5">
      <w:pPr>
        <w:pStyle w:val="ekvgrundtextarial"/>
        <w:suppressLineNumbers/>
      </w:pPr>
      <w:r>
        <w:t xml:space="preserve">Du hast insgesamt bis zu </w:t>
      </w:r>
      <w:r w:rsidR="00246158">
        <w:t>21</w:t>
      </w:r>
      <w:r w:rsidR="00B13AA4">
        <w:t xml:space="preserve"> </w:t>
      </w:r>
      <w:r>
        <w:t>Punkte erreicht: Arbeite auf der PLUS-Seite weiter.</w:t>
      </w:r>
    </w:p>
    <w:sectPr w:rsidR="0047471B" w:rsidSect="001343C2">
      <w:headerReference w:type="default" r:id="rId9"/>
      <w:footerReference w:type="default" r:id="rId10"/>
      <w:type w:val="continuous"/>
      <w:pgSz w:w="11906" w:h="16838" w:code="9"/>
      <w:pgMar w:top="454" w:right="1276" w:bottom="1531" w:left="1276" w:header="454" w:footer="454" w:gutter="0"/>
      <w:lnNumType w:countBy="5" w:distance="170"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7C" w:rsidRDefault="00D92D7C" w:rsidP="000C224E">
      <w:pPr>
        <w:pStyle w:val="ekvue1arial"/>
      </w:pPr>
      <w:r>
        <w:separator/>
      </w:r>
    </w:p>
  </w:endnote>
  <w:endnote w:type="continuationSeparator" w:id="0">
    <w:p w:rsidR="00D92D7C" w:rsidRDefault="00D92D7C"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A266EC" w:rsidRPr="00114095">
      <w:trPr>
        <w:trHeight w:hRule="exact" w:val="680"/>
      </w:trPr>
      <w:tc>
        <w:tcPr>
          <w:tcW w:w="881" w:type="dxa"/>
          <w:shd w:val="clear" w:color="auto" w:fill="auto"/>
        </w:tcPr>
        <w:p w:rsidR="00A266EC" w:rsidRPr="00D608A8" w:rsidRDefault="006E6EB3" w:rsidP="005B2D03">
          <w:pPr>
            <w:pStyle w:val="ekvpagina"/>
            <w:spacing w:line="240" w:lineRule="auto"/>
          </w:pPr>
          <w:r>
            <w:rPr>
              <w:noProof/>
            </w:rPr>
            <w:drawing>
              <wp:inline distT="0" distB="0" distL="0" distR="0" wp14:anchorId="32132E76" wp14:editId="24EA1FFD">
                <wp:extent cx="464820" cy="228600"/>
                <wp:effectExtent l="0" t="0" r="0" b="0"/>
                <wp:docPr id="3"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p>
      </w:tc>
      <w:tc>
        <w:tcPr>
          <w:tcW w:w="3590" w:type="dxa"/>
          <w:shd w:val="clear" w:color="auto" w:fill="auto"/>
          <w:tcMar>
            <w:right w:w="85" w:type="dxa"/>
          </w:tcMar>
        </w:tcPr>
        <w:p w:rsidR="00A266EC" w:rsidRPr="009E0854" w:rsidRDefault="00A266EC" w:rsidP="00475500">
          <w:pPr>
            <w:pStyle w:val="ekvpagina"/>
          </w:pPr>
          <w:r w:rsidRPr="009E0854">
            <w:t xml:space="preserve">© Ernst Klett Verlag GmbH, Stuttgart </w:t>
          </w:r>
          <w:r w:rsidR="00475500">
            <w:t>2018</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266EC" w:rsidRPr="0079192C" w:rsidRDefault="00A266EC" w:rsidP="005B2D03">
          <w:pPr>
            <w:pStyle w:val="ekvpagina"/>
            <w:rPr>
              <w:rStyle w:val="ekvfett"/>
              <w:color w:val="auto"/>
            </w:rPr>
          </w:pPr>
          <w:r>
            <w:rPr>
              <w:rStyle w:val="ekvfett"/>
              <w:color w:val="auto"/>
            </w:rPr>
            <w:t xml:space="preserve">deutsch.kombi plus </w:t>
          </w:r>
          <w:r w:rsidR="00475500">
            <w:rPr>
              <w:rStyle w:val="ekvfett"/>
              <w:color w:val="auto"/>
            </w:rPr>
            <w:t>8</w:t>
          </w:r>
        </w:p>
        <w:p w:rsidR="00A266EC" w:rsidRPr="0079192C" w:rsidRDefault="00A266EC" w:rsidP="00154D60">
          <w:pPr>
            <w:pStyle w:val="ekvpagina"/>
          </w:pPr>
          <w:r w:rsidRPr="0079192C">
            <w:rPr>
              <w:b/>
            </w:rPr>
            <w:t>Autor</w:t>
          </w:r>
          <w:r>
            <w:rPr>
              <w:b/>
            </w:rPr>
            <w:t>in</w:t>
          </w:r>
          <w:r w:rsidRPr="0079192C">
            <w:t xml:space="preserve">: </w:t>
          </w:r>
          <w:r w:rsidR="00475500">
            <w:t>Heike Hummitzsch</w:t>
          </w:r>
        </w:p>
      </w:tc>
      <w:tc>
        <w:tcPr>
          <w:tcW w:w="2046" w:type="dxa"/>
          <w:shd w:val="clear" w:color="auto" w:fill="auto"/>
        </w:tcPr>
        <w:p w:rsidR="00A266EC" w:rsidRPr="008D666D" w:rsidRDefault="00A266EC" w:rsidP="005B2D03">
          <w:pPr>
            <w:pStyle w:val="ekvpagina"/>
          </w:pPr>
        </w:p>
      </w:tc>
    </w:tr>
  </w:tbl>
  <w:p w:rsidR="00A266EC" w:rsidRPr="008D0286" w:rsidRDefault="00A266EC">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7C" w:rsidRDefault="00D92D7C" w:rsidP="000C224E">
      <w:pPr>
        <w:pStyle w:val="ekvue1arial"/>
      </w:pPr>
      <w:r>
        <w:separator/>
      </w:r>
    </w:p>
  </w:footnote>
  <w:footnote w:type="continuationSeparator" w:id="0">
    <w:p w:rsidR="00D92D7C" w:rsidRDefault="00D92D7C" w:rsidP="000C224E">
      <w:pPr>
        <w:pStyle w:val="ekvue1ari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A266EC" w:rsidRPr="00171992">
      <w:trPr>
        <w:trHeight w:val="567"/>
      </w:trPr>
      <w:tc>
        <w:tcPr>
          <w:tcW w:w="1418" w:type="dxa"/>
          <w:shd w:val="clear" w:color="auto" w:fill="auto"/>
        </w:tcPr>
        <w:p w:rsidR="00A266EC" w:rsidRDefault="00A266EC" w:rsidP="00A75C07">
          <w:pPr>
            <w:pStyle w:val="ekvkapitel"/>
            <w:jc w:val="left"/>
          </w:pPr>
          <w:r>
            <w:t> </w:t>
          </w:r>
          <w:r w:rsidR="00475500">
            <w:t>3</w:t>
          </w:r>
        </w:p>
      </w:tc>
      <w:tc>
        <w:tcPr>
          <w:tcW w:w="7937" w:type="dxa"/>
          <w:gridSpan w:val="3"/>
          <w:shd w:val="clear" w:color="auto" w:fill="auto"/>
        </w:tcPr>
        <w:p w:rsidR="00A266EC" w:rsidRPr="00807278" w:rsidRDefault="00475500" w:rsidP="007E0E75">
          <w:pPr>
            <w:pStyle w:val="ekvkolumnentitel"/>
            <w:spacing w:before="280"/>
            <w:rPr>
              <w:b/>
              <w:color w:val="51AEE2"/>
              <w:sz w:val="18"/>
              <w:szCs w:val="18"/>
            </w:rPr>
          </w:pPr>
          <w:r>
            <w:rPr>
              <w:color w:val="51AEE2"/>
              <w:sz w:val="18"/>
              <w:szCs w:val="18"/>
            </w:rPr>
            <w:t xml:space="preserve"> Kurzgeschichten lesen und erschließen</w:t>
          </w:r>
          <w:r w:rsidRPr="007E0E75">
            <w:rPr>
              <w:color w:val="51AEE2"/>
              <w:sz w:val="18"/>
              <w:szCs w:val="18"/>
            </w:rPr>
            <w:t xml:space="preserve"> </w:t>
          </w:r>
          <w:r w:rsidR="00A266EC" w:rsidRPr="007E0E75">
            <w:rPr>
              <w:color w:val="51AEE2"/>
              <w:sz w:val="18"/>
              <w:szCs w:val="18"/>
            </w:rPr>
            <w:t xml:space="preserve">| </w:t>
          </w:r>
          <w:r w:rsidR="00A266EC" w:rsidRPr="00807278">
            <w:rPr>
              <w:b/>
              <w:color w:val="51AEE2"/>
              <w:sz w:val="18"/>
              <w:szCs w:val="18"/>
            </w:rPr>
            <w:t>TEST mit Selbsteinschätzung</w:t>
          </w:r>
        </w:p>
      </w:tc>
      <w:tc>
        <w:tcPr>
          <w:tcW w:w="851" w:type="dxa"/>
          <w:shd w:val="clear" w:color="auto" w:fill="auto"/>
        </w:tcPr>
        <w:p w:rsidR="00A266EC" w:rsidRDefault="00A266EC" w:rsidP="003A2803">
          <w:pPr>
            <w:pStyle w:val="ekvkvnummer"/>
          </w:pPr>
        </w:p>
      </w:tc>
      <w:tc>
        <w:tcPr>
          <w:tcW w:w="794" w:type="dxa"/>
          <w:shd w:val="clear" w:color="auto" w:fill="auto"/>
        </w:tcPr>
        <w:p w:rsidR="00A266EC" w:rsidRDefault="00A266EC" w:rsidP="00537A57">
          <w:pPr>
            <w:pStyle w:val="ekvkapitel"/>
            <w:jc w:val="right"/>
          </w:pPr>
        </w:p>
      </w:tc>
    </w:tr>
    <w:tr w:rsidR="00A266EC" w:rsidRPr="00FB005B">
      <w:trPr>
        <w:trHeight w:val="510"/>
      </w:trPr>
      <w:tc>
        <w:tcPr>
          <w:tcW w:w="1418" w:type="dxa"/>
          <w:shd w:val="clear" w:color="auto" w:fill="auto"/>
          <w:vAlign w:val="center"/>
        </w:tcPr>
        <w:p w:rsidR="00A266EC" w:rsidRPr="00FB005B" w:rsidRDefault="00A266EC" w:rsidP="00FB005B">
          <w:pPr>
            <w:pStyle w:val="ekvkolumnentitel"/>
          </w:pPr>
        </w:p>
      </w:tc>
      <w:tc>
        <w:tcPr>
          <w:tcW w:w="5500" w:type="dxa"/>
          <w:shd w:val="clear" w:color="auto" w:fill="auto"/>
          <w:vAlign w:val="center"/>
        </w:tcPr>
        <w:p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A266EC" w:rsidRPr="00FB005B" w:rsidRDefault="00A266EC" w:rsidP="00FB005B">
          <w:pPr>
            <w:pStyle w:val="ekvkolumnentitel"/>
            <w:rPr>
              <w:color w:val="706F6F"/>
            </w:rPr>
          </w:pPr>
        </w:p>
      </w:tc>
      <w:tc>
        <w:tcPr>
          <w:tcW w:w="794" w:type="dxa"/>
          <w:shd w:val="clear" w:color="auto" w:fill="auto"/>
          <w:vAlign w:val="center"/>
        </w:tcPr>
        <w:p w:rsidR="00A266EC" w:rsidRPr="00FB005B" w:rsidRDefault="00A266EC" w:rsidP="00FB005B">
          <w:pPr>
            <w:pStyle w:val="ekvkolumnentitel"/>
          </w:pPr>
        </w:p>
      </w:tc>
    </w:tr>
  </w:tbl>
  <w:p w:rsidR="00A266EC" w:rsidRPr="00560910" w:rsidRDefault="006E6EB3" w:rsidP="00537A57">
    <w:pPr>
      <w:pStyle w:val="ekvgrundtextarial"/>
    </w:pPr>
    <w:r>
      <w:rPr>
        <w:noProof/>
      </w:rPr>
      <w:drawing>
        <wp:anchor distT="0" distB="0" distL="114300" distR="114300" simplePos="0" relativeHeight="251657728" behindDoc="1" locked="0" layoutInCell="1" allowOverlap="1" wp14:anchorId="0EA2BF20" wp14:editId="148AF62F">
          <wp:simplePos x="0" y="0"/>
          <wp:positionH relativeFrom="page">
            <wp:posOffset>288290</wp:posOffset>
          </wp:positionH>
          <wp:positionV relativeFrom="page">
            <wp:posOffset>431800</wp:posOffset>
          </wp:positionV>
          <wp:extent cx="6983730" cy="223520"/>
          <wp:effectExtent l="0" t="0" r="7620" b="5080"/>
          <wp:wrapNone/>
          <wp:docPr id="2" name="Bild 8"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AA7CDE"/>
    <w:lvl w:ilvl="0">
      <w:start w:val="1"/>
      <w:numFmt w:val="decimal"/>
      <w:lvlText w:val="%1."/>
      <w:lvlJc w:val="left"/>
      <w:pPr>
        <w:tabs>
          <w:tab w:val="num" w:pos="1492"/>
        </w:tabs>
        <w:ind w:left="1492" w:hanging="360"/>
      </w:pPr>
    </w:lvl>
  </w:abstractNum>
  <w:abstractNum w:abstractNumId="1">
    <w:nsid w:val="FFFFFF7D"/>
    <w:multiLevelType w:val="singleLevel"/>
    <w:tmpl w:val="BB264E82"/>
    <w:lvl w:ilvl="0">
      <w:start w:val="1"/>
      <w:numFmt w:val="decimal"/>
      <w:lvlText w:val="%1."/>
      <w:lvlJc w:val="left"/>
      <w:pPr>
        <w:tabs>
          <w:tab w:val="num" w:pos="1209"/>
        </w:tabs>
        <w:ind w:left="1209" w:hanging="360"/>
      </w:pPr>
    </w:lvl>
  </w:abstractNum>
  <w:abstractNum w:abstractNumId="2">
    <w:nsid w:val="FFFFFF7E"/>
    <w:multiLevelType w:val="singleLevel"/>
    <w:tmpl w:val="CFA81746"/>
    <w:lvl w:ilvl="0">
      <w:start w:val="1"/>
      <w:numFmt w:val="decimal"/>
      <w:lvlText w:val="%1."/>
      <w:lvlJc w:val="left"/>
      <w:pPr>
        <w:tabs>
          <w:tab w:val="num" w:pos="926"/>
        </w:tabs>
        <w:ind w:left="926" w:hanging="360"/>
      </w:pPr>
    </w:lvl>
  </w:abstractNum>
  <w:abstractNum w:abstractNumId="3">
    <w:nsid w:val="FFFFFF7F"/>
    <w:multiLevelType w:val="singleLevel"/>
    <w:tmpl w:val="AFD2999A"/>
    <w:lvl w:ilvl="0">
      <w:start w:val="1"/>
      <w:numFmt w:val="decimal"/>
      <w:lvlText w:val="%1."/>
      <w:lvlJc w:val="left"/>
      <w:pPr>
        <w:tabs>
          <w:tab w:val="num" w:pos="643"/>
        </w:tabs>
        <w:ind w:left="643" w:hanging="360"/>
      </w:pPr>
    </w:lvl>
  </w:abstractNum>
  <w:abstractNum w:abstractNumId="4">
    <w:nsid w:val="FFFFFF80"/>
    <w:multiLevelType w:val="singleLevel"/>
    <w:tmpl w:val="8124E5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C65D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6AF5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0CA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86BEDA"/>
    <w:lvl w:ilvl="0">
      <w:start w:val="1"/>
      <w:numFmt w:val="decimal"/>
      <w:lvlText w:val="%1."/>
      <w:lvlJc w:val="left"/>
      <w:pPr>
        <w:tabs>
          <w:tab w:val="num" w:pos="360"/>
        </w:tabs>
        <w:ind w:left="360" w:hanging="360"/>
      </w:pPr>
    </w:lvl>
  </w:abstractNum>
  <w:abstractNum w:abstractNumId="9">
    <w:nsid w:val="FFFFFF89"/>
    <w:multiLevelType w:val="singleLevel"/>
    <w:tmpl w:val="D0EA2FFA"/>
    <w:lvl w:ilvl="0">
      <w:start w:val="1"/>
      <w:numFmt w:val="bullet"/>
      <w:lvlText w:val=""/>
      <w:lvlJc w:val="left"/>
      <w:pPr>
        <w:tabs>
          <w:tab w:val="num" w:pos="360"/>
        </w:tabs>
        <w:ind w:left="360" w:hanging="360"/>
      </w:pPr>
      <w:rPr>
        <w:rFonts w:ascii="Symbol" w:hAnsi="Symbol" w:hint="default"/>
      </w:rPr>
    </w:lvl>
  </w:abstractNum>
  <w:abstractNum w:abstractNumId="10">
    <w:nsid w:val="1E9E505C"/>
    <w:multiLevelType w:val="hybridMultilevel"/>
    <w:tmpl w:val="0BE47F9E"/>
    <w:lvl w:ilvl="0" w:tplc="31E69762">
      <w:start w:val="1"/>
      <w:numFmt w:val="decimal"/>
      <w:lvlText w:val="%1"/>
      <w:lvlJc w:val="left"/>
      <w:pPr>
        <w:ind w:left="360" w:hanging="360"/>
      </w:pPr>
      <w:rPr>
        <w:rFonts w:hint="default"/>
        <w:b/>
        <w:color w:val="808080"/>
        <w:sz w:val="26"/>
        <w:szCs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AB02BC5"/>
    <w:multiLevelType w:val="hybridMultilevel"/>
    <w:tmpl w:val="C3ECCF56"/>
    <w:lvl w:ilvl="0" w:tplc="7844509C">
      <w:start w:val="1"/>
      <w:numFmt w:val="bullet"/>
      <w:lvlText w:val="-"/>
      <w:lvlJc w:val="left"/>
      <w:pPr>
        <w:ind w:left="4608" w:hanging="360"/>
      </w:pPr>
      <w:rPr>
        <w:rFonts w:ascii="Arial" w:eastAsia="Times New Roman" w:hAnsi="Arial" w:cs="Arial"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12">
    <w:nsid w:val="5F121185"/>
    <w:multiLevelType w:val="hybridMultilevel"/>
    <w:tmpl w:val="18F0051C"/>
    <w:lvl w:ilvl="0" w:tplc="EF2AC012">
      <w:start w:val="3"/>
      <w:numFmt w:val="bullet"/>
      <w:lvlText w:val="–"/>
      <w:lvlJc w:val="left"/>
      <w:pPr>
        <w:ind w:left="473" w:hanging="360"/>
      </w:pPr>
      <w:rPr>
        <w:rFonts w:ascii="Arial" w:eastAsia="Times New Roman"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9"/>
  </w:num>
  <w:num w:numId="2">
    <w:abstractNumId w:val="12"/>
  </w:num>
  <w:num w:numId="3">
    <w:abstractNumId w:val="11"/>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3"/>
    <w:rsid w:val="000007AA"/>
    <w:rsid w:val="00003097"/>
    <w:rsid w:val="00003C5A"/>
    <w:rsid w:val="00005CA1"/>
    <w:rsid w:val="000076BC"/>
    <w:rsid w:val="00012D3E"/>
    <w:rsid w:val="0001626C"/>
    <w:rsid w:val="0002087C"/>
    <w:rsid w:val="00020FF4"/>
    <w:rsid w:val="00023584"/>
    <w:rsid w:val="00024634"/>
    <w:rsid w:val="00040167"/>
    <w:rsid w:val="00042710"/>
    <w:rsid w:val="000447E0"/>
    <w:rsid w:val="000505AB"/>
    <w:rsid w:val="00054747"/>
    <w:rsid w:val="00054A23"/>
    <w:rsid w:val="000606A1"/>
    <w:rsid w:val="00061339"/>
    <w:rsid w:val="00063220"/>
    <w:rsid w:val="00064E4A"/>
    <w:rsid w:val="00071AEA"/>
    <w:rsid w:val="00072B9C"/>
    <w:rsid w:val="00073C45"/>
    <w:rsid w:val="00073E7D"/>
    <w:rsid w:val="00073FAE"/>
    <w:rsid w:val="00077FDF"/>
    <w:rsid w:val="00086F50"/>
    <w:rsid w:val="00093366"/>
    <w:rsid w:val="00094976"/>
    <w:rsid w:val="000966C3"/>
    <w:rsid w:val="00096BB1"/>
    <w:rsid w:val="000A0F96"/>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60AA"/>
    <w:rsid w:val="00122E9C"/>
    <w:rsid w:val="00125368"/>
    <w:rsid w:val="0013151D"/>
    <w:rsid w:val="001343C2"/>
    <w:rsid w:val="0013478D"/>
    <w:rsid w:val="00134BC8"/>
    <w:rsid w:val="001368C8"/>
    <w:rsid w:val="0014196A"/>
    <w:rsid w:val="00146BDF"/>
    <w:rsid w:val="00147EE9"/>
    <w:rsid w:val="001521A0"/>
    <w:rsid w:val="00154D60"/>
    <w:rsid w:val="00156BEF"/>
    <w:rsid w:val="00161988"/>
    <w:rsid w:val="00162944"/>
    <w:rsid w:val="0016573F"/>
    <w:rsid w:val="00166E44"/>
    <w:rsid w:val="00171992"/>
    <w:rsid w:val="00175C1F"/>
    <w:rsid w:val="001810E2"/>
    <w:rsid w:val="001850C8"/>
    <w:rsid w:val="001942BC"/>
    <w:rsid w:val="00195D48"/>
    <w:rsid w:val="001A08CC"/>
    <w:rsid w:val="001A3F63"/>
    <w:rsid w:val="001A4E18"/>
    <w:rsid w:val="001A58D8"/>
    <w:rsid w:val="001A65CD"/>
    <w:rsid w:val="001B15D3"/>
    <w:rsid w:val="001B7AA3"/>
    <w:rsid w:val="001C0DC3"/>
    <w:rsid w:val="001C14A4"/>
    <w:rsid w:val="001D4F58"/>
    <w:rsid w:val="001D52BD"/>
    <w:rsid w:val="001D5545"/>
    <w:rsid w:val="001D5DF1"/>
    <w:rsid w:val="001E3752"/>
    <w:rsid w:val="001E56D6"/>
    <w:rsid w:val="001E5F95"/>
    <w:rsid w:val="001F293B"/>
    <w:rsid w:val="001F3106"/>
    <w:rsid w:val="001F5A21"/>
    <w:rsid w:val="00200EB1"/>
    <w:rsid w:val="002024F5"/>
    <w:rsid w:val="00202B6B"/>
    <w:rsid w:val="00206C2A"/>
    <w:rsid w:val="00210A75"/>
    <w:rsid w:val="002212ED"/>
    <w:rsid w:val="00225D1E"/>
    <w:rsid w:val="00226DA9"/>
    <w:rsid w:val="002272E9"/>
    <w:rsid w:val="00234ADC"/>
    <w:rsid w:val="00237BF6"/>
    <w:rsid w:val="0024132F"/>
    <w:rsid w:val="00243F54"/>
    <w:rsid w:val="00246158"/>
    <w:rsid w:val="00246355"/>
    <w:rsid w:val="00247571"/>
    <w:rsid w:val="002502BB"/>
    <w:rsid w:val="0025260B"/>
    <w:rsid w:val="00254C1F"/>
    <w:rsid w:val="0025514F"/>
    <w:rsid w:val="002577C9"/>
    <w:rsid w:val="00260AE6"/>
    <w:rsid w:val="00261FC6"/>
    <w:rsid w:val="00262491"/>
    <w:rsid w:val="00262A97"/>
    <w:rsid w:val="00271369"/>
    <w:rsid w:val="00272184"/>
    <w:rsid w:val="00273035"/>
    <w:rsid w:val="00276A64"/>
    <w:rsid w:val="00281152"/>
    <w:rsid w:val="0028361D"/>
    <w:rsid w:val="002836CC"/>
    <w:rsid w:val="00286325"/>
    <w:rsid w:val="00291120"/>
    <w:rsid w:val="00292200"/>
    <w:rsid w:val="0029444D"/>
    <w:rsid w:val="00296BE5"/>
    <w:rsid w:val="0029769F"/>
    <w:rsid w:val="002A1FCE"/>
    <w:rsid w:val="002A422E"/>
    <w:rsid w:val="002B2AD7"/>
    <w:rsid w:val="002B3FBD"/>
    <w:rsid w:val="002B42EC"/>
    <w:rsid w:val="002B7B1E"/>
    <w:rsid w:val="002C2E74"/>
    <w:rsid w:val="002C3CB6"/>
    <w:rsid w:val="002D00CC"/>
    <w:rsid w:val="002D189B"/>
    <w:rsid w:val="002E4445"/>
    <w:rsid w:val="002E4B89"/>
    <w:rsid w:val="002F6322"/>
    <w:rsid w:val="0030584A"/>
    <w:rsid w:val="00310BEE"/>
    <w:rsid w:val="0031300F"/>
    <w:rsid w:val="0032138A"/>
    <w:rsid w:val="00324D27"/>
    <w:rsid w:val="00326823"/>
    <w:rsid w:val="00334F22"/>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86DF4"/>
    <w:rsid w:val="00392F30"/>
    <w:rsid w:val="00393551"/>
    <w:rsid w:val="00393620"/>
    <w:rsid w:val="00393AF4"/>
    <w:rsid w:val="0039504C"/>
    <w:rsid w:val="003956E2"/>
    <w:rsid w:val="00397A01"/>
    <w:rsid w:val="003A1DC2"/>
    <w:rsid w:val="003A2803"/>
    <w:rsid w:val="003A50DE"/>
    <w:rsid w:val="003C06FD"/>
    <w:rsid w:val="003C2FBE"/>
    <w:rsid w:val="003C388E"/>
    <w:rsid w:val="003C524C"/>
    <w:rsid w:val="003C6236"/>
    <w:rsid w:val="003C7DBD"/>
    <w:rsid w:val="003E2A14"/>
    <w:rsid w:val="003E31CC"/>
    <w:rsid w:val="003E46E4"/>
    <w:rsid w:val="003F20D1"/>
    <w:rsid w:val="003F2748"/>
    <w:rsid w:val="00400B74"/>
    <w:rsid w:val="004030B5"/>
    <w:rsid w:val="00403593"/>
    <w:rsid w:val="00406866"/>
    <w:rsid w:val="004071A2"/>
    <w:rsid w:val="00407BE5"/>
    <w:rsid w:val="00413CA0"/>
    <w:rsid w:val="00417EB3"/>
    <w:rsid w:val="0043277C"/>
    <w:rsid w:val="00437014"/>
    <w:rsid w:val="0044254A"/>
    <w:rsid w:val="00443BD2"/>
    <w:rsid w:val="00452288"/>
    <w:rsid w:val="00452678"/>
    <w:rsid w:val="00455728"/>
    <w:rsid w:val="0047471B"/>
    <w:rsid w:val="00475500"/>
    <w:rsid w:val="00480577"/>
    <w:rsid w:val="00481064"/>
    <w:rsid w:val="00482530"/>
    <w:rsid w:val="004966AE"/>
    <w:rsid w:val="00496EDE"/>
    <w:rsid w:val="0049709D"/>
    <w:rsid w:val="004A65CC"/>
    <w:rsid w:val="004B09B2"/>
    <w:rsid w:val="004B571A"/>
    <w:rsid w:val="004B5C86"/>
    <w:rsid w:val="004C00A0"/>
    <w:rsid w:val="004D096C"/>
    <w:rsid w:val="004D1F89"/>
    <w:rsid w:val="004E02C9"/>
    <w:rsid w:val="004E1422"/>
    <w:rsid w:val="004E683B"/>
    <w:rsid w:val="004F1286"/>
    <w:rsid w:val="004F3F4F"/>
    <w:rsid w:val="004F55CA"/>
    <w:rsid w:val="0050571B"/>
    <w:rsid w:val="005064D1"/>
    <w:rsid w:val="00514B2B"/>
    <w:rsid w:val="00514E72"/>
    <w:rsid w:val="00515C85"/>
    <w:rsid w:val="00517999"/>
    <w:rsid w:val="00523064"/>
    <w:rsid w:val="005233DD"/>
    <w:rsid w:val="00523695"/>
    <w:rsid w:val="00524037"/>
    <w:rsid w:val="005248B3"/>
    <w:rsid w:val="00525A42"/>
    <w:rsid w:val="00537A57"/>
    <w:rsid w:val="00537D5E"/>
    <w:rsid w:val="005408D5"/>
    <w:rsid w:val="00540F8C"/>
    <w:rsid w:val="00542FFB"/>
    <w:rsid w:val="00545C0F"/>
    <w:rsid w:val="00545F0F"/>
    <w:rsid w:val="00546385"/>
    <w:rsid w:val="00546A85"/>
    <w:rsid w:val="005500B2"/>
    <w:rsid w:val="00552E0C"/>
    <w:rsid w:val="00554158"/>
    <w:rsid w:val="00554234"/>
    <w:rsid w:val="00556AB1"/>
    <w:rsid w:val="00557DFB"/>
    <w:rsid w:val="00560910"/>
    <w:rsid w:val="005614CE"/>
    <w:rsid w:val="00564689"/>
    <w:rsid w:val="005657DA"/>
    <w:rsid w:val="0057545E"/>
    <w:rsid w:val="00582A26"/>
    <w:rsid w:val="0059145E"/>
    <w:rsid w:val="00591D5E"/>
    <w:rsid w:val="00594AD2"/>
    <w:rsid w:val="00594BCD"/>
    <w:rsid w:val="00594EF3"/>
    <w:rsid w:val="00595BBD"/>
    <w:rsid w:val="005A1147"/>
    <w:rsid w:val="005A26DB"/>
    <w:rsid w:val="005A30E1"/>
    <w:rsid w:val="005B069A"/>
    <w:rsid w:val="005B2D03"/>
    <w:rsid w:val="005C1654"/>
    <w:rsid w:val="005C2061"/>
    <w:rsid w:val="005C50D8"/>
    <w:rsid w:val="005C7211"/>
    <w:rsid w:val="005C7A6F"/>
    <w:rsid w:val="005D1F10"/>
    <w:rsid w:val="005D23F4"/>
    <w:rsid w:val="005D248C"/>
    <w:rsid w:val="005E1074"/>
    <w:rsid w:val="005E5F47"/>
    <w:rsid w:val="005E6326"/>
    <w:rsid w:val="005E6502"/>
    <w:rsid w:val="005F5EE0"/>
    <w:rsid w:val="0060257B"/>
    <w:rsid w:val="006069D7"/>
    <w:rsid w:val="006139FF"/>
    <w:rsid w:val="00617E47"/>
    <w:rsid w:val="00621979"/>
    <w:rsid w:val="006233B0"/>
    <w:rsid w:val="006239F1"/>
    <w:rsid w:val="00625DE6"/>
    <w:rsid w:val="00630781"/>
    <w:rsid w:val="00631BE4"/>
    <w:rsid w:val="006342CB"/>
    <w:rsid w:val="00640790"/>
    <w:rsid w:val="00641CCD"/>
    <w:rsid w:val="00643543"/>
    <w:rsid w:val="0064427E"/>
    <w:rsid w:val="006457E4"/>
    <w:rsid w:val="00645A66"/>
    <w:rsid w:val="006475A2"/>
    <w:rsid w:val="00651D9C"/>
    <w:rsid w:val="006526A5"/>
    <w:rsid w:val="006605E2"/>
    <w:rsid w:val="00673B4B"/>
    <w:rsid w:val="00676721"/>
    <w:rsid w:val="006834AD"/>
    <w:rsid w:val="00683D23"/>
    <w:rsid w:val="0069068E"/>
    <w:rsid w:val="0069724D"/>
    <w:rsid w:val="006A147E"/>
    <w:rsid w:val="006A19B0"/>
    <w:rsid w:val="006A7383"/>
    <w:rsid w:val="006A752C"/>
    <w:rsid w:val="006B0F97"/>
    <w:rsid w:val="006C2ECC"/>
    <w:rsid w:val="006C7519"/>
    <w:rsid w:val="006D6223"/>
    <w:rsid w:val="006E09FE"/>
    <w:rsid w:val="006E147D"/>
    <w:rsid w:val="006E6066"/>
    <w:rsid w:val="006E6113"/>
    <w:rsid w:val="006E6EB3"/>
    <w:rsid w:val="006F1AF0"/>
    <w:rsid w:val="006F2133"/>
    <w:rsid w:val="006F25B1"/>
    <w:rsid w:val="006F7F2B"/>
    <w:rsid w:val="0070040F"/>
    <w:rsid w:val="00701DBC"/>
    <w:rsid w:val="007102A1"/>
    <w:rsid w:val="007105AD"/>
    <w:rsid w:val="00710C88"/>
    <w:rsid w:val="00711C3A"/>
    <w:rsid w:val="00712CEE"/>
    <w:rsid w:val="00721D30"/>
    <w:rsid w:val="007266A7"/>
    <w:rsid w:val="0073280F"/>
    <w:rsid w:val="007404AC"/>
    <w:rsid w:val="00740727"/>
    <w:rsid w:val="00744B04"/>
    <w:rsid w:val="00746813"/>
    <w:rsid w:val="00752230"/>
    <w:rsid w:val="00757FFD"/>
    <w:rsid w:val="00760EF6"/>
    <w:rsid w:val="00761180"/>
    <w:rsid w:val="007656D9"/>
    <w:rsid w:val="00772947"/>
    <w:rsid w:val="00775503"/>
    <w:rsid w:val="00776D87"/>
    <w:rsid w:val="007771DF"/>
    <w:rsid w:val="00777EA4"/>
    <w:rsid w:val="00781262"/>
    <w:rsid w:val="00784E2C"/>
    <w:rsid w:val="00786BFF"/>
    <w:rsid w:val="007912AE"/>
    <w:rsid w:val="0079192C"/>
    <w:rsid w:val="00793138"/>
    <w:rsid w:val="00793DB3"/>
    <w:rsid w:val="00794B9A"/>
    <w:rsid w:val="007958A4"/>
    <w:rsid w:val="00797194"/>
    <w:rsid w:val="007A1957"/>
    <w:rsid w:val="007A19EF"/>
    <w:rsid w:val="007B1179"/>
    <w:rsid w:val="007B12BA"/>
    <w:rsid w:val="007B3F48"/>
    <w:rsid w:val="007C22F9"/>
    <w:rsid w:val="007C3800"/>
    <w:rsid w:val="007C6145"/>
    <w:rsid w:val="007C708D"/>
    <w:rsid w:val="007D4FC9"/>
    <w:rsid w:val="007E0E75"/>
    <w:rsid w:val="007E1953"/>
    <w:rsid w:val="007F3D07"/>
    <w:rsid w:val="00800F45"/>
    <w:rsid w:val="00806EFF"/>
    <w:rsid w:val="00807041"/>
    <w:rsid w:val="00807278"/>
    <w:rsid w:val="00811073"/>
    <w:rsid w:val="00815001"/>
    <w:rsid w:val="00815706"/>
    <w:rsid w:val="00815DDB"/>
    <w:rsid w:val="0082455E"/>
    <w:rsid w:val="00833DEE"/>
    <w:rsid w:val="00834116"/>
    <w:rsid w:val="008343A5"/>
    <w:rsid w:val="00835ADA"/>
    <w:rsid w:val="008363EC"/>
    <w:rsid w:val="00844916"/>
    <w:rsid w:val="008512B6"/>
    <w:rsid w:val="00852CF7"/>
    <w:rsid w:val="00854A6B"/>
    <w:rsid w:val="008616A0"/>
    <w:rsid w:val="00865DF2"/>
    <w:rsid w:val="008662B3"/>
    <w:rsid w:val="008723C4"/>
    <w:rsid w:val="008748C9"/>
    <w:rsid w:val="008771FC"/>
    <w:rsid w:val="00880F99"/>
    <w:rsid w:val="00881AB3"/>
    <w:rsid w:val="00882E34"/>
    <w:rsid w:val="0088348C"/>
    <w:rsid w:val="008931AD"/>
    <w:rsid w:val="0089500D"/>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1293"/>
    <w:rsid w:val="008F1EAA"/>
    <w:rsid w:val="008F3515"/>
    <w:rsid w:val="009078D8"/>
    <w:rsid w:val="00912BFF"/>
    <w:rsid w:val="009154B1"/>
    <w:rsid w:val="00917F47"/>
    <w:rsid w:val="00920FC2"/>
    <w:rsid w:val="00922989"/>
    <w:rsid w:val="009249F3"/>
    <w:rsid w:val="0092676E"/>
    <w:rsid w:val="00933FEB"/>
    <w:rsid w:val="00934C63"/>
    <w:rsid w:val="00937A54"/>
    <w:rsid w:val="00954B31"/>
    <w:rsid w:val="00960ECF"/>
    <w:rsid w:val="00966236"/>
    <w:rsid w:val="00972ADF"/>
    <w:rsid w:val="00974C96"/>
    <w:rsid w:val="009840F3"/>
    <w:rsid w:val="009905B0"/>
    <w:rsid w:val="00990AFF"/>
    <w:rsid w:val="009915D9"/>
    <w:rsid w:val="0099288A"/>
    <w:rsid w:val="009935B7"/>
    <w:rsid w:val="00995E71"/>
    <w:rsid w:val="009A13CC"/>
    <w:rsid w:val="009A2349"/>
    <w:rsid w:val="009A34D6"/>
    <w:rsid w:val="009A48E4"/>
    <w:rsid w:val="009A5470"/>
    <w:rsid w:val="009B114D"/>
    <w:rsid w:val="009B18BB"/>
    <w:rsid w:val="009B2EC1"/>
    <w:rsid w:val="009B4666"/>
    <w:rsid w:val="009B6986"/>
    <w:rsid w:val="009B6C6E"/>
    <w:rsid w:val="009B76A5"/>
    <w:rsid w:val="009C753B"/>
    <w:rsid w:val="009C7906"/>
    <w:rsid w:val="009C7CDF"/>
    <w:rsid w:val="009D0D19"/>
    <w:rsid w:val="009D2DBD"/>
    <w:rsid w:val="009D3843"/>
    <w:rsid w:val="009D5A12"/>
    <w:rsid w:val="009E0854"/>
    <w:rsid w:val="009E2771"/>
    <w:rsid w:val="009E2A26"/>
    <w:rsid w:val="009E63E8"/>
    <w:rsid w:val="009F3598"/>
    <w:rsid w:val="009F4FF0"/>
    <w:rsid w:val="009F58DF"/>
    <w:rsid w:val="00A01916"/>
    <w:rsid w:val="00A03231"/>
    <w:rsid w:val="00A10CD0"/>
    <w:rsid w:val="00A177FF"/>
    <w:rsid w:val="00A2025D"/>
    <w:rsid w:val="00A224D9"/>
    <w:rsid w:val="00A2278A"/>
    <w:rsid w:val="00A22B3E"/>
    <w:rsid w:val="00A266EC"/>
    <w:rsid w:val="00A26C53"/>
    <w:rsid w:val="00A41F05"/>
    <w:rsid w:val="00A4301C"/>
    <w:rsid w:val="00A514C3"/>
    <w:rsid w:val="00A52495"/>
    <w:rsid w:val="00A54AE1"/>
    <w:rsid w:val="00A54F5F"/>
    <w:rsid w:val="00A56EB5"/>
    <w:rsid w:val="00A667DC"/>
    <w:rsid w:val="00A70193"/>
    <w:rsid w:val="00A73056"/>
    <w:rsid w:val="00A75C07"/>
    <w:rsid w:val="00A77C22"/>
    <w:rsid w:val="00A77FDE"/>
    <w:rsid w:val="00A81E4D"/>
    <w:rsid w:val="00A830E9"/>
    <w:rsid w:val="00A84C14"/>
    <w:rsid w:val="00A8642E"/>
    <w:rsid w:val="00A90077"/>
    <w:rsid w:val="00A90CF3"/>
    <w:rsid w:val="00A944FC"/>
    <w:rsid w:val="00AA19A9"/>
    <w:rsid w:val="00AA1C23"/>
    <w:rsid w:val="00AA230C"/>
    <w:rsid w:val="00AA4A4A"/>
    <w:rsid w:val="00AA6F9A"/>
    <w:rsid w:val="00AB4A7F"/>
    <w:rsid w:val="00AB6887"/>
    <w:rsid w:val="00AB79AE"/>
    <w:rsid w:val="00AC1A1A"/>
    <w:rsid w:val="00AC43BA"/>
    <w:rsid w:val="00AD006D"/>
    <w:rsid w:val="00AD0098"/>
    <w:rsid w:val="00AD1D3D"/>
    <w:rsid w:val="00AD5C34"/>
    <w:rsid w:val="00AD6878"/>
    <w:rsid w:val="00AD76D3"/>
    <w:rsid w:val="00AE252D"/>
    <w:rsid w:val="00AE4A06"/>
    <w:rsid w:val="00AE5A38"/>
    <w:rsid w:val="00AE740A"/>
    <w:rsid w:val="00AF2753"/>
    <w:rsid w:val="00AF631B"/>
    <w:rsid w:val="00B00B3D"/>
    <w:rsid w:val="00B02191"/>
    <w:rsid w:val="00B10E3C"/>
    <w:rsid w:val="00B11AF8"/>
    <w:rsid w:val="00B13A7D"/>
    <w:rsid w:val="00B13AA4"/>
    <w:rsid w:val="00B14974"/>
    <w:rsid w:val="00B1498B"/>
    <w:rsid w:val="00B17F9B"/>
    <w:rsid w:val="00B21C14"/>
    <w:rsid w:val="00B2402B"/>
    <w:rsid w:val="00B24EA8"/>
    <w:rsid w:val="00B25F46"/>
    <w:rsid w:val="00B26645"/>
    <w:rsid w:val="00B27C25"/>
    <w:rsid w:val="00B3023D"/>
    <w:rsid w:val="00B3050E"/>
    <w:rsid w:val="00B31AD7"/>
    <w:rsid w:val="00B4007F"/>
    <w:rsid w:val="00B51CBE"/>
    <w:rsid w:val="00B54B63"/>
    <w:rsid w:val="00B5701D"/>
    <w:rsid w:val="00B61D2E"/>
    <w:rsid w:val="00B65089"/>
    <w:rsid w:val="00B6531C"/>
    <w:rsid w:val="00B70360"/>
    <w:rsid w:val="00B817D6"/>
    <w:rsid w:val="00B86BFE"/>
    <w:rsid w:val="00B93238"/>
    <w:rsid w:val="00B95425"/>
    <w:rsid w:val="00BA36F7"/>
    <w:rsid w:val="00BA3AFF"/>
    <w:rsid w:val="00BB1C69"/>
    <w:rsid w:val="00BB212F"/>
    <w:rsid w:val="00BB44EF"/>
    <w:rsid w:val="00BB462D"/>
    <w:rsid w:val="00BB4C9B"/>
    <w:rsid w:val="00BB7C23"/>
    <w:rsid w:val="00BD04BB"/>
    <w:rsid w:val="00BD3736"/>
    <w:rsid w:val="00BD735C"/>
    <w:rsid w:val="00BE18D3"/>
    <w:rsid w:val="00BE6604"/>
    <w:rsid w:val="00BE73DD"/>
    <w:rsid w:val="00BF3125"/>
    <w:rsid w:val="00BF5170"/>
    <w:rsid w:val="00BF7039"/>
    <w:rsid w:val="00C02D10"/>
    <w:rsid w:val="00C103E3"/>
    <w:rsid w:val="00C15641"/>
    <w:rsid w:val="00C2170D"/>
    <w:rsid w:val="00C2552E"/>
    <w:rsid w:val="00C3108B"/>
    <w:rsid w:val="00C32A04"/>
    <w:rsid w:val="00C34E62"/>
    <w:rsid w:val="00C45003"/>
    <w:rsid w:val="00C57D08"/>
    <w:rsid w:val="00C63985"/>
    <w:rsid w:val="00C67CDE"/>
    <w:rsid w:val="00C701A8"/>
    <w:rsid w:val="00C771DA"/>
    <w:rsid w:val="00C830E5"/>
    <w:rsid w:val="00C861A1"/>
    <w:rsid w:val="00CA33B7"/>
    <w:rsid w:val="00CA6929"/>
    <w:rsid w:val="00CB75DE"/>
    <w:rsid w:val="00CC0B7E"/>
    <w:rsid w:val="00CD04FF"/>
    <w:rsid w:val="00CD42C1"/>
    <w:rsid w:val="00CE134E"/>
    <w:rsid w:val="00CE19E3"/>
    <w:rsid w:val="00CE4506"/>
    <w:rsid w:val="00CE73BE"/>
    <w:rsid w:val="00CF2341"/>
    <w:rsid w:val="00D01AD0"/>
    <w:rsid w:val="00D01C87"/>
    <w:rsid w:val="00D05ADE"/>
    <w:rsid w:val="00D12E5A"/>
    <w:rsid w:val="00D13376"/>
    <w:rsid w:val="00D16BBC"/>
    <w:rsid w:val="00D25E59"/>
    <w:rsid w:val="00D33AED"/>
    <w:rsid w:val="00D34A35"/>
    <w:rsid w:val="00D36ADC"/>
    <w:rsid w:val="00D37899"/>
    <w:rsid w:val="00D37914"/>
    <w:rsid w:val="00D402E1"/>
    <w:rsid w:val="00D4104C"/>
    <w:rsid w:val="00D431A0"/>
    <w:rsid w:val="00D4474E"/>
    <w:rsid w:val="00D50DC6"/>
    <w:rsid w:val="00D51372"/>
    <w:rsid w:val="00D5277E"/>
    <w:rsid w:val="00D552BA"/>
    <w:rsid w:val="00D608A8"/>
    <w:rsid w:val="00D623F1"/>
    <w:rsid w:val="00D6282D"/>
    <w:rsid w:val="00D67C79"/>
    <w:rsid w:val="00D72915"/>
    <w:rsid w:val="00D72ACB"/>
    <w:rsid w:val="00D738A5"/>
    <w:rsid w:val="00D738A6"/>
    <w:rsid w:val="00D76749"/>
    <w:rsid w:val="00D80A64"/>
    <w:rsid w:val="00D855B3"/>
    <w:rsid w:val="00D92D7C"/>
    <w:rsid w:val="00D95AB6"/>
    <w:rsid w:val="00DA00E9"/>
    <w:rsid w:val="00DA459C"/>
    <w:rsid w:val="00DB0523"/>
    <w:rsid w:val="00DB1C49"/>
    <w:rsid w:val="00DB295F"/>
    <w:rsid w:val="00DB3C43"/>
    <w:rsid w:val="00DB649F"/>
    <w:rsid w:val="00DC1A7B"/>
    <w:rsid w:val="00DC6F45"/>
    <w:rsid w:val="00DD2A70"/>
    <w:rsid w:val="00DD6291"/>
    <w:rsid w:val="00DE7BDE"/>
    <w:rsid w:val="00DF040F"/>
    <w:rsid w:val="00DF4A2B"/>
    <w:rsid w:val="00DF52ED"/>
    <w:rsid w:val="00DF596C"/>
    <w:rsid w:val="00E0002D"/>
    <w:rsid w:val="00E020ED"/>
    <w:rsid w:val="00E024EB"/>
    <w:rsid w:val="00E0403C"/>
    <w:rsid w:val="00E0443F"/>
    <w:rsid w:val="00E12C6C"/>
    <w:rsid w:val="00E14D9A"/>
    <w:rsid w:val="00E17BFE"/>
    <w:rsid w:val="00E21C25"/>
    <w:rsid w:val="00E23898"/>
    <w:rsid w:val="00E272A1"/>
    <w:rsid w:val="00E27463"/>
    <w:rsid w:val="00E3277F"/>
    <w:rsid w:val="00E338A1"/>
    <w:rsid w:val="00E420F6"/>
    <w:rsid w:val="00E43BA9"/>
    <w:rsid w:val="00E46A4D"/>
    <w:rsid w:val="00E5160B"/>
    <w:rsid w:val="00E5232D"/>
    <w:rsid w:val="00E57E15"/>
    <w:rsid w:val="00E61BDF"/>
    <w:rsid w:val="00E6349E"/>
    <w:rsid w:val="00E6748E"/>
    <w:rsid w:val="00E73890"/>
    <w:rsid w:val="00E7591E"/>
    <w:rsid w:val="00E81D4F"/>
    <w:rsid w:val="00E81E23"/>
    <w:rsid w:val="00E874EE"/>
    <w:rsid w:val="00E97311"/>
    <w:rsid w:val="00EA0265"/>
    <w:rsid w:val="00EA3C61"/>
    <w:rsid w:val="00EA563B"/>
    <w:rsid w:val="00EB394C"/>
    <w:rsid w:val="00EB68E4"/>
    <w:rsid w:val="00EC04CA"/>
    <w:rsid w:val="00ED6B10"/>
    <w:rsid w:val="00EE606A"/>
    <w:rsid w:val="00EF4B0F"/>
    <w:rsid w:val="00F00029"/>
    <w:rsid w:val="00F00367"/>
    <w:rsid w:val="00F05130"/>
    <w:rsid w:val="00F063A8"/>
    <w:rsid w:val="00F12909"/>
    <w:rsid w:val="00F12EDB"/>
    <w:rsid w:val="00F15221"/>
    <w:rsid w:val="00F15D00"/>
    <w:rsid w:val="00F25459"/>
    <w:rsid w:val="00F2560A"/>
    <w:rsid w:val="00F25D35"/>
    <w:rsid w:val="00F27F94"/>
    <w:rsid w:val="00F3499D"/>
    <w:rsid w:val="00F3709B"/>
    <w:rsid w:val="00F37D9D"/>
    <w:rsid w:val="00F479B6"/>
    <w:rsid w:val="00F5249D"/>
    <w:rsid w:val="00F54D00"/>
    <w:rsid w:val="00F67D1A"/>
    <w:rsid w:val="00F70E6E"/>
    <w:rsid w:val="00F76A90"/>
    <w:rsid w:val="00F772F1"/>
    <w:rsid w:val="00F77CEC"/>
    <w:rsid w:val="00F82063"/>
    <w:rsid w:val="00F84134"/>
    <w:rsid w:val="00F84143"/>
    <w:rsid w:val="00F84FFC"/>
    <w:rsid w:val="00FA28D4"/>
    <w:rsid w:val="00FA3F20"/>
    <w:rsid w:val="00FA7F3B"/>
    <w:rsid w:val="00FB005B"/>
    <w:rsid w:val="00FB00AD"/>
    <w:rsid w:val="00FB4D38"/>
    <w:rsid w:val="00FB5F8E"/>
    <w:rsid w:val="00FC321C"/>
    <w:rsid w:val="00FC4557"/>
    <w:rsid w:val="00FD0A81"/>
    <w:rsid w:val="00FD1849"/>
    <w:rsid w:val="00FD5449"/>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3C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6526A5"/>
    <w:rPr>
      <w:rFonts w:ascii="Arial" w:hAnsi="Arial"/>
      <w:b w:val="0"/>
      <w:i w:val="0"/>
      <w:sz w:val="17"/>
    </w:rPr>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3C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6526A5"/>
    <w:rPr>
      <w:rFonts w:ascii="Arial" w:hAnsi="Arial"/>
      <w:b w:val="0"/>
      <w:i w:val="0"/>
      <w:sz w:val="17"/>
    </w:rPr>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7A27-B103-49B4-9CC4-A2148F88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deustch.kombi plus 7</vt:lpstr>
    </vt:vector>
  </TitlesOfParts>
  <Company>Ernst Klett Verlag, Stuttgart</Company>
  <LinksUpToDate>false</LinksUpToDate>
  <CharactersWithSpaces>3157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cp:lastModifiedBy>Ernst Klett Verlag GmbH, Leipzig</cp:lastModifiedBy>
  <cp:revision>15</cp:revision>
  <cp:lastPrinted>2018-05-04T11:46:00Z</cp:lastPrinted>
  <dcterms:created xsi:type="dcterms:W3CDTF">2018-02-26T13:38:00Z</dcterms:created>
  <dcterms:modified xsi:type="dcterms:W3CDTF">2019-02-13T09:07:00Z</dcterms:modified>
</cp:coreProperties>
</file>