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F6" w:rsidRPr="00B978BC" w:rsidRDefault="00B978BC" w:rsidP="00B978BC">
      <w:pPr>
        <w:pStyle w:val="ekvue1arial"/>
      </w:pPr>
      <w:r w:rsidRPr="00B978BC">
        <w:t xml:space="preserve">Topic </w:t>
      </w:r>
      <w:r w:rsidR="00C804E2" w:rsidRPr="00C804E2">
        <w:t xml:space="preserve">3 </w:t>
      </w:r>
      <w:r w:rsidR="00A54EC1">
        <w:t>Gobal English</w:t>
      </w:r>
    </w:p>
    <w:p w:rsidR="00A54EC1" w:rsidRDefault="005D62F6" w:rsidP="00A54EC1">
      <w:pPr>
        <w:rPr>
          <w:rFonts w:cs="Arial"/>
          <w:b/>
        </w:rPr>
      </w:pPr>
      <w:r w:rsidRPr="00DB3BB6">
        <w:rPr>
          <w:rFonts w:cs="Arial"/>
          <w:b/>
        </w:rPr>
        <w:t>Symbole und Abkürzunge</w:t>
      </w:r>
      <w:r w:rsidR="00267136" w:rsidRPr="00DB3BB6">
        <w:rPr>
          <w:rFonts w:cs="Arial"/>
          <w:b/>
        </w:rPr>
        <w:t>n</w:t>
      </w:r>
    </w:p>
    <w:p w:rsidR="00A54EC1" w:rsidRPr="00A54EC1" w:rsidRDefault="00A54EC1" w:rsidP="00A54EC1">
      <w:pPr>
        <w:rPr>
          <w:rFonts w:cs="Arial"/>
          <w:b/>
        </w:rPr>
      </w:pPr>
    </w:p>
    <w:p w:rsidR="00A54EC1" w:rsidRPr="0069228F" w:rsidRDefault="00A54EC1" w:rsidP="00A54EC1">
      <w:pPr>
        <w:rPr>
          <w:rFonts w:cs="Arial"/>
          <w:b/>
        </w:rPr>
        <w:sectPr w:rsidR="00A54EC1" w:rsidRPr="0069228F" w:rsidSect="005D62F6">
          <w:headerReference w:type="default" r:id="rId7"/>
          <w:footerReference w:type="default" r:id="rId8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A54EC1" w:rsidRPr="00B50E28" w:rsidRDefault="00A54EC1" w:rsidP="00A54EC1">
      <w:r>
        <w:t>↔</w:t>
      </w:r>
      <w:r w:rsidRPr="00B50E28">
        <w:tab/>
        <w:t>ist das Gegenteil von …</w:t>
      </w:r>
    </w:p>
    <w:p w:rsidR="00A54EC1" w:rsidRPr="00B50E28" w:rsidRDefault="00A54EC1" w:rsidP="00A54EC1">
      <w:r w:rsidRPr="00B50E28">
        <w:t>→</w:t>
      </w:r>
      <w:r w:rsidRPr="00B50E28">
        <w:tab/>
      </w:r>
      <w:r>
        <w:t>ist verwandt mit</w:t>
      </w:r>
    </w:p>
    <w:p w:rsidR="00A54EC1" w:rsidRDefault="00A54EC1" w:rsidP="00A54EC1">
      <w:r>
        <w:t>=</w:t>
      </w:r>
      <w:r w:rsidRPr="00B50E28">
        <w:tab/>
      </w:r>
      <w:r>
        <w:t>entspricht</w:t>
      </w:r>
    </w:p>
    <w:p w:rsidR="00A54EC1" w:rsidRPr="0069228F" w:rsidRDefault="00A54EC1" w:rsidP="00A54EC1">
      <w:r w:rsidRPr="0069228F">
        <w:t>sth</w:t>
      </w:r>
      <w:r w:rsidRPr="0069228F">
        <w:tab/>
        <w:t>something</w:t>
      </w:r>
    </w:p>
    <w:p w:rsidR="00A54EC1" w:rsidRPr="00A4405C" w:rsidRDefault="00A54EC1" w:rsidP="00A54EC1">
      <w:r w:rsidRPr="00A4405C">
        <w:t>sb</w:t>
      </w:r>
      <w:r w:rsidRPr="00A4405C">
        <w:tab/>
        <w:t>somebody</w:t>
      </w:r>
    </w:p>
    <w:p w:rsidR="00A54EC1" w:rsidRPr="00F84B83" w:rsidRDefault="00A54EC1" w:rsidP="00A54EC1">
      <w:r w:rsidRPr="00F84B83">
        <w:rPr>
          <w:rStyle w:val="ekvkursiv"/>
        </w:rPr>
        <w:t>(AE)</w:t>
      </w:r>
      <w:r w:rsidR="00340470" w:rsidRPr="00340470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340470">
        <w:rPr>
          <w:rFonts w:cs="Arial"/>
          <w:i/>
          <w:iCs/>
          <w:noProof w:val="0"/>
          <w:color w:val="3D3C3B"/>
          <w:szCs w:val="19"/>
        </w:rPr>
        <w:tab/>
      </w:r>
      <w:r w:rsidRPr="00F84B83">
        <w:t>Amerikanisches Englisch</w:t>
      </w:r>
    </w:p>
    <w:p w:rsidR="00A54EC1" w:rsidRPr="00F84B83" w:rsidRDefault="00A54EC1" w:rsidP="00A54EC1">
      <w:r w:rsidRPr="00F84B83">
        <w:rPr>
          <w:rStyle w:val="ekvkursiv"/>
        </w:rPr>
        <w:t>(BE)</w:t>
      </w:r>
      <w:r w:rsidR="00340470" w:rsidRPr="00340470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340470">
        <w:rPr>
          <w:rFonts w:cs="Arial"/>
          <w:i/>
          <w:iCs/>
          <w:noProof w:val="0"/>
          <w:color w:val="3D3C3B"/>
          <w:szCs w:val="19"/>
        </w:rPr>
        <w:tab/>
      </w:r>
      <w:r w:rsidRPr="00F84B83">
        <w:t>Britisches Englisch</w:t>
      </w:r>
    </w:p>
    <w:p w:rsidR="00A54EC1" w:rsidRPr="00F84B83" w:rsidRDefault="00A54EC1" w:rsidP="00A54EC1">
      <w:r w:rsidRPr="00F84B83">
        <w:rPr>
          <w:rStyle w:val="ekvkursiv"/>
        </w:rPr>
        <w:t>(sg)</w:t>
      </w:r>
      <w:r w:rsidR="00340470" w:rsidRPr="00340470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340470">
        <w:rPr>
          <w:rFonts w:cs="Arial"/>
          <w:i/>
          <w:iCs/>
          <w:noProof w:val="0"/>
          <w:color w:val="3D3C3B"/>
          <w:szCs w:val="19"/>
        </w:rPr>
        <w:tab/>
      </w:r>
      <w:r w:rsidRPr="00F84B83">
        <w:t>Einzahl (Singular)</w:t>
      </w:r>
    </w:p>
    <w:p w:rsidR="00A54EC1" w:rsidRPr="00340470" w:rsidRDefault="00A54EC1" w:rsidP="00A54EC1">
      <w:pPr>
        <w:rPr>
          <w:lang w:val="en-GB"/>
        </w:rPr>
      </w:pPr>
      <w:r w:rsidRPr="00340470">
        <w:rPr>
          <w:rStyle w:val="ekvkursiv"/>
          <w:lang w:val="en-GB"/>
        </w:rPr>
        <w:t>(pl)</w:t>
      </w:r>
      <w:r w:rsidR="00340470" w:rsidRPr="00340470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340470" w:rsidRPr="00340470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340470">
        <w:rPr>
          <w:lang w:val="en-GB"/>
        </w:rPr>
        <w:t>Mehrzahl (Plural)</w:t>
      </w:r>
    </w:p>
    <w:p w:rsidR="00F84B83" w:rsidRPr="00340470" w:rsidRDefault="00F84B83" w:rsidP="00A54EC1">
      <w:pPr>
        <w:rPr>
          <w:rStyle w:val="ekvkursiv"/>
          <w:lang w:val="en-GB"/>
        </w:rPr>
      </w:pPr>
    </w:p>
    <w:p w:rsidR="00A54EC1" w:rsidRPr="00340470" w:rsidRDefault="00A54EC1" w:rsidP="00A54EC1">
      <w:pPr>
        <w:rPr>
          <w:lang w:val="en-GB"/>
        </w:rPr>
      </w:pPr>
      <w:r w:rsidRPr="00340470">
        <w:rPr>
          <w:rStyle w:val="ekvkursiv"/>
          <w:lang w:val="en-GB"/>
        </w:rPr>
        <w:t>(no pl)</w:t>
      </w:r>
      <w:r w:rsidR="00340470" w:rsidRPr="00340470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340470" w:rsidRPr="00340470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340470">
        <w:rPr>
          <w:lang w:val="en-GB"/>
        </w:rPr>
        <w:t>kein Plural</w:t>
      </w:r>
    </w:p>
    <w:p w:rsidR="00A54EC1" w:rsidRDefault="00A54EC1" w:rsidP="00A54EC1">
      <w:r>
        <w:t>etw</w:t>
      </w:r>
      <w:r>
        <w:tab/>
        <w:t>etwas</w:t>
      </w:r>
    </w:p>
    <w:p w:rsidR="00A54EC1" w:rsidRDefault="00A54EC1" w:rsidP="00A54EC1">
      <w:r>
        <w:t>jdn</w:t>
      </w:r>
      <w:r>
        <w:tab/>
        <w:t>jemanden</w:t>
      </w:r>
    </w:p>
    <w:p w:rsidR="00A54EC1" w:rsidRDefault="00A54EC1" w:rsidP="00A54EC1">
      <w:r>
        <w:t>jdm</w:t>
      </w:r>
      <w:r>
        <w:tab/>
        <w:t>jemandem</w:t>
      </w:r>
    </w:p>
    <w:p w:rsidR="00A54EC1" w:rsidRPr="00DC3B3E" w:rsidRDefault="00A54EC1" w:rsidP="00A54EC1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A54EC1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  <w:r>
        <w:t>(ugs) umgangssprachlich</w:t>
      </w:r>
    </w:p>
    <w:p w:rsidR="00A54EC1" w:rsidRDefault="00A54EC1" w:rsidP="00A54EC1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3F43BD" w:rsidRPr="00DC3B3E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Getting</w:t>
      </w:r>
      <w:proofErr w:type="spellEnd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</w:t>
      </w: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started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1479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A54EC1" w:rsidP="00CE4E65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noProof w:val="0"/>
                <w:color w:val="000000"/>
                <w:szCs w:val="19"/>
              </w:rPr>
              <w:t>global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A54EC1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weltweit; Welt-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A54EC1" w:rsidP="00CE4E65">
            <w:pPr>
              <w:pStyle w:val="TabVokabellernliste"/>
            </w:pPr>
            <w:r>
              <w:t xml:space="preserve">global </w:t>
            </w:r>
            <w:r w:rsidRPr="00CE4E65">
              <w:t>→</w:t>
            </w:r>
            <w:r>
              <w:t xml:space="preserve"> globe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A54EC1" w:rsidRPr="00CE4E65" w:rsidRDefault="00A54EC1" w:rsidP="00A54EC1">
            <w:pPr>
              <w:rPr>
                <w:rFonts w:cs="Arial"/>
                <w:noProof w:val="0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above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4EC1" w:rsidRPr="00CE4E65" w:rsidRDefault="00A54EC1" w:rsidP="00A54EC1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oben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oberhalb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4EC1" w:rsidRPr="00CE4E65" w:rsidRDefault="00A54EC1" w:rsidP="00A54EC1">
            <w:pPr>
              <w:pStyle w:val="TabVokabellernliste"/>
            </w:pPr>
            <w:r w:rsidRPr="00CE4E65">
              <w:t>above ↔ below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  <w:bookmarkStart w:id="0" w:name="_GoBack"/>
        <w:bookmarkEnd w:id="0"/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mother tongue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Muttersprache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the language you learn and speak from childhood onwards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C0C7D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diagram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Diagramm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a simple drawing using lines to explain data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CE4E65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common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gemeinsam; verbreitet</w:t>
            </w:r>
          </w:p>
        </w:tc>
        <w:tc>
          <w:tcPr>
            <w:tcW w:w="4253" w:type="dxa"/>
            <w:shd w:val="clear" w:color="auto" w:fill="auto"/>
          </w:tcPr>
          <w:p w:rsidR="00A54EC1" w:rsidRPr="00EC2BA9" w:rsidRDefault="00A54EC1" w:rsidP="00A54EC1">
            <w:r w:rsidRPr="00EC2BA9">
              <w:t>common ↔ uncommon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user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Nutzer/-in</w:t>
            </w:r>
          </w:p>
        </w:tc>
        <w:tc>
          <w:tcPr>
            <w:tcW w:w="4253" w:type="dxa"/>
            <w:shd w:val="clear" w:color="auto" w:fill="auto"/>
          </w:tcPr>
          <w:p w:rsidR="00A54EC1" w:rsidRPr="00EC2BA9" w:rsidRDefault="00A54EC1" w:rsidP="00A54EC1">
            <w:r w:rsidRPr="00EC2BA9">
              <w:t>user → useful → useless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 w:rsidRPr="00EC2BA9">
              <w:t>pon</w:t>
            </w:r>
            <w:r>
              <w:t>d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Teich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There are some fish in this pond.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delve into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sich eingehend mit etw befassen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to examine sth more carefully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873BA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depend (on)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abhängen (von)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price of the ticket depends on the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CE4E65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 xml:space="preserve">pants </w:t>
            </w:r>
            <w:r w:rsidRPr="001E29E2">
              <w:rPr>
                <w:rFonts w:cs="Arial"/>
                <w:i/>
                <w:color w:val="0070C0"/>
                <w:szCs w:val="19"/>
              </w:rPr>
              <w:t>(pl) (AE)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Hose</w:t>
            </w:r>
          </w:p>
        </w:tc>
        <w:tc>
          <w:tcPr>
            <w:tcW w:w="4253" w:type="dxa"/>
            <w:shd w:val="clear" w:color="auto" w:fill="auto"/>
          </w:tcPr>
          <w:p w:rsidR="00A54EC1" w:rsidRPr="00EC2BA9" w:rsidRDefault="00A54EC1" w:rsidP="00A54EC1">
            <w:r w:rsidRPr="000272E9">
              <w:t>pants =</w:t>
            </w:r>
            <w:r w:rsidRPr="00EC2BA9">
              <w:t xml:space="preserve"> trousers </w:t>
            </w:r>
            <w:r w:rsidRPr="00EC2BA9">
              <w:rPr>
                <w:i/>
                <w:iCs/>
              </w:rPr>
              <w:t>(BE)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CE4E65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1E29E2" w:rsidP="00A54EC1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lastRenderedPageBreak/>
              <w:t>eggplant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Aubergine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Sliced, grilled and marinated eggplants are a favourite Italian dish.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be upset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aufgebracht sein; bestürzt sein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Why are you so upset? – I can't find my phone.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divide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teilen; aufteilen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teacher divided the class into two groups.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equivalent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Pendant; Äquivalent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British equivalent to the Euro is the British Pound.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whether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ob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 asked him whether he got the job or not.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variety (of)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Variante; Vielzahl (an)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farmer offers several varieties of apples for picking.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 w:rsidRPr="00EC2BA9">
              <w:t xml:space="preserve">to </w:t>
            </w:r>
            <w:r>
              <w:t>be aware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sich bewusst sein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If you are aware of a fact, you know about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convinced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überzeugt</w:t>
            </w:r>
          </w:p>
        </w:tc>
        <w:tc>
          <w:tcPr>
            <w:tcW w:w="4253" w:type="dxa"/>
            <w:shd w:val="clear" w:color="auto" w:fill="auto"/>
          </w:tcPr>
          <w:p w:rsidR="00A54EC1" w:rsidRPr="00EC2BA9" w:rsidRDefault="00A54EC1" w:rsidP="00A54EC1">
            <w:r w:rsidRPr="00EC2BA9">
              <w:t>convinced → to convince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147977" w:rsidRDefault="00A54EC1" w:rsidP="00A54EC1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Pr="00CE4E65" w:rsidRDefault="00021F68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021F68" w:rsidRPr="00D55B1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Word building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021F68" w:rsidRPr="00776878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1F68" w:rsidRPr="004B053D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776878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command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Beherrschung; Kenntnis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 have a good command of French.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69228F" w:rsidP="00A54EC1">
            <w:r>
              <w:t>a</w:t>
            </w:r>
            <w:r w:rsidR="00A54EC1">
              <w:t>ppropriate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geeignet; passend</w:t>
            </w:r>
          </w:p>
        </w:tc>
        <w:tc>
          <w:tcPr>
            <w:tcW w:w="4253" w:type="dxa"/>
            <w:shd w:val="clear" w:color="auto" w:fill="auto"/>
          </w:tcPr>
          <w:p w:rsidR="00A54EC1" w:rsidRPr="00EC2BA9" w:rsidRDefault="00A54EC1" w:rsidP="00A54EC1">
            <w:r w:rsidRPr="00EC2BA9">
              <w:t>appropriate = 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69228F" w:rsidP="00A54EC1">
            <w:r>
              <w:t>w</w:t>
            </w:r>
            <w:r w:rsidR="00A54EC1">
              <w:t>illingness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Bereitschaft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being happy to do something if it is needed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 w:rsidRPr="00EC2BA9">
              <w:t xml:space="preserve">to </w:t>
            </w:r>
            <w:r>
              <w:t>adapt to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sich anpassen an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After working here for a few months I have started to adapt to the company culture.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EC2BA9" w:rsidRDefault="00A54EC1" w:rsidP="00A54EC1">
            <w:r>
              <w:t>careers advisor</w:t>
            </w:r>
          </w:p>
        </w:tc>
        <w:tc>
          <w:tcPr>
            <w:tcW w:w="2551" w:type="dxa"/>
            <w:shd w:val="clear" w:color="auto" w:fill="auto"/>
          </w:tcPr>
          <w:p w:rsidR="00A54EC1" w:rsidRPr="00EC2BA9" w:rsidRDefault="00A54EC1" w:rsidP="00A54EC1">
            <w:r w:rsidRPr="00EC2BA9">
              <w:t>Berufsberater/-in; Laufbahnberater/-in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a person who gives students advice and information about jobs and careers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A54EC1" w:rsidRDefault="00A54EC1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C34620" w:rsidRPr="00D55B1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Skills workshop 2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Choosing the right word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776878" w:rsidTr="00D411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strategy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Strategie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strategy → strategic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dictionary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Wörterbuch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If you don't know a word in English, use a dictionary.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oral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mündlich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An oral exam is a test in which you have to show how good your speaking skills are.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factor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Faktor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Social factors such as drug taking can lead to criminal activities.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courtesy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Höflichkeit; Aufmerksamkeit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polite behaviour that shows respect for other people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A54EC1" w:rsidRPr="00776878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rather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eher; ziemlich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rather =</w:t>
            </w:r>
            <w:r w:rsidRPr="002235CA">
              <w:t xml:space="preserve"> fairly, quite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776878" w:rsidRDefault="00A54EC1" w:rsidP="00A54EC1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C138C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3 -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Collocations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66D51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r>
              <w:t>collocation</w:t>
            </w:r>
          </w:p>
        </w:tc>
        <w:tc>
          <w:tcPr>
            <w:tcW w:w="2551" w:type="dxa"/>
            <w:shd w:val="clear" w:color="auto" w:fill="auto"/>
          </w:tcPr>
          <w:p w:rsidR="00A54EC1" w:rsidRPr="00A54EC1" w:rsidRDefault="00A54EC1" w:rsidP="00A54EC1">
            <w:r w:rsidRPr="00A54EC1">
              <w:t>Wortverbindun</w:t>
            </w:r>
            <w:r w:rsidR="0069228F">
              <w:t>g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best way to learn collocations is in context.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r>
              <w:t>meaningful</w:t>
            </w:r>
          </w:p>
        </w:tc>
        <w:tc>
          <w:tcPr>
            <w:tcW w:w="2551" w:type="dxa"/>
            <w:shd w:val="clear" w:color="auto" w:fill="auto"/>
          </w:tcPr>
          <w:p w:rsidR="00A54EC1" w:rsidRPr="00A54EC1" w:rsidRDefault="00A54EC1" w:rsidP="00A54EC1">
            <w:r w:rsidRPr="00A54EC1">
              <w:t>bedeutungsvoll; sinnvoll</w:t>
            </w:r>
          </w:p>
        </w:tc>
        <w:tc>
          <w:tcPr>
            <w:tcW w:w="4253" w:type="dxa"/>
            <w:shd w:val="clear" w:color="auto" w:fill="auto"/>
          </w:tcPr>
          <w:p w:rsidR="00A54EC1" w:rsidRPr="00A54EC1" w:rsidRDefault="00A54EC1" w:rsidP="00A54EC1">
            <w:r w:rsidRPr="00A54EC1">
              <w:t>meaningful ↔ useless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r>
              <w:t>climate change</w:t>
            </w:r>
          </w:p>
        </w:tc>
        <w:tc>
          <w:tcPr>
            <w:tcW w:w="2551" w:type="dxa"/>
            <w:shd w:val="clear" w:color="auto" w:fill="auto"/>
          </w:tcPr>
          <w:p w:rsidR="00A54EC1" w:rsidRPr="00A54EC1" w:rsidRDefault="00A54EC1" w:rsidP="00A54EC1">
            <w:r w:rsidRPr="00A54EC1">
              <w:t>Klimawandel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Climate change is one of the most pressing problems of our time.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A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A54EC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The language of pop music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F66D51" w:rsidTr="001873B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subscribe (to)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69228F" w:rsidP="00A54EC1">
            <w:r w:rsidRPr="002235CA">
              <w:t>A</w:t>
            </w:r>
            <w:r w:rsidR="00A54EC1" w:rsidRPr="002235CA">
              <w:t>bonnieren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 subscribe to two really interesting magazines.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no longer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nicht länger; nicht mehr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0272E9">
              <w:rPr>
                <w:lang w:val="en-GB"/>
              </w:rPr>
              <w:t>no longer =</w:t>
            </w:r>
            <w:r w:rsidRPr="0069228F">
              <w:rPr>
                <w:lang w:val="en-GB"/>
              </w:rPr>
              <w:t xml:space="preserve"> not any more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1873BA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tend to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neigen zu; tendieren zu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to tend to → tendency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1873BA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lastRenderedPageBreak/>
              <w:t>curious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neugierig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curious → curiosity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anglophone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69228F" w:rsidP="00A54EC1">
            <w:r>
              <w:t>e</w:t>
            </w:r>
            <w:r w:rsidR="00A54EC1" w:rsidRPr="002235CA">
              <w:t>nglischsprachig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Australia is an anglophone country.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approach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nähern; annähern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to approach ↔ to withdraw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grasp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begreifen; verstehen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He didn't grasp the importance of the situation.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reveal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aufzeigen; offenbaren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to reveal =</w:t>
            </w:r>
            <w:r w:rsidRPr="002235CA">
              <w:t xml:space="preserve"> to show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1873BA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rate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Quote; Anteil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rate =</w:t>
            </w:r>
            <w:r w:rsidRPr="002235CA">
              <w:t xml:space="preserve"> amount, quantity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rise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steigen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to rise ↔ to go down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1873BA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contestant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Kandidat/-in; Bewerber/-in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contestant → contest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around the globe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weltweit; rund um die Welt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Major companies sell their products around the globe.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language barrier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Sprachbarriere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If you want to overcome the language barrier, you need to learn foreign languages.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strikingly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auffallend; markant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strikingly =</w:t>
            </w:r>
            <w:r w:rsidRPr="002235CA">
              <w:t xml:space="preserve"> eye catchin</w:t>
            </w:r>
            <w:r w:rsidR="0069228F">
              <w:t>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primarily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hauptsächlich; vornehmlich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Cheese is primilary made of milk.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contrary to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entgegen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contrary ↔ similar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supremacy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Vorherrschaft; Überlegenheit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company is trying for world market supremacy in car manufacturing.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557B39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appear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erscheinen; auftauchen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to appear → appearance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557B39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 xml:space="preserve">to </w:t>
            </w:r>
            <w:r>
              <w:t>boost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steigern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to boost =</w:t>
            </w:r>
            <w:r w:rsidRPr="002235CA">
              <w:t xml:space="preserve"> to increase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world-wide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weltweit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Internet makes world-wide communication easy.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F66D51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sole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einzig; alleinige/-r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0272E9">
              <w:t>sole =</w:t>
            </w:r>
            <w:r w:rsidRPr="002235CA">
              <w:t xml:space="preserve"> only, exclusive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lastRenderedPageBreak/>
              <w:t>lingua franca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Verkehrssprache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= language used for communication between groups who speak different languages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expression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Ausdruck; Wendung; Äußerun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We often use English expressions in German.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>
              <w:t>(in) comparison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(zum) Vergleich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If you compare two things, you make a comparison.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2235CA" w:rsidRDefault="00A54EC1" w:rsidP="00A54EC1">
            <w:r w:rsidRPr="002235CA">
              <w:t>recent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kürzlich; neueste/-r/-s; letzte/-r/-s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What does your new boyfriend look like? Do you have a recent photo of him?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gather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sammeln; erfassen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5966A4">
              <w:t>to gather =</w:t>
            </w:r>
            <w:r w:rsidRPr="002235CA">
              <w:t xml:space="preserve"> to collect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implication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Auswirkung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5966A4">
              <w:t>implication =</w:t>
            </w:r>
            <w:r w:rsidRPr="002235CA">
              <w:t xml:space="preserve"> consequence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wine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Wein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She ordered a glass of wine.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to engage with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sich einlassen mit; sich abgeben mit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2235CA">
              <w:t>to engage → engagement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69228F" w:rsidP="00A54EC1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>r</w:t>
            </w:r>
            <w:r w:rsidR="00A54EC1" w:rsidRPr="00A54EC1">
              <w:rPr>
                <w:rFonts w:cs="Arial"/>
                <w:color w:val="0070C0"/>
                <w:szCs w:val="19"/>
              </w:rPr>
              <w:t>elevant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wichtig; relevant</w:t>
            </w:r>
          </w:p>
        </w:tc>
        <w:tc>
          <w:tcPr>
            <w:tcW w:w="4253" w:type="dxa"/>
            <w:shd w:val="clear" w:color="auto" w:fill="auto"/>
          </w:tcPr>
          <w:p w:rsidR="00A54EC1" w:rsidRPr="002235CA" w:rsidRDefault="00A54EC1" w:rsidP="00A54EC1">
            <w:r w:rsidRPr="005966A4">
              <w:t>relevant =</w:t>
            </w:r>
            <w:r w:rsidRPr="002235CA">
              <w:t xml:space="preserve"> applicable, important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A54EC1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A54EC1" w:rsidRPr="00A54EC1" w:rsidRDefault="00A54EC1" w:rsidP="00A54EC1">
            <w:pPr>
              <w:rPr>
                <w:rFonts w:cs="Arial"/>
                <w:color w:val="0070C0"/>
                <w:szCs w:val="19"/>
              </w:rPr>
            </w:pPr>
            <w:r w:rsidRPr="00A54EC1">
              <w:rPr>
                <w:rFonts w:cs="Arial"/>
                <w:color w:val="0070C0"/>
                <w:szCs w:val="19"/>
              </w:rPr>
              <w:t>boundary</w:t>
            </w:r>
          </w:p>
        </w:tc>
        <w:tc>
          <w:tcPr>
            <w:tcW w:w="2551" w:type="dxa"/>
            <w:shd w:val="clear" w:color="auto" w:fill="auto"/>
          </w:tcPr>
          <w:p w:rsidR="00A54EC1" w:rsidRPr="002235CA" w:rsidRDefault="00A54EC1" w:rsidP="00A54EC1">
            <w:r w:rsidRPr="002235CA">
              <w:t>Grenze</w:t>
            </w:r>
          </w:p>
        </w:tc>
        <w:tc>
          <w:tcPr>
            <w:tcW w:w="4253" w:type="dxa"/>
            <w:shd w:val="clear" w:color="auto" w:fill="auto"/>
          </w:tcPr>
          <w:p w:rsidR="00A54EC1" w:rsidRPr="0069228F" w:rsidRDefault="00A54EC1" w:rsidP="00A54EC1">
            <w:pPr>
              <w:rPr>
                <w:lang w:val="en-GB"/>
              </w:rPr>
            </w:pPr>
            <w:r w:rsidRPr="0069228F">
              <w:rPr>
                <w:lang w:val="en-GB"/>
              </w:rPr>
              <w:t>The river Rhine is part of the boundary between Germany and France.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A54EC1" w:rsidRPr="00F66D51" w:rsidRDefault="00A54EC1" w:rsidP="00A54EC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30326C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0E790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0E790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The legacy of colonialism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07738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4B053D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>
              <w:t>legacy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Vermächtnis; Erbe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= sth handed down from the past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07738A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>
              <w:t>colonialism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Kolonialismus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colonialism → colony → colonial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C3462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>
              <w:t>descent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Abstammung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If your parents are German, you are of German descent.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to object to sth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etw ablehnen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staff objected to the idea of working on Saturdays.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lastRenderedPageBreak/>
              <w:t>to form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formen; bilden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two countries formed an alliance to protect their interests.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refugee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Flüchtling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= a person who flees to another country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forced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erzwungen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bush fire has forced a lot of people to leave their homes.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D6E1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migration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Migration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migration → migrant → to migrate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British Empire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britisches Königreich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England and her colonies formed the British Empire.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slave trade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Sklavenhandel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slave trade to the USA ended in 1865 with the end of the Civil War.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bit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Stück; Stückchen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5966A4">
              <w:rPr>
                <w:lang w:val="en-GB"/>
              </w:rPr>
              <w:t>a bit =</w:t>
            </w:r>
            <w:r w:rsidRPr="0069228F">
              <w:rPr>
                <w:lang w:val="en-GB"/>
              </w:rPr>
              <w:t xml:space="preserve"> a very small piece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to occupy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besetzen; einnehmen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to occupy → occupation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ignorance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Ahnungslosigkeit; Ignoranz; Unwissenheit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ignorance → to ignore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railway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Eisenbahn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railway system in Europe is connected across borders.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69228F" w:rsidRDefault="000E7908" w:rsidP="000E7908">
            <w:pPr>
              <w:pStyle w:val="TabVokabellernliste"/>
              <w:rPr>
                <w:rFonts w:eastAsia="Times New Roman"/>
                <w:noProof w:val="0"/>
                <w:lang w:val="en-GB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demand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Anspruch; Bedarf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demand for IT specialists is hard to meet.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grateful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dankbar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“Dear Sir or Madam, I would be grateful if you could send me …”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distraction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Ablenkung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distraction → to distract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to starve sb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jdn (ver)hungern lassen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= to kill sb by not feeding them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 xml:space="preserve">to </w:t>
            </w:r>
            <w:r>
              <w:t>fare better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besser ergehen; besser abschneiden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They fared better after moving to the countryside.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to initiate (sth)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etw in die Wege leiten; anstoßen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to initiate → initiative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desperately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dringend; verzweifelt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I’m desperately waiting to go home.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>
              <w:lastRenderedPageBreak/>
              <w:t>on behalf of sb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im Namen von; im Auftrag von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= in the name of sb; in sb’s interest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>
              <w:t>probable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wahrscheinlich; voraussichtlich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probable ↔ unlikely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2235CA" w:rsidRDefault="000E7908" w:rsidP="000E7908">
            <w:r w:rsidRPr="002235CA">
              <w:t>hypothetical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hypothetisch; angenommen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In a hypothetical scenario they simulated the effects of a market crash.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E034B8" w:rsidRDefault="000E7908" w:rsidP="000E7908">
            <w:pPr>
              <w:rPr>
                <w:rFonts w:cs="Arial"/>
                <w:color w:val="0070C0"/>
                <w:szCs w:val="19"/>
              </w:rPr>
            </w:pPr>
            <w:r w:rsidRPr="00E034B8">
              <w:rPr>
                <w:rFonts w:cs="Arial"/>
                <w:color w:val="0070C0"/>
                <w:szCs w:val="19"/>
              </w:rPr>
              <w:t xml:space="preserve">the deaf 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rPr>
                <w:i/>
                <w:iCs/>
              </w:rPr>
              <w:t xml:space="preserve">hier: </w:t>
            </w:r>
            <w:r w:rsidRPr="002235CA">
              <w:t xml:space="preserve">die Gehörlosen 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The film has subtitles for the deaf.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DB3BB6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E034B8" w:rsidRDefault="000E7908" w:rsidP="000E7908">
            <w:pPr>
              <w:rPr>
                <w:rFonts w:cs="Arial"/>
                <w:color w:val="0070C0"/>
                <w:szCs w:val="19"/>
              </w:rPr>
            </w:pPr>
            <w:r w:rsidRPr="00E034B8">
              <w:rPr>
                <w:rFonts w:cs="Arial"/>
                <w:color w:val="0070C0"/>
                <w:szCs w:val="19"/>
              </w:rPr>
              <w:t>hearing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Hörende/-r</w:t>
            </w:r>
          </w:p>
        </w:tc>
        <w:tc>
          <w:tcPr>
            <w:tcW w:w="4253" w:type="dxa"/>
            <w:shd w:val="clear" w:color="auto" w:fill="auto"/>
          </w:tcPr>
          <w:p w:rsidR="000E7908" w:rsidRPr="002235CA" w:rsidRDefault="000E7908" w:rsidP="000E7908">
            <w:r w:rsidRPr="002235CA">
              <w:t>hearing → to hear → hearer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E7908" w:rsidRPr="00340470" w:rsidTr="000E7908">
        <w:trPr>
          <w:trHeight w:val="397"/>
        </w:trPr>
        <w:tc>
          <w:tcPr>
            <w:tcW w:w="2127" w:type="dxa"/>
            <w:shd w:val="clear" w:color="auto" w:fill="auto"/>
          </w:tcPr>
          <w:p w:rsidR="000E7908" w:rsidRPr="00E034B8" w:rsidRDefault="000E7908" w:rsidP="000E7908">
            <w:pPr>
              <w:rPr>
                <w:rFonts w:cs="Arial"/>
                <w:color w:val="0070C0"/>
                <w:szCs w:val="19"/>
              </w:rPr>
            </w:pPr>
            <w:r w:rsidRPr="00E034B8">
              <w:rPr>
                <w:rFonts w:cs="Arial"/>
                <w:color w:val="0070C0"/>
                <w:szCs w:val="19"/>
              </w:rPr>
              <w:t>accent</w:t>
            </w:r>
          </w:p>
        </w:tc>
        <w:tc>
          <w:tcPr>
            <w:tcW w:w="2551" w:type="dxa"/>
            <w:shd w:val="clear" w:color="auto" w:fill="auto"/>
          </w:tcPr>
          <w:p w:rsidR="000E7908" w:rsidRPr="002235CA" w:rsidRDefault="000E7908" w:rsidP="000E7908">
            <w:r w:rsidRPr="002235CA">
              <w:t>Akzent</w:t>
            </w:r>
          </w:p>
        </w:tc>
        <w:tc>
          <w:tcPr>
            <w:tcW w:w="4253" w:type="dxa"/>
            <w:shd w:val="clear" w:color="auto" w:fill="auto"/>
          </w:tcPr>
          <w:p w:rsidR="000E7908" w:rsidRPr="0069228F" w:rsidRDefault="000E7908" w:rsidP="000E7908">
            <w:pPr>
              <w:rPr>
                <w:lang w:val="en-GB"/>
              </w:rPr>
            </w:pPr>
            <w:r w:rsidRPr="0069228F">
              <w:rPr>
                <w:lang w:val="en-GB"/>
              </w:rPr>
              <w:t>He speaks with an Australian accent.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E7908" w:rsidRPr="00F25B10" w:rsidRDefault="000E7908" w:rsidP="000E790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30326C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618EC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C </w:t>
      </w:r>
      <w:r w:rsidR="00E034B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E034B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Teenage problems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5B3B74" w:rsidTr="00E7446F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69228F" w:rsidP="00E034B8">
            <w:r>
              <w:t>r</w:t>
            </w:r>
            <w:r w:rsidR="00E034B8" w:rsidRPr="002235CA">
              <w:t>esponsibility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Verantwortung; Aufgabe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That job includes a lot of interesting areas of responsibility.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69228F" w:rsidP="00E034B8">
            <w:r>
              <w:t>p</w:t>
            </w:r>
            <w:r w:rsidR="00E034B8">
              <w:t>ressured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unter Druck gesetzt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pressured = under pressure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9A792B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69228F" w:rsidP="00E034B8">
            <w:r>
              <w:t>w</w:t>
            </w:r>
            <w:r w:rsidR="00E034B8" w:rsidRPr="002235CA">
              <w:t>orry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Sorge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worry = concern = fear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peer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Gleichaltrige/-r; gleichaltrig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a person who is the same age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F618EC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69228F" w:rsidP="00E034B8">
            <w:r>
              <w:t>r</w:t>
            </w:r>
            <w:r w:rsidR="00E034B8" w:rsidRPr="002235CA">
              <w:t>esearcher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Forscher/-in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researcher → to do research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618EC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to be likely to do sth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wahrscheinlich etw tun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If you drink too much at the party, you're likely to make a fool of yourself.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satisfaction </w:t>
            </w:r>
            <w:r>
              <w:rPr>
                <w:i/>
                <w:iCs/>
              </w:rPr>
              <w:t>(no pl)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Zufriedenheit; Erfüllung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satisfaction → satisfied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meanwhile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mittlerweile; in der Zwischenzeit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I'll finish making the salad. Meanwhile, you set the table.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complain of sth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sich über etw beschweren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to tell sb that sth makes you feel bad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lastRenderedPageBreak/>
              <w:t>struck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betroffen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When you are struck by a fact, it has a strong impact on your thoughts or feelings.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9A792B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decline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Rückgang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decline ↔ rise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concerning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besorgniserregend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The increase of fake news is very concerning.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well-being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Wohlergehen; </w:t>
            </w:r>
            <w:r w:rsidRPr="002235CA">
              <w:rPr>
                <w:i/>
                <w:iCs/>
              </w:rPr>
              <w:t xml:space="preserve">hier: </w:t>
            </w:r>
            <w:r w:rsidRPr="002235CA">
              <w:t>Gesundheit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5966A4">
              <w:t>well-being</w:t>
            </w:r>
            <w:r w:rsidRPr="002235CA">
              <w:t xml:space="preserve"> = health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mental health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psychisches Wohlbefinden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the medical condition of your mind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69228F" w:rsidP="00E034B8">
            <w:r>
              <w:t>c</w:t>
            </w:r>
            <w:r w:rsidR="00E034B8" w:rsidRPr="002235CA">
              <w:t>oncerned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beunruhigt; betroffen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I’m concerned about climate change.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to persist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anhalten; andauern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to persist = to continue = to last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significantly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deutlich; bedeutend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The number of climate refugees has risen significantly over the last decade.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occasion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Anlass; Gelegenheit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A wedding is a very special occasion for a big party.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F618EC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blog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bloggen; ein Internettagebuch führen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to blog → blog → blogger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618EC" w:rsidRDefault="00E034B8" w:rsidP="00E034B8">
            <w:pPr>
              <w:pStyle w:val="TabVokabellernliste"/>
              <w:rPr>
                <w:lang w:val="en-US"/>
              </w:rPr>
            </w:pPr>
          </w:p>
        </w:tc>
      </w:tr>
      <w:tr w:rsidR="00E034B8" w:rsidRPr="009A792B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overcome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69228F" w:rsidP="00E034B8">
            <w:r>
              <w:t>ü</w:t>
            </w:r>
            <w:r w:rsidR="00E034B8" w:rsidRPr="002235CA">
              <w:t>berwinden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He overcame all difficulties.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9A792B" w:rsidRDefault="00E034B8" w:rsidP="00E034B8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291611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</w:t>
      </w:r>
      <w:r w:rsidR="00E034B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E034B8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The USA and the world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A0737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</w:rPr>
            </w:pPr>
            <w:r w:rsidRPr="004B053D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1E60A1" w:rsidRDefault="002F3F78" w:rsidP="005B3B74">
            <w:pPr>
              <w:pStyle w:val="TabVokabellernliste"/>
            </w:pPr>
            <w:r w:rsidRPr="001E60A1">
              <w:rPr>
                <w:rStyle w:val="ekvfett"/>
              </w:rPr>
              <w:t>Eigene Beispiele oder Übersetzung in die Muttersprache</w:t>
            </w: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economy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Wirtschaft; Industrie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An increase in tourism will help the country's economy.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relations </w:t>
            </w:r>
            <w:r>
              <w:rPr>
                <w:i/>
                <w:iCs/>
              </w:rPr>
              <w:t>(pl)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Verhältnis; Beziehungen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If you have good relations with your neighbours, it means you get on well with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C3462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strongly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stark; dringend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They strongly recommended to buy the concert tickets in advance.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lastRenderedPageBreak/>
              <w:t>priority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Priorität; Vorrang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sth that you think is more important than other things and should be dealt with first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increasingly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zunehmend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Young people’s lives are being increasingly shaped by social media.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disconnected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abgetrennt; isoliert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not to be in touch (anymore)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postwar order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Nachkriegsordnung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The US played a major role in establishing the postwar order.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disintegration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Zusammenbruch; Zerfall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disintegration = breaking down, breaking apart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anxiety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Angst; Unruhe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5966A4">
              <w:t>anxiety =</w:t>
            </w:r>
            <w:r w:rsidRPr="002235CA">
              <w:t xml:space="preserve"> fear, worry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question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fragen; hinterfragen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Our trainer always questions our motivation.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D6E1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benefit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Vorteil; Nutzen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benefit → to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range from … to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eine Bandbreite haben von … bis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Participants of the festival range from artists to tourists who happened to come by.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military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militärisch; Militär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Soldiers must get used to many military routines.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291611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debt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Schuld; Schulden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debt → debtor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291611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income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Einkommen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5966A4">
              <w:t>income =</w:t>
            </w:r>
            <w:r w:rsidRPr="002235CA">
              <w:t xml:space="preserve"> earnings, profit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upward mobility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sozialer Aufstieg; Aufstiegsmöglichkeit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Your education and skills are important for upward mobility on the labour market.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determined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(fest) entschlossen; entschieden; zielstrebig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She's determined to be a big success in life.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forecast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vorhersagen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They forecast a defeat for the Prime Minister.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to eliminate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beseitigen; ausschließen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to eliminate → elimination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gap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Lücke; Abstand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Mind the gap.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skilled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qualifiziert; ausgebildet; Fach-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skilled ↔ unexperienced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lastRenderedPageBreak/>
              <w:t>income inequality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Einkommensungleichheit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= an imbalance in the distribution of earnings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key role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Schlüsselrolle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A good job plays a key role for happiness in life.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maintain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A0669E" w:rsidP="00E034B8">
            <w:r>
              <w:t>a</w:t>
            </w:r>
            <w:r w:rsidR="00E034B8" w:rsidRPr="002235CA">
              <w:t>ufrechterhalten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to maintain → maintenance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anchor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Anker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i/>
                <w:iCs/>
                <w:lang w:val="en-GB"/>
              </w:rPr>
              <w:t xml:space="preserve">Here </w:t>
            </w:r>
            <w:r w:rsidRPr="0069228F">
              <w:rPr>
                <w:lang w:val="en-GB"/>
              </w:rPr>
              <w:t>= a person or thing that gives sb a feeling of safety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use of force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Gewaltanwendung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= use of violence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spark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auslösen; entzünden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A tax rise on petrol sparked a lot of demonstrations.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>
              <w:t>tag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Anhänger; Schildchen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He was wearing a name tag so people could identify him.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anonymous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A0669E" w:rsidP="00E034B8">
            <w:r>
              <w:t>a</w:t>
            </w:r>
            <w:r w:rsidR="00E034B8" w:rsidRPr="002235CA">
              <w:t>nonym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2235CA">
              <w:t>anonymous → anonymity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340470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 xml:space="preserve">to </w:t>
            </w:r>
            <w:r>
              <w:t>beat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A0669E" w:rsidP="00E034B8">
            <w:r>
              <w:t>s</w:t>
            </w:r>
            <w:r w:rsidR="00E034B8" w:rsidRPr="002235CA">
              <w:t>chlagen</w:t>
            </w:r>
          </w:p>
        </w:tc>
        <w:tc>
          <w:tcPr>
            <w:tcW w:w="4253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We’re winning, come on, we can beat the other team!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69228F" w:rsidRDefault="00E034B8" w:rsidP="00E034B8">
            <w:pPr>
              <w:rPr>
                <w:lang w:val="en-GB"/>
              </w:rPr>
            </w:pPr>
            <w:r w:rsidRPr="0069228F">
              <w:rPr>
                <w:lang w:val="en-GB"/>
              </w:rPr>
              <w:t>to be accountable to sb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jdm gegenüber verantwortlich sein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5966A4">
              <w:t>accountable =</w:t>
            </w:r>
            <w:r w:rsidRPr="002235CA">
              <w:t xml:space="preserve"> responsible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034B8" w:rsidRPr="00DB3BB6" w:rsidTr="0069228F">
        <w:trPr>
          <w:trHeight w:val="397"/>
        </w:trPr>
        <w:tc>
          <w:tcPr>
            <w:tcW w:w="2127" w:type="dxa"/>
            <w:shd w:val="clear" w:color="auto" w:fill="auto"/>
          </w:tcPr>
          <w:p w:rsidR="00E034B8" w:rsidRPr="002235CA" w:rsidRDefault="00E034B8" w:rsidP="00E034B8">
            <w:r w:rsidRPr="002235CA">
              <w:t>antiwar movement</w:t>
            </w:r>
          </w:p>
        </w:tc>
        <w:tc>
          <w:tcPr>
            <w:tcW w:w="2551" w:type="dxa"/>
            <w:shd w:val="clear" w:color="auto" w:fill="auto"/>
          </w:tcPr>
          <w:p w:rsidR="00E034B8" w:rsidRPr="002235CA" w:rsidRDefault="00E034B8" w:rsidP="00E034B8">
            <w:r w:rsidRPr="002235CA">
              <w:t>Friedensbewegung</w:t>
            </w:r>
          </w:p>
        </w:tc>
        <w:tc>
          <w:tcPr>
            <w:tcW w:w="4253" w:type="dxa"/>
            <w:shd w:val="clear" w:color="auto" w:fill="auto"/>
          </w:tcPr>
          <w:p w:rsidR="00E034B8" w:rsidRPr="002235CA" w:rsidRDefault="00E034B8" w:rsidP="00E034B8">
            <w:r w:rsidRPr="005966A4">
              <w:t>antiwar movement</w:t>
            </w:r>
            <w:r w:rsidRPr="002235CA">
              <w:t xml:space="preserve"> = peace movement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F25B10" w:rsidRDefault="00E034B8" w:rsidP="00E034B8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Pr="00E7446F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F516C1" w:rsidRPr="00147977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147977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890"/>
        <w:gridCol w:w="3982"/>
        <w:gridCol w:w="5958"/>
      </w:tblGrid>
      <w:tr w:rsidR="00F516C1" w:rsidRPr="005B3B74" w:rsidTr="00D12ED4">
        <w:trPr>
          <w:trHeight w:val="397"/>
          <w:tblHeader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3982" w:type="dxa"/>
            <w:shd w:val="clear" w:color="auto" w:fill="D9D9D9" w:themeFill="background1" w:themeFillShade="D9"/>
            <w:vAlign w:val="center"/>
          </w:tcPr>
          <w:p w:rsidR="00F516C1" w:rsidRPr="004B053D" w:rsidRDefault="00F516C1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D12ED4" w:rsidRPr="00340470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noProof w:val="0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target group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Zielgruppe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69228F" w:rsidRDefault="00D12ED4" w:rsidP="00EC7C71">
            <w:pPr>
              <w:pStyle w:val="TabVokabellernliste"/>
              <w:rPr>
                <w:lang w:val="en-GB"/>
              </w:rPr>
            </w:pPr>
            <w:r w:rsidRPr="0069228F">
              <w:rPr>
                <w:lang w:val="en-GB"/>
              </w:rPr>
              <w:t>The people who should buy your product are your</w:t>
            </w:r>
            <w:r w:rsidR="00EC7C71" w:rsidRPr="0069228F">
              <w:rPr>
                <w:lang w:val="en-GB"/>
              </w:rPr>
              <w:t xml:space="preserve"> </w:t>
            </w:r>
            <w:r w:rsidRPr="0069228F">
              <w:rPr>
                <w:lang w:val="en-GB"/>
              </w:rPr>
              <w:t>target group.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EC7C71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340470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E034B8" w:rsidP="00D12ED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student councel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E034B8" w:rsidP="00D12ED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Schülerrat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69228F" w:rsidRDefault="00E034B8" w:rsidP="00E034B8">
            <w:pPr>
              <w:pStyle w:val="TabVokabellernliste"/>
              <w:rPr>
                <w:rFonts w:cs="PoloCEF"/>
                <w:color w:val="000000"/>
                <w:sz w:val="17"/>
                <w:szCs w:val="17"/>
                <w:lang w:val="en-GB"/>
              </w:rPr>
            </w:pPr>
            <w:r w:rsidRPr="0069228F">
              <w:rPr>
                <w:lang w:val="en-GB"/>
              </w:rPr>
              <w:t>= an elected group of students representing the interests of students at school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DB3BB6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E034B8" w:rsidRPr="00DB3BB6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E034B8" w:rsidRDefault="00E034B8" w:rsidP="00D12ED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to promote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034B8" w:rsidRDefault="00E034B8" w:rsidP="00D12ED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fördern, befördern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E034B8" w:rsidRPr="00E034B8" w:rsidRDefault="00E034B8" w:rsidP="00E034B8">
            <w:pPr>
              <w:pStyle w:val="TabVokabellernliste"/>
            </w:pPr>
            <w:r w:rsidRPr="00E034B8">
              <w:t>to promote ↔ to downgrade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034B8" w:rsidRPr="00DB3BB6" w:rsidRDefault="00E034B8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340470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potential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potenziell</w:t>
            </w:r>
            <w:r w:rsidR="00EC7C71" w:rsidRPr="00EC7C71">
              <w:rPr>
                <w:rFonts w:cs="Arial"/>
                <w:color w:val="000000"/>
                <w:szCs w:val="19"/>
              </w:rPr>
              <w:t xml:space="preserve">; </w:t>
            </w:r>
            <w:r w:rsidRPr="00EC7C71">
              <w:rPr>
                <w:rFonts w:cs="Arial"/>
                <w:color w:val="000000"/>
                <w:szCs w:val="19"/>
              </w:rPr>
              <w:t>möglich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69228F" w:rsidRDefault="00E034B8" w:rsidP="00E034B8">
            <w:pPr>
              <w:pStyle w:val="TabVokabellernliste"/>
              <w:rPr>
                <w:rFonts w:cs="PoloCEF"/>
                <w:color w:val="000000"/>
                <w:sz w:val="17"/>
                <w:szCs w:val="17"/>
                <w:lang w:val="en-GB"/>
              </w:rPr>
            </w:pPr>
            <w:r w:rsidRPr="0069228F">
              <w:rPr>
                <w:lang w:val="en-GB"/>
              </w:rPr>
              <w:t>We sent information to all potential customers.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527EDE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527EDE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lastRenderedPageBreak/>
              <w:t>environmental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ökologisch</w:t>
            </w:r>
            <w:r w:rsidR="00EC7C71" w:rsidRPr="00EC7C71">
              <w:rPr>
                <w:rFonts w:cs="Arial"/>
                <w:color w:val="000000"/>
                <w:szCs w:val="19"/>
              </w:rPr>
              <w:t xml:space="preserve">; </w:t>
            </w:r>
            <w:r w:rsidRPr="00EC7C71">
              <w:rPr>
                <w:rFonts w:cs="Arial"/>
                <w:color w:val="000000"/>
                <w:szCs w:val="19"/>
              </w:rPr>
              <w:t>Umwelt-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EC7C71" w:rsidRDefault="00D12ED4" w:rsidP="00EC7C71">
            <w:pPr>
              <w:pStyle w:val="TabVokabellernliste"/>
            </w:pPr>
            <w:r w:rsidRPr="00EC7C71">
              <w:t>environmental → environment →</w:t>
            </w:r>
            <w:r w:rsidR="00EC7C71" w:rsidRPr="00EC7C71">
              <w:t xml:space="preserve"> </w:t>
            </w:r>
            <w:r w:rsidRPr="00EC7C71">
              <w:t>environmentalist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527EDE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340470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EC7C71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 xml:space="preserve">to </w:t>
            </w:r>
            <w:r w:rsidR="00D12ED4" w:rsidRPr="00EC7C71">
              <w:rPr>
                <w:rFonts w:cs="Arial"/>
                <w:color w:val="000000"/>
                <w:szCs w:val="19"/>
              </w:rPr>
              <w:t>persuade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überreden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69228F" w:rsidRDefault="00D12ED4" w:rsidP="00EC7C71">
            <w:pPr>
              <w:pStyle w:val="TabVokabellernliste"/>
              <w:rPr>
                <w:lang w:val="en-GB"/>
              </w:rPr>
            </w:pPr>
            <w:r w:rsidRPr="0069228F">
              <w:rPr>
                <w:lang w:val="en-GB"/>
              </w:rPr>
              <w:t>Jay wants to persuade his brother to come with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DB3BB6" w:rsidRDefault="00D12ED4" w:rsidP="00D12ED4">
            <w:pPr>
              <w:pStyle w:val="TabVokabellernliste"/>
              <w:rPr>
                <w:lang w:val="en-US"/>
              </w:rPr>
            </w:pPr>
          </w:p>
        </w:tc>
      </w:tr>
    </w:tbl>
    <w:p w:rsidR="0022000D" w:rsidRPr="00E034B8" w:rsidRDefault="0022000D" w:rsidP="00727D6E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sectPr w:rsidR="0022000D" w:rsidRPr="00E034B8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28" w:rsidRDefault="00125C28" w:rsidP="003C599D">
      <w:r>
        <w:separator/>
      </w:r>
    </w:p>
  </w:endnote>
  <w:endnote w:type="continuationSeparator" w:id="0">
    <w:p w:rsidR="00125C28" w:rsidRDefault="00125C28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altName w:val="PoloCEF Medium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PoloCE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A10CE4" w:rsidRPr="00F42294" w:rsidTr="005D62F6">
      <w:trPr>
        <w:trHeight w:hRule="exact" w:val="680"/>
      </w:trPr>
      <w:tc>
        <w:tcPr>
          <w:tcW w:w="1138" w:type="dxa"/>
          <w:noWrap/>
        </w:tcPr>
        <w:p w:rsidR="00A10CE4" w:rsidRPr="00913892" w:rsidRDefault="00A10CE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7D5206F" wp14:editId="464A4A52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A10CE4" w:rsidRPr="00913892" w:rsidRDefault="00A10CE4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A10CE4" w:rsidRPr="000B425B" w:rsidRDefault="00A10CE4" w:rsidP="005D62F6">
          <w:pPr>
            <w:pStyle w:val="ekvquelle"/>
            <w:ind w:left="0"/>
          </w:pPr>
        </w:p>
      </w:tc>
      <w:tc>
        <w:tcPr>
          <w:tcW w:w="4396" w:type="dxa"/>
        </w:tcPr>
        <w:p w:rsidR="00A10CE4" w:rsidRPr="00913892" w:rsidRDefault="00A10CE4" w:rsidP="00913892">
          <w:pPr>
            <w:pStyle w:val="ekvpagina"/>
          </w:pPr>
        </w:p>
      </w:tc>
    </w:tr>
  </w:tbl>
  <w:p w:rsidR="00A10CE4" w:rsidRDefault="00A10C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28" w:rsidRDefault="00125C28" w:rsidP="003C599D">
      <w:r>
        <w:separator/>
      </w:r>
    </w:p>
  </w:footnote>
  <w:footnote w:type="continuationSeparator" w:id="0">
    <w:p w:rsidR="00125C28" w:rsidRDefault="00125C28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A10CE4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A10CE4" w:rsidRPr="005D62F6" w:rsidRDefault="00A10CE4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10CE4" w:rsidRPr="005D62F6" w:rsidRDefault="00A10CE4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10CE4" w:rsidRPr="005D62F6" w:rsidRDefault="00A10CE4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10CE4" w:rsidRPr="005D62F6" w:rsidRDefault="00A10CE4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A10CE4" w:rsidRPr="00B978BC" w:rsidRDefault="00A10CE4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3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A10CE4" w:rsidRPr="005D62F6" w:rsidRDefault="00A10CE4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A10CE4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A10CE4" w:rsidRPr="005D62F6" w:rsidRDefault="00A10CE4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A10CE4" w:rsidRPr="005D62F6" w:rsidRDefault="00A10CE4" w:rsidP="005D62F6">
          <w:pPr>
            <w:rPr>
              <w:color w:val="FFFFFF" w:themeColor="background1"/>
            </w:rPr>
          </w:pPr>
        </w:p>
      </w:tc>
    </w:tr>
  </w:tbl>
  <w:p w:rsidR="00A10CE4" w:rsidRPr="005D62F6" w:rsidRDefault="00A10CE4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272E9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2A3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E7908"/>
    <w:rsid w:val="000F21E8"/>
    <w:rsid w:val="000F6468"/>
    <w:rsid w:val="000F7910"/>
    <w:rsid w:val="00103057"/>
    <w:rsid w:val="00107D77"/>
    <w:rsid w:val="00124062"/>
    <w:rsid w:val="00125C28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29E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0E78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26C"/>
    <w:rsid w:val="00303749"/>
    <w:rsid w:val="00304833"/>
    <w:rsid w:val="00313596"/>
    <w:rsid w:val="00313FD8"/>
    <w:rsid w:val="00314842"/>
    <w:rsid w:val="00315EA9"/>
    <w:rsid w:val="00320087"/>
    <w:rsid w:val="00321063"/>
    <w:rsid w:val="0032667B"/>
    <w:rsid w:val="00327620"/>
    <w:rsid w:val="00331D08"/>
    <w:rsid w:val="003323B5"/>
    <w:rsid w:val="003373EF"/>
    <w:rsid w:val="00340470"/>
    <w:rsid w:val="00350FBE"/>
    <w:rsid w:val="003513CC"/>
    <w:rsid w:val="003519D8"/>
    <w:rsid w:val="00362B02"/>
    <w:rsid w:val="0036404C"/>
    <w:rsid w:val="003653D5"/>
    <w:rsid w:val="00376A0A"/>
    <w:rsid w:val="00380F1B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E3969"/>
    <w:rsid w:val="004F3F9D"/>
    <w:rsid w:val="00500602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57B39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66A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6584"/>
    <w:rsid w:val="005C7997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06972"/>
    <w:rsid w:val="006201CB"/>
    <w:rsid w:val="00622F6B"/>
    <w:rsid w:val="00623D42"/>
    <w:rsid w:val="00627765"/>
    <w:rsid w:val="0064692C"/>
    <w:rsid w:val="00653F68"/>
    <w:rsid w:val="0065564C"/>
    <w:rsid w:val="006802C4"/>
    <w:rsid w:val="0068429A"/>
    <w:rsid w:val="00685FDD"/>
    <w:rsid w:val="0069228F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14C0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3C29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74376"/>
    <w:rsid w:val="00881B59"/>
    <w:rsid w:val="00882053"/>
    <w:rsid w:val="00883F2A"/>
    <w:rsid w:val="008941D6"/>
    <w:rsid w:val="008942A2"/>
    <w:rsid w:val="0089534A"/>
    <w:rsid w:val="008960C8"/>
    <w:rsid w:val="008968A2"/>
    <w:rsid w:val="008A529C"/>
    <w:rsid w:val="008A74C7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41A0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69E"/>
    <w:rsid w:val="00A06EFE"/>
    <w:rsid w:val="00A0737A"/>
    <w:rsid w:val="00A10CE4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2B31"/>
    <w:rsid w:val="00A54EC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445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38C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04E2"/>
    <w:rsid w:val="00C84E4C"/>
    <w:rsid w:val="00C87044"/>
    <w:rsid w:val="00C94D17"/>
    <w:rsid w:val="00CA2A63"/>
    <w:rsid w:val="00CB17F5"/>
    <w:rsid w:val="00CB27C6"/>
    <w:rsid w:val="00CB44F1"/>
    <w:rsid w:val="00CB463B"/>
    <w:rsid w:val="00CB5B82"/>
    <w:rsid w:val="00CB782D"/>
    <w:rsid w:val="00CC54E0"/>
    <w:rsid w:val="00CC65A8"/>
    <w:rsid w:val="00CC7DBB"/>
    <w:rsid w:val="00CD58E3"/>
    <w:rsid w:val="00CD6369"/>
    <w:rsid w:val="00CD6F12"/>
    <w:rsid w:val="00CE02F9"/>
    <w:rsid w:val="00CE2A37"/>
    <w:rsid w:val="00CE386E"/>
    <w:rsid w:val="00CE4E65"/>
    <w:rsid w:val="00CE5AFA"/>
    <w:rsid w:val="00CF2E1A"/>
    <w:rsid w:val="00CF6EC0"/>
    <w:rsid w:val="00CF715C"/>
    <w:rsid w:val="00D022EC"/>
    <w:rsid w:val="00D05217"/>
    <w:rsid w:val="00D06182"/>
    <w:rsid w:val="00D125BD"/>
    <w:rsid w:val="00D12661"/>
    <w:rsid w:val="00D12ED4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5B15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34B8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46F"/>
    <w:rsid w:val="00E77C63"/>
    <w:rsid w:val="00E80DED"/>
    <w:rsid w:val="00E95ED3"/>
    <w:rsid w:val="00EA7542"/>
    <w:rsid w:val="00EB0565"/>
    <w:rsid w:val="00EB2280"/>
    <w:rsid w:val="00EB28A6"/>
    <w:rsid w:val="00EC1621"/>
    <w:rsid w:val="00EC3515"/>
    <w:rsid w:val="00EC662E"/>
    <w:rsid w:val="00EC7C71"/>
    <w:rsid w:val="00EE049D"/>
    <w:rsid w:val="00EE2721"/>
    <w:rsid w:val="00EE2A0B"/>
    <w:rsid w:val="00EE7837"/>
    <w:rsid w:val="00EF6029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18EC"/>
    <w:rsid w:val="00F6336A"/>
    <w:rsid w:val="00F65FB2"/>
    <w:rsid w:val="00F66D51"/>
    <w:rsid w:val="00F72065"/>
    <w:rsid w:val="00F778DC"/>
    <w:rsid w:val="00F849BE"/>
    <w:rsid w:val="00F84B83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CC6E68-9D9D-4B96-B1B3-906A3C8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  <w:style w:type="paragraph" w:customStyle="1" w:styleId="Pa1">
    <w:name w:val="Pa1"/>
    <w:basedOn w:val="Standard"/>
    <w:next w:val="Standard"/>
    <w:uiPriority w:val="99"/>
    <w:rsid w:val="00A54EC1"/>
    <w:pPr>
      <w:autoSpaceDE w:val="0"/>
      <w:autoSpaceDN w:val="0"/>
      <w:adjustRightInd w:val="0"/>
      <w:spacing w:before="0" w:after="0" w:line="171" w:lineRule="atLeast"/>
    </w:pPr>
    <w:rPr>
      <w:rFonts w:ascii="PoloCEF Medium" w:eastAsia="Times New Roman" w:hAnsi="PoloCEF Medium" w:cs="Times New Roman"/>
      <w:noProof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s7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F80D-2450-462D-81E5-ECF5AA50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1711</Words>
  <Characters>10783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2020-03-24T15:20:00Z</dcterms:created>
  <dcterms:modified xsi:type="dcterms:W3CDTF">2020-03-24T15:20:00Z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