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5618FA" w:rsidP="007C1230">
            <w:pPr>
              <w:pStyle w:val="ekvkvnummer"/>
            </w:pPr>
            <w:r>
              <w:t>KV 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922C98" w:rsidP="009078CB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595DF6" w:rsidRDefault="00595DF6" w:rsidP="00595DF6">
      <w:pPr>
        <w:pStyle w:val="ekvue1arial"/>
      </w:pPr>
      <w:bookmarkStart w:id="0" w:name="bmStart"/>
      <w:bookmarkEnd w:id="0"/>
      <w:r>
        <w:t xml:space="preserve">Analyse von Weltwirtschaftsregionen – </w:t>
      </w:r>
      <w:r>
        <w:br/>
        <w:t>USA und China</w:t>
      </w:r>
    </w:p>
    <w:p w:rsidR="007277C2" w:rsidRDefault="00595DF6" w:rsidP="00595DF6">
      <w:pPr>
        <w:pStyle w:val="ekvue2arial"/>
      </w:pPr>
      <w:r>
        <w:t>Bewertungsbogen zur Ressourcenausstattung der USA und China</w:t>
      </w:r>
    </w:p>
    <w:p w:rsidR="00595DF6" w:rsidRDefault="00595DF6" w:rsidP="00595DF6"/>
    <w:p w:rsidR="00595DF6" w:rsidRDefault="00595DF6" w:rsidP="00595DF6">
      <w:r w:rsidRPr="00595DF6">
        <w:t>Bewertungsbogen zur Ressource</w:t>
      </w:r>
      <w:r>
        <w:t>nausstattung der USA und China</w:t>
      </w:r>
    </w:p>
    <w:p w:rsidR="00595DF6" w:rsidRDefault="00595DF6" w:rsidP="00595DF6">
      <w:pPr>
        <w:pStyle w:val="ekvgrundtexthalbe"/>
      </w:pPr>
    </w:p>
    <w:tbl>
      <w:tblPr>
        <w:tblW w:w="93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551"/>
        <w:gridCol w:w="2551"/>
        <w:gridCol w:w="2551"/>
      </w:tblGrid>
      <w:tr w:rsidR="00595DF6" w:rsidRPr="003C39DC" w:rsidTr="009778A6">
        <w:trPr>
          <w:trHeight w:hRule="exact" w:val="680"/>
        </w:trPr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95DF6" w:rsidRPr="00705D28" w:rsidRDefault="00595DF6" w:rsidP="009778A6">
            <w:pPr>
              <w:pStyle w:val="ekvtabelle"/>
              <w:spacing w:beforeLines="20" w:before="48" w:afterLines="20" w:after="48"/>
              <w:ind w:left="57" w:right="57"/>
              <w:rPr>
                <w:b/>
              </w:rPr>
            </w:pPr>
            <w:r w:rsidRPr="00705D28">
              <w:rPr>
                <w:b/>
              </w:rPr>
              <w:t>Ressourcen und andere Faktoren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595DF6" w:rsidRPr="00705D28" w:rsidRDefault="00595DF6" w:rsidP="009778A6">
            <w:pPr>
              <w:pStyle w:val="ekvtabelle"/>
              <w:spacing w:beforeLines="20" w:before="48" w:afterLines="20" w:after="48"/>
              <w:ind w:left="57" w:right="57"/>
              <w:jc w:val="center"/>
              <w:rPr>
                <w:b/>
              </w:rPr>
            </w:pPr>
            <w:r w:rsidRPr="00705D28">
              <w:rPr>
                <w:b/>
              </w:rPr>
              <w:t>USA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595DF6" w:rsidRPr="00705D28" w:rsidRDefault="00595DF6" w:rsidP="009778A6">
            <w:pPr>
              <w:pStyle w:val="ekvtabelle"/>
              <w:spacing w:beforeLines="20" w:before="48" w:afterLines="20" w:after="48"/>
              <w:ind w:left="57" w:right="57"/>
              <w:jc w:val="center"/>
              <w:rPr>
                <w:b/>
              </w:rPr>
            </w:pPr>
            <w:r w:rsidRPr="00705D28">
              <w:rPr>
                <w:b/>
              </w:rPr>
              <w:t>China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595DF6" w:rsidRPr="00705D28" w:rsidRDefault="00595DF6" w:rsidP="006514A8">
            <w:pPr>
              <w:pStyle w:val="ekvtabelle"/>
              <w:spacing w:beforeLines="20" w:before="48" w:afterLines="20" w:after="48"/>
              <w:ind w:left="57" w:right="57"/>
              <w:jc w:val="center"/>
              <w:rPr>
                <w:b/>
              </w:rPr>
            </w:pPr>
            <w:r w:rsidRPr="00705D28">
              <w:rPr>
                <w:b/>
              </w:rPr>
              <w:t>Teilergebnis</w:t>
            </w:r>
            <w:r w:rsidR="006514A8">
              <w:rPr>
                <w:b/>
              </w:rPr>
              <w:t>/</w:t>
            </w:r>
            <w:r w:rsidRPr="00705D28">
              <w:rPr>
                <w:b/>
              </w:rPr>
              <w:t>Begründung</w:t>
            </w:r>
          </w:p>
        </w:tc>
      </w:tr>
      <w:tr w:rsidR="00595DF6" w:rsidRPr="003C39DC" w:rsidTr="000F6F4F">
        <w:trPr>
          <w:trHeight w:hRule="exact" w:val="2041"/>
        </w:trPr>
        <w:tc>
          <w:tcPr>
            <w:tcW w:w="1701" w:type="dxa"/>
            <w:shd w:val="clear" w:color="auto" w:fill="F2F2F2" w:themeFill="background1" w:themeFillShade="F2"/>
          </w:tcPr>
          <w:p w:rsidR="00595DF6" w:rsidRPr="00705D28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b/>
              </w:rPr>
            </w:pPr>
            <w:r w:rsidRPr="00705D28">
              <w:rPr>
                <w:b/>
              </w:rPr>
              <w:t>Stellung in der Weltwirtschaft</w:t>
            </w: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</w:tr>
      <w:tr w:rsidR="00595DF6" w:rsidRPr="003C39DC" w:rsidTr="000F6F4F">
        <w:trPr>
          <w:trHeight w:hRule="exact" w:val="2041"/>
        </w:trPr>
        <w:tc>
          <w:tcPr>
            <w:tcW w:w="1701" w:type="dxa"/>
            <w:shd w:val="clear" w:color="auto" w:fill="F2F2F2" w:themeFill="background1" w:themeFillShade="F2"/>
          </w:tcPr>
          <w:p w:rsidR="00595DF6" w:rsidRPr="00705D28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b/>
              </w:rPr>
            </w:pPr>
            <w:r w:rsidRPr="00705D28">
              <w:rPr>
                <w:b/>
              </w:rPr>
              <w:t>Rohstoffe</w:t>
            </w: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</w:tr>
      <w:tr w:rsidR="00595DF6" w:rsidRPr="003C39DC" w:rsidTr="000F6F4F">
        <w:trPr>
          <w:trHeight w:hRule="exact" w:val="2041"/>
        </w:trPr>
        <w:tc>
          <w:tcPr>
            <w:tcW w:w="1701" w:type="dxa"/>
            <w:shd w:val="clear" w:color="auto" w:fill="F2F2F2" w:themeFill="background1" w:themeFillShade="F2"/>
          </w:tcPr>
          <w:p w:rsidR="00595DF6" w:rsidRPr="00705D28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b/>
              </w:rPr>
            </w:pPr>
            <w:r w:rsidRPr="00705D28">
              <w:rPr>
                <w:b/>
              </w:rPr>
              <w:t>nutzbarer Boden (Ackerland)</w:t>
            </w: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</w:tr>
      <w:tr w:rsidR="00595DF6" w:rsidRPr="003C39DC" w:rsidTr="000F6F4F">
        <w:trPr>
          <w:trHeight w:hRule="exact" w:val="2041"/>
        </w:trPr>
        <w:tc>
          <w:tcPr>
            <w:tcW w:w="1701" w:type="dxa"/>
            <w:shd w:val="clear" w:color="auto" w:fill="F2F2F2" w:themeFill="background1" w:themeFillShade="F2"/>
          </w:tcPr>
          <w:p w:rsidR="00595DF6" w:rsidRPr="00705D28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b/>
              </w:rPr>
            </w:pPr>
            <w:r w:rsidRPr="00705D28">
              <w:rPr>
                <w:b/>
              </w:rPr>
              <w:t>Arbeitskräfte</w:t>
            </w: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</w:tr>
      <w:tr w:rsidR="00595DF6" w:rsidRPr="003C39DC" w:rsidTr="000F6F4F">
        <w:trPr>
          <w:trHeight w:hRule="exact" w:val="2041"/>
        </w:trPr>
        <w:tc>
          <w:tcPr>
            <w:tcW w:w="1701" w:type="dxa"/>
            <w:shd w:val="clear" w:color="auto" w:fill="F2F2F2" w:themeFill="background1" w:themeFillShade="F2"/>
          </w:tcPr>
          <w:p w:rsidR="00595DF6" w:rsidRPr="00705D28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b/>
              </w:rPr>
            </w:pPr>
            <w:r w:rsidRPr="00705D28">
              <w:rPr>
                <w:b/>
              </w:rPr>
              <w:t>Infrastruktur</w:t>
            </w: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95DF6" w:rsidRPr="00E77525" w:rsidRDefault="00595DF6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</w:tr>
    </w:tbl>
    <w:p w:rsidR="007A7FD6" w:rsidRDefault="007A7FD6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7A7FD6" w:rsidRPr="00C172AE" w:rsidTr="00850E8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A7FD6" w:rsidRPr="00AE65F6" w:rsidRDefault="007A7FD6" w:rsidP="00850E85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FD6" w:rsidRPr="007C1230" w:rsidRDefault="007A7FD6" w:rsidP="00850E85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FD6" w:rsidRPr="007C1230" w:rsidRDefault="007A7FD6" w:rsidP="00850E85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FD6" w:rsidRPr="007C1230" w:rsidRDefault="007A7FD6" w:rsidP="00850E85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FD6" w:rsidRPr="007C1230" w:rsidRDefault="005618FA" w:rsidP="00850E85">
            <w:pPr>
              <w:pStyle w:val="ekvkvnummer"/>
            </w:pPr>
            <w:r>
              <w:t>KV 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A7FD6" w:rsidRPr="007636A0" w:rsidRDefault="007A7FD6" w:rsidP="00850E85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7A7FD6" w:rsidRPr="00BF17F2" w:rsidTr="00850E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7A7FD6" w:rsidRPr="00BF17F2" w:rsidRDefault="007A7FD6" w:rsidP="00850E85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7A7FD6" w:rsidRPr="00BF17F2" w:rsidRDefault="007A7FD6" w:rsidP="00850E85">
            <w:pPr>
              <w:rPr>
                <w:color w:val="FFFFFF" w:themeColor="background1"/>
              </w:rPr>
            </w:pPr>
          </w:p>
        </w:tc>
      </w:tr>
    </w:tbl>
    <w:p w:rsidR="007A7FD6" w:rsidRDefault="007A7FD6" w:rsidP="007A7FD6">
      <w:pPr>
        <w:pStyle w:val="ekvgrundtexthalbe"/>
      </w:pPr>
    </w:p>
    <w:tbl>
      <w:tblPr>
        <w:tblW w:w="93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551"/>
        <w:gridCol w:w="2551"/>
        <w:gridCol w:w="2551"/>
      </w:tblGrid>
      <w:tr w:rsidR="00BB7E86" w:rsidRPr="003C39DC" w:rsidTr="00614157">
        <w:trPr>
          <w:trHeight w:hRule="exact" w:val="680"/>
        </w:trPr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7E86" w:rsidRPr="00705D28" w:rsidRDefault="00BB7E86" w:rsidP="00614157">
            <w:pPr>
              <w:pStyle w:val="ekvtabelle"/>
              <w:spacing w:beforeLines="20" w:before="48" w:afterLines="20" w:after="48"/>
              <w:ind w:left="57" w:right="57"/>
              <w:rPr>
                <w:b/>
              </w:rPr>
            </w:pPr>
            <w:r w:rsidRPr="00705D28">
              <w:rPr>
                <w:b/>
              </w:rPr>
              <w:t>Ressourcen und andere Faktoren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7E86" w:rsidRPr="00705D28" w:rsidRDefault="00BB7E86" w:rsidP="00614157">
            <w:pPr>
              <w:pStyle w:val="ekvtabelle"/>
              <w:spacing w:beforeLines="20" w:before="48" w:afterLines="20" w:after="48"/>
              <w:ind w:left="57" w:right="57"/>
              <w:jc w:val="center"/>
              <w:rPr>
                <w:b/>
              </w:rPr>
            </w:pPr>
            <w:r w:rsidRPr="00705D28">
              <w:rPr>
                <w:b/>
              </w:rPr>
              <w:t>USA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7E86" w:rsidRPr="00705D28" w:rsidRDefault="00BB7E86" w:rsidP="00614157">
            <w:pPr>
              <w:pStyle w:val="ekvtabelle"/>
              <w:spacing w:beforeLines="20" w:before="48" w:afterLines="20" w:after="48"/>
              <w:ind w:left="57" w:right="57"/>
              <w:jc w:val="center"/>
              <w:rPr>
                <w:b/>
              </w:rPr>
            </w:pPr>
            <w:r w:rsidRPr="00705D28">
              <w:rPr>
                <w:b/>
              </w:rPr>
              <w:t>China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7E86" w:rsidRPr="00705D28" w:rsidRDefault="00BB7E86" w:rsidP="006514A8">
            <w:pPr>
              <w:pStyle w:val="ekvtabelle"/>
              <w:spacing w:beforeLines="20" w:before="48" w:afterLines="20" w:after="48"/>
              <w:ind w:left="57" w:right="57"/>
              <w:jc w:val="center"/>
              <w:rPr>
                <w:b/>
              </w:rPr>
            </w:pPr>
            <w:r w:rsidRPr="00705D28">
              <w:rPr>
                <w:b/>
              </w:rPr>
              <w:t>Teilergebnis</w:t>
            </w:r>
            <w:r w:rsidR="006514A8">
              <w:rPr>
                <w:b/>
              </w:rPr>
              <w:t>/</w:t>
            </w:r>
            <w:r w:rsidRPr="00705D28">
              <w:rPr>
                <w:b/>
              </w:rPr>
              <w:t>Begründung</w:t>
            </w:r>
          </w:p>
        </w:tc>
      </w:tr>
      <w:tr w:rsidR="00A36DA2" w:rsidRPr="003C39DC" w:rsidTr="001A5567">
        <w:trPr>
          <w:trHeight w:hRule="exact" w:val="2041"/>
        </w:trPr>
        <w:tc>
          <w:tcPr>
            <w:tcW w:w="1701" w:type="dxa"/>
            <w:shd w:val="clear" w:color="auto" w:fill="F2F2F2" w:themeFill="background1" w:themeFillShade="F2"/>
          </w:tcPr>
          <w:p w:rsidR="00A36DA2" w:rsidRPr="00705D28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b/>
              </w:rPr>
            </w:pPr>
            <w:r w:rsidRPr="00705D28">
              <w:rPr>
                <w:b/>
              </w:rPr>
              <w:t>Kapitalzuflüsse</w:t>
            </w:r>
            <w:r w:rsidR="00803EAF" w:rsidRPr="00705D28">
              <w:rPr>
                <w:b/>
              </w:rPr>
              <w:t xml:space="preserve"> </w:t>
            </w:r>
            <w:r w:rsidRPr="00705D28">
              <w:rPr>
                <w:b/>
              </w:rPr>
              <w:t>(Ausländische</w:t>
            </w:r>
            <w:r w:rsidR="00803EAF" w:rsidRPr="00705D28">
              <w:rPr>
                <w:b/>
              </w:rPr>
              <w:t xml:space="preserve"> </w:t>
            </w:r>
            <w:r w:rsidRPr="00705D28">
              <w:rPr>
                <w:b/>
              </w:rPr>
              <w:t>Direktinvesti</w:t>
            </w:r>
            <w:r w:rsidR="001A5567">
              <w:rPr>
                <w:b/>
              </w:rPr>
              <w:softHyphen/>
            </w:r>
            <w:r w:rsidRPr="00705D28">
              <w:rPr>
                <w:b/>
              </w:rPr>
              <w:t>tionen)</w:t>
            </w:r>
          </w:p>
        </w:tc>
        <w:tc>
          <w:tcPr>
            <w:tcW w:w="2551" w:type="dxa"/>
            <w:shd w:val="clear" w:color="auto" w:fill="FFFFFF" w:themeFill="background1"/>
          </w:tcPr>
          <w:p w:rsidR="00A36DA2" w:rsidRPr="00E77525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36DA2" w:rsidRPr="00E77525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36DA2" w:rsidRPr="00E77525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  <w:bookmarkStart w:id="1" w:name="_GoBack"/>
            <w:bookmarkEnd w:id="1"/>
          </w:p>
        </w:tc>
      </w:tr>
      <w:tr w:rsidR="00A36DA2" w:rsidRPr="003C39DC" w:rsidTr="001A5567">
        <w:trPr>
          <w:trHeight w:hRule="exact" w:val="2041"/>
        </w:trPr>
        <w:tc>
          <w:tcPr>
            <w:tcW w:w="1701" w:type="dxa"/>
            <w:shd w:val="clear" w:color="auto" w:fill="F2F2F2" w:themeFill="background1" w:themeFillShade="F2"/>
          </w:tcPr>
          <w:p w:rsidR="00A36DA2" w:rsidRPr="00705D28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b/>
              </w:rPr>
            </w:pPr>
            <w:r w:rsidRPr="00705D28">
              <w:rPr>
                <w:b/>
              </w:rPr>
              <w:t>Wirtschaftspolitik</w:t>
            </w:r>
          </w:p>
        </w:tc>
        <w:tc>
          <w:tcPr>
            <w:tcW w:w="2551" w:type="dxa"/>
            <w:shd w:val="clear" w:color="auto" w:fill="FFFFFF" w:themeFill="background1"/>
          </w:tcPr>
          <w:p w:rsidR="00A36DA2" w:rsidRPr="00E77525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36DA2" w:rsidRPr="00E77525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36DA2" w:rsidRPr="00E77525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</w:tr>
      <w:tr w:rsidR="00A36DA2" w:rsidRPr="003C39DC" w:rsidTr="001A5567">
        <w:trPr>
          <w:trHeight w:hRule="exact" w:val="2041"/>
        </w:trPr>
        <w:tc>
          <w:tcPr>
            <w:tcW w:w="1701" w:type="dxa"/>
            <w:shd w:val="clear" w:color="auto" w:fill="F2F2F2" w:themeFill="background1" w:themeFillShade="F2"/>
          </w:tcPr>
          <w:p w:rsidR="00A36DA2" w:rsidRPr="00705D28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b/>
              </w:rPr>
            </w:pPr>
            <w:r w:rsidRPr="00705D28">
              <w:rPr>
                <w:b/>
              </w:rPr>
              <w:t>Leistungsbilanz</w:t>
            </w:r>
            <w:r w:rsidR="00C934B8" w:rsidRPr="00705D28">
              <w:rPr>
                <w:b/>
              </w:rPr>
              <w:t xml:space="preserve"> </w:t>
            </w:r>
            <w:r w:rsidRPr="00705D28">
              <w:rPr>
                <w:b/>
              </w:rPr>
              <w:t>und Staats</w:t>
            </w:r>
            <w:r w:rsidR="00D83A9D">
              <w:rPr>
                <w:b/>
              </w:rPr>
              <w:softHyphen/>
            </w:r>
            <w:r w:rsidRPr="00705D28">
              <w:rPr>
                <w:b/>
              </w:rPr>
              <w:t>verschuldung</w:t>
            </w:r>
          </w:p>
        </w:tc>
        <w:tc>
          <w:tcPr>
            <w:tcW w:w="2551" w:type="dxa"/>
            <w:shd w:val="clear" w:color="auto" w:fill="FFFFFF" w:themeFill="background1"/>
          </w:tcPr>
          <w:p w:rsidR="00A36DA2" w:rsidRPr="00E77525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36DA2" w:rsidRPr="00E77525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36DA2" w:rsidRPr="00E77525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</w:tr>
      <w:tr w:rsidR="00A36DA2" w:rsidRPr="003C39DC" w:rsidTr="001A5567">
        <w:trPr>
          <w:trHeight w:hRule="exact" w:val="2041"/>
        </w:trPr>
        <w:tc>
          <w:tcPr>
            <w:tcW w:w="1701" w:type="dxa"/>
            <w:shd w:val="clear" w:color="auto" w:fill="F2F2F2" w:themeFill="background1" w:themeFillShade="F2"/>
          </w:tcPr>
          <w:p w:rsidR="00A36DA2" w:rsidRPr="00705D28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b/>
              </w:rPr>
            </w:pPr>
            <w:r w:rsidRPr="00705D28">
              <w:rPr>
                <w:b/>
              </w:rPr>
              <w:t>Forschung und Entwicklung</w:t>
            </w:r>
          </w:p>
        </w:tc>
        <w:tc>
          <w:tcPr>
            <w:tcW w:w="2551" w:type="dxa"/>
          </w:tcPr>
          <w:p w:rsidR="00A36DA2" w:rsidRPr="00C934B8" w:rsidRDefault="00A36DA2" w:rsidP="00D259AA">
            <w:pPr>
              <w:pStyle w:val="ekvtabelle"/>
              <w:spacing w:beforeLines="20" w:before="48" w:afterLines="20" w:after="48"/>
              <w:ind w:left="57" w:right="57"/>
            </w:pPr>
            <w:r w:rsidRPr="00C934B8">
              <w:t>Ausgaben 2015: 286 Mrd. €, hoch entwickelte Forschungslandschaft, Exportbeschränkungen für</w:t>
            </w:r>
            <w:r w:rsidR="006F6DBB">
              <w:t xml:space="preserve"> Tech</w:t>
            </w:r>
            <w:r w:rsidR="00D259AA">
              <w:t>nologieexporte nach China</w:t>
            </w:r>
          </w:p>
        </w:tc>
        <w:tc>
          <w:tcPr>
            <w:tcW w:w="2551" w:type="dxa"/>
          </w:tcPr>
          <w:p w:rsidR="00A36DA2" w:rsidRPr="00C934B8" w:rsidRDefault="00A36DA2" w:rsidP="00BB7E86">
            <w:pPr>
              <w:pStyle w:val="ekvtabelle"/>
              <w:spacing w:beforeLines="20" w:before="48" w:afterLines="20" w:after="48"/>
              <w:ind w:left="57" w:right="57"/>
            </w:pPr>
            <w:r w:rsidRPr="00C934B8">
              <w:t>Ausgaben 2015: 49,8 Mrd. €, starke Förderung (Made in China 2025), Spionage und Produktpiraterie, noch viele Unternehmen mit geringem</w:t>
            </w:r>
            <w:r w:rsidR="00BB7E86">
              <w:t xml:space="preserve"> </w:t>
            </w:r>
            <w:r w:rsidRPr="00C934B8">
              <w:t xml:space="preserve">technischem Know-how </w:t>
            </w:r>
          </w:p>
        </w:tc>
        <w:tc>
          <w:tcPr>
            <w:tcW w:w="2551" w:type="dxa"/>
          </w:tcPr>
          <w:p w:rsidR="00A36DA2" w:rsidRPr="00C934B8" w:rsidRDefault="00A36DA2" w:rsidP="00C934B8">
            <w:pPr>
              <w:pStyle w:val="ekvtabelle"/>
              <w:spacing w:beforeLines="20" w:before="48" w:afterLines="20" w:after="48"/>
              <w:ind w:left="57" w:right="57"/>
            </w:pPr>
            <w:r w:rsidRPr="00C934B8">
              <w:t>bessere Position der USA durch starken IKT-Sektor</w:t>
            </w:r>
          </w:p>
          <w:p w:rsidR="00A36DA2" w:rsidRPr="00C934B8" w:rsidRDefault="00A36DA2" w:rsidP="00C934B8">
            <w:pPr>
              <w:pStyle w:val="ekvtabelle"/>
              <w:spacing w:beforeLines="20" w:before="48" w:afterLines="20" w:after="48"/>
              <w:ind w:left="57" w:right="57"/>
            </w:pPr>
            <w:r w:rsidRPr="00C934B8">
              <w:t>Sicherung der Dominanz möglich, aber China holt deutlich auf</w:t>
            </w:r>
          </w:p>
        </w:tc>
      </w:tr>
      <w:tr w:rsidR="00A36DA2" w:rsidRPr="003C39DC" w:rsidTr="001A5567">
        <w:trPr>
          <w:trHeight w:hRule="exact" w:val="2608"/>
        </w:trPr>
        <w:tc>
          <w:tcPr>
            <w:tcW w:w="1701" w:type="dxa"/>
            <w:shd w:val="clear" w:color="auto" w:fill="F2F2F2" w:themeFill="background1" w:themeFillShade="F2"/>
          </w:tcPr>
          <w:p w:rsidR="00A36DA2" w:rsidRPr="00705D28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b/>
              </w:rPr>
            </w:pPr>
            <w:r w:rsidRPr="00705D28">
              <w:rPr>
                <w:b/>
              </w:rPr>
              <w:t>Gesamtergebnis</w:t>
            </w:r>
          </w:p>
        </w:tc>
        <w:tc>
          <w:tcPr>
            <w:tcW w:w="2551" w:type="dxa"/>
          </w:tcPr>
          <w:p w:rsidR="00A36DA2" w:rsidRPr="00E77525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</w:tcPr>
          <w:p w:rsidR="00A36DA2" w:rsidRPr="00E77525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  <w:tc>
          <w:tcPr>
            <w:tcW w:w="2551" w:type="dxa"/>
          </w:tcPr>
          <w:p w:rsidR="00A36DA2" w:rsidRPr="00E77525" w:rsidRDefault="00A36DA2" w:rsidP="00C934B8">
            <w:pPr>
              <w:pStyle w:val="ekvtabelle"/>
              <w:spacing w:beforeLines="20" w:before="48" w:afterLines="20" w:after="48"/>
              <w:ind w:left="57" w:right="57"/>
              <w:rPr>
                <w:rStyle w:val="ekvlsung"/>
              </w:rPr>
            </w:pPr>
          </w:p>
        </w:tc>
      </w:tr>
    </w:tbl>
    <w:p w:rsidR="00595DF6" w:rsidRPr="00595DF6" w:rsidRDefault="00595DF6" w:rsidP="00A36DA2">
      <w:pPr>
        <w:spacing w:line="14" w:lineRule="exact"/>
      </w:pPr>
    </w:p>
    <w:sectPr w:rsidR="00595DF6" w:rsidRPr="00595DF6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CD" w:rsidRDefault="006873CD" w:rsidP="003C599D">
      <w:pPr>
        <w:spacing w:line="240" w:lineRule="auto"/>
      </w:pPr>
      <w:r>
        <w:separator/>
      </w:r>
    </w:p>
  </w:endnote>
  <w:endnote w:type="continuationSeparator" w:id="0">
    <w:p w:rsidR="006873CD" w:rsidRDefault="006873C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F2" w:rsidRDefault="00A52FF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0F6F4F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F2" w:rsidRDefault="00A52F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CD" w:rsidRDefault="006873CD" w:rsidP="003C599D">
      <w:pPr>
        <w:spacing w:line="240" w:lineRule="auto"/>
      </w:pPr>
      <w:r>
        <w:separator/>
      </w:r>
    </w:p>
  </w:footnote>
  <w:footnote w:type="continuationSeparator" w:id="0">
    <w:p w:rsidR="006873CD" w:rsidRDefault="006873C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F2" w:rsidRDefault="00A52FF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F2" w:rsidRDefault="00A52F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CD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6F4F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567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457D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27AA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618FA"/>
    <w:rsid w:val="0057200E"/>
    <w:rsid w:val="00572A0F"/>
    <w:rsid w:val="00574FE0"/>
    <w:rsid w:val="00576D2D"/>
    <w:rsid w:val="00583FC8"/>
    <w:rsid w:val="00584F88"/>
    <w:rsid w:val="00587DF4"/>
    <w:rsid w:val="00595DF6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14A8"/>
    <w:rsid w:val="00653F68"/>
    <w:rsid w:val="006802C4"/>
    <w:rsid w:val="0068429A"/>
    <w:rsid w:val="00685FDD"/>
    <w:rsid w:val="006873C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6DBB"/>
    <w:rsid w:val="006F72F5"/>
    <w:rsid w:val="00704625"/>
    <w:rsid w:val="00705D28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47C4A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A7FD6"/>
    <w:rsid w:val="007B6E6D"/>
    <w:rsid w:val="007C1230"/>
    <w:rsid w:val="007D186F"/>
    <w:rsid w:val="007E4DDC"/>
    <w:rsid w:val="007E5E71"/>
    <w:rsid w:val="007E6A0E"/>
    <w:rsid w:val="007E7352"/>
    <w:rsid w:val="007F3BA2"/>
    <w:rsid w:val="00801B7F"/>
    <w:rsid w:val="00802E02"/>
    <w:rsid w:val="00803EAF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9620C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22C98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778A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36DA2"/>
    <w:rsid w:val="00A43B4C"/>
    <w:rsid w:val="00A478DC"/>
    <w:rsid w:val="00A52FF2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073BE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B3065"/>
    <w:rsid w:val="00BB7E86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4FA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34B8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59AA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3A9D"/>
    <w:rsid w:val="00D84240"/>
    <w:rsid w:val="00D852F4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3799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7525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3132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kke\AppData\Roaming\Microsoft\Templates\WD_KV_KL5_SSS_TERRA_SI_SII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7</cp:revision>
  <cp:lastPrinted>2016-12-23T16:36:00Z</cp:lastPrinted>
  <dcterms:created xsi:type="dcterms:W3CDTF">2019-05-10T08:52:00Z</dcterms:created>
  <dcterms:modified xsi:type="dcterms:W3CDTF">2019-07-24T08:14:00Z</dcterms:modified>
</cp:coreProperties>
</file>