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36"/>
        <w:gridCol w:w="299"/>
        <w:gridCol w:w="4256"/>
        <w:gridCol w:w="1552"/>
        <w:gridCol w:w="2600"/>
        <w:gridCol w:w="1002"/>
        <w:gridCol w:w="255"/>
      </w:tblGrid>
      <w:tr w:rsidR="006D2BF5" w:rsidRPr="00C172AE" w14:paraId="637B6225" w14:textId="77777777" w:rsidTr="006122C2">
        <w:trPr>
          <w:trHeight w:hRule="exact" w:val="406"/>
        </w:trPr>
        <w:tc>
          <w:tcPr>
            <w:tcW w:w="1036" w:type="dxa"/>
            <w:vMerge w:val="restart"/>
            <w:tcBorders>
              <w:top w:val="nil"/>
              <w:right w:val="nil"/>
            </w:tcBorders>
            <w:noWrap/>
          </w:tcPr>
          <w:p w14:paraId="36E6EC9B" w14:textId="08713C75" w:rsidR="006D2BF5" w:rsidRPr="00AE65F6" w:rsidRDefault="00851ECE" w:rsidP="009E3778">
            <w:pPr>
              <w:pStyle w:val="ekvkapitelweiss"/>
              <w:pageBreakBefore/>
            </w:pPr>
            <w:r>
              <w:t>6</w:t>
            </w:r>
          </w:p>
        </w:tc>
        <w:tc>
          <w:tcPr>
            <w:tcW w:w="299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14:paraId="540FBBC4" w14:textId="77777777" w:rsidR="006D2BF5" w:rsidRPr="00CD1642" w:rsidRDefault="006D2BF5" w:rsidP="009E3778">
            <w:pPr>
              <w:pageBreakBefore/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A336A6" w14:textId="47D5EF87" w:rsidR="006D2BF5" w:rsidRPr="009E3778" w:rsidRDefault="00851ECE" w:rsidP="009E3778">
            <w:pPr>
              <w:pStyle w:val="ekvkolumnentitel"/>
            </w:pPr>
            <w:r w:rsidRPr="00851ECE">
              <w:t>Länder und ihre Entwicklungsmöglichkeiten</w:t>
            </w:r>
          </w:p>
        </w:tc>
        <w:tc>
          <w:tcPr>
            <w:tcW w:w="1552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14:paraId="62748673" w14:textId="77777777" w:rsidR="006D2BF5" w:rsidRPr="007C1230" w:rsidRDefault="006D2BF5" w:rsidP="001162E3">
            <w:pPr>
              <w:pStyle w:val="ekvkolumnentitel"/>
            </w:pPr>
            <w:r w:rsidRPr="007C1230">
              <w:t>Klasse:</w:t>
            </w:r>
          </w:p>
        </w:tc>
        <w:tc>
          <w:tcPr>
            <w:tcW w:w="2600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14:paraId="2B56C544" w14:textId="77777777" w:rsidR="006D2BF5" w:rsidRPr="007C1230" w:rsidRDefault="006D2BF5" w:rsidP="001162E3">
            <w:pPr>
              <w:pStyle w:val="ekvkolumnentitel"/>
            </w:pPr>
            <w:r w:rsidRPr="007C1230">
              <w:t>Datum:</w:t>
            </w:r>
          </w:p>
        </w:tc>
        <w:tc>
          <w:tcPr>
            <w:tcW w:w="1002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14:paraId="3ADA933A" w14:textId="2C76C915" w:rsidR="006D2BF5" w:rsidRPr="007C1230" w:rsidRDefault="00A8524C" w:rsidP="001162E3">
            <w:pPr>
              <w:pStyle w:val="ekvkvnummer"/>
            </w:pPr>
            <w:r>
              <w:t>SE</w:t>
            </w:r>
            <w:r w:rsidR="00C127FF">
              <w:t>0</w:t>
            </w:r>
            <w:r w:rsidR="00920961">
              <w:t>1</w:t>
            </w:r>
          </w:p>
        </w:tc>
        <w:tc>
          <w:tcPr>
            <w:tcW w:w="255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E4EE385" w14:textId="77777777" w:rsidR="006D2BF5" w:rsidRPr="007C1230" w:rsidRDefault="006D2BF5" w:rsidP="001162E3">
            <w:pPr>
              <w:pStyle w:val="ekvkvnummer"/>
            </w:pPr>
          </w:p>
        </w:tc>
      </w:tr>
      <w:tr w:rsidR="006D2BF5" w:rsidRPr="00C172AE" w14:paraId="48F1B909" w14:textId="77777777" w:rsidTr="006D2BF5">
        <w:trPr>
          <w:trHeight w:hRule="exact" w:val="340"/>
        </w:trPr>
        <w:tc>
          <w:tcPr>
            <w:tcW w:w="1036" w:type="dxa"/>
            <w:vMerge/>
            <w:tcBorders>
              <w:top w:val="nil"/>
              <w:right w:val="nil"/>
            </w:tcBorders>
            <w:noWrap/>
          </w:tcPr>
          <w:p w14:paraId="0F7116F6" w14:textId="77777777" w:rsidR="006D2BF5" w:rsidRDefault="006D2BF5" w:rsidP="001162E3">
            <w:pPr>
              <w:pStyle w:val="ekvkapitelweiss"/>
            </w:pPr>
          </w:p>
        </w:tc>
        <w:tc>
          <w:tcPr>
            <w:tcW w:w="299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14:paraId="008A95F7" w14:textId="77777777" w:rsidR="006D2BF5" w:rsidRPr="00CD1642" w:rsidRDefault="006D2BF5" w:rsidP="001162E3"/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A7D9DA" w14:textId="77777777" w:rsidR="006D2BF5" w:rsidRPr="009E3778" w:rsidRDefault="006D2BF5" w:rsidP="009E3778">
            <w:pPr>
              <w:pStyle w:val="ekvkolumnentitel"/>
            </w:pPr>
            <w:r w:rsidRPr="009E3778">
              <w:t>Name:</w:t>
            </w:r>
          </w:p>
        </w:tc>
        <w:tc>
          <w:tcPr>
            <w:tcW w:w="1552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14:paraId="455D7815" w14:textId="77777777" w:rsidR="006D2BF5" w:rsidRPr="007C1230" w:rsidRDefault="006D2BF5" w:rsidP="001162E3">
            <w:pPr>
              <w:pStyle w:val="ekvkolumnentitel"/>
            </w:pPr>
          </w:p>
        </w:tc>
        <w:tc>
          <w:tcPr>
            <w:tcW w:w="2600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14:paraId="2DD4948C" w14:textId="77777777" w:rsidR="006D2BF5" w:rsidRPr="007C1230" w:rsidRDefault="006D2BF5" w:rsidP="001162E3">
            <w:pPr>
              <w:pStyle w:val="ekvkolumnentitel"/>
            </w:pPr>
          </w:p>
        </w:tc>
        <w:tc>
          <w:tcPr>
            <w:tcW w:w="1002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14:paraId="4F538D4F" w14:textId="77777777" w:rsidR="006D2BF5" w:rsidRPr="007C1230" w:rsidRDefault="006D2BF5" w:rsidP="001162E3">
            <w:pPr>
              <w:pStyle w:val="ekvkvnummer"/>
            </w:pPr>
          </w:p>
        </w:tc>
        <w:tc>
          <w:tcPr>
            <w:tcW w:w="255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5360F05B" w14:textId="77777777" w:rsidR="006D2BF5" w:rsidRPr="007C1230" w:rsidRDefault="006D2BF5" w:rsidP="001162E3">
            <w:pPr>
              <w:pStyle w:val="ekvkvnummer"/>
            </w:pPr>
          </w:p>
        </w:tc>
      </w:tr>
    </w:tbl>
    <w:p w14:paraId="06548644" w14:textId="4893C4E2" w:rsidR="00990499" w:rsidRDefault="00990499" w:rsidP="00C17BE6"/>
    <w:p w14:paraId="67F4DB3B" w14:textId="378B4B10" w:rsidR="00920961" w:rsidRDefault="00920961" w:rsidP="00C17BE6"/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7"/>
        <w:gridCol w:w="567"/>
        <w:gridCol w:w="567"/>
        <w:gridCol w:w="567"/>
        <w:gridCol w:w="567"/>
      </w:tblGrid>
      <w:tr w:rsidR="00413D93" w:rsidRPr="00F83626" w14:paraId="4F08BBEE" w14:textId="77777777" w:rsidTr="004561CE">
        <w:trPr>
          <w:cantSplit/>
          <w:trHeight w:val="1361"/>
        </w:trPr>
        <w:tc>
          <w:tcPr>
            <w:tcW w:w="70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8A9A5BC" w14:textId="77777777" w:rsidR="00413D93" w:rsidRPr="00F83626" w:rsidRDefault="00413D93" w:rsidP="004561CE">
            <w:pPr>
              <w:spacing w:line="240" w:lineRule="auto"/>
              <w:ind w:left="-108"/>
              <w:rPr>
                <w:rFonts w:eastAsia="Times New Roman"/>
                <w:b/>
                <w:noProof w:val="0"/>
                <w:sz w:val="27"/>
                <w:szCs w:val="32"/>
                <w:lang w:eastAsia="de-DE"/>
              </w:rPr>
            </w:pPr>
            <w:bookmarkStart w:id="0" w:name="bmStart"/>
            <w:bookmarkEnd w:id="0"/>
            <w:r w:rsidRPr="00F83626">
              <w:rPr>
                <w:rFonts w:eastAsia="Times New Roman"/>
                <w:b/>
                <w:noProof w:val="0"/>
                <w:sz w:val="41"/>
                <w:szCs w:val="36"/>
                <w:lang w:eastAsia="de-DE"/>
              </w:rPr>
              <w:t>Selbsteinschätzung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14:paraId="3F47D558" w14:textId="77777777" w:rsidR="00413D93" w:rsidRPr="00F83626" w:rsidRDefault="00413D93" w:rsidP="004561CE">
            <w:pPr>
              <w:spacing w:line="200" w:lineRule="exact"/>
              <w:ind w:left="113"/>
              <w:rPr>
                <w:rFonts w:eastAsia="Times New Roman"/>
                <w:noProof w:val="0"/>
                <w:sz w:val="18"/>
                <w:lang w:eastAsia="de-DE"/>
              </w:rPr>
            </w:pPr>
            <w:r w:rsidRPr="00F83626">
              <w:rPr>
                <w:rFonts w:eastAsia="Times New Roman"/>
                <w:noProof w:val="0"/>
                <w:sz w:val="18"/>
                <w:lang w:eastAsia="de-DE"/>
              </w:rPr>
              <w:t>stimmt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14:paraId="41D065B6" w14:textId="77777777" w:rsidR="00413D93" w:rsidRPr="00F83626" w:rsidRDefault="00413D93" w:rsidP="004561CE">
            <w:pPr>
              <w:spacing w:line="200" w:lineRule="exact"/>
              <w:ind w:left="113"/>
              <w:rPr>
                <w:rFonts w:eastAsia="Times New Roman"/>
                <w:noProof w:val="0"/>
                <w:sz w:val="18"/>
                <w:lang w:eastAsia="de-DE"/>
              </w:rPr>
            </w:pPr>
            <w:r w:rsidRPr="00F83626">
              <w:rPr>
                <w:rFonts w:eastAsia="Times New Roman"/>
                <w:noProof w:val="0"/>
                <w:sz w:val="18"/>
                <w:lang w:eastAsia="de-DE"/>
              </w:rPr>
              <w:t>stimmt überwiegend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14:paraId="72DAE1AA" w14:textId="77777777" w:rsidR="00413D93" w:rsidRPr="00F83626" w:rsidRDefault="00413D93" w:rsidP="004561CE">
            <w:pPr>
              <w:spacing w:line="200" w:lineRule="exact"/>
              <w:ind w:left="113"/>
              <w:rPr>
                <w:rFonts w:eastAsia="Times New Roman"/>
                <w:noProof w:val="0"/>
                <w:sz w:val="18"/>
                <w:lang w:eastAsia="de-DE"/>
              </w:rPr>
            </w:pPr>
            <w:r w:rsidRPr="00F83626">
              <w:rPr>
                <w:rFonts w:eastAsia="Times New Roman"/>
                <w:noProof w:val="0"/>
                <w:sz w:val="18"/>
                <w:lang w:eastAsia="de-DE"/>
              </w:rPr>
              <w:t xml:space="preserve">stimmt </w:t>
            </w:r>
            <w:r w:rsidRPr="00F83626">
              <w:rPr>
                <w:rFonts w:eastAsia="Times New Roman"/>
                <w:noProof w:val="0"/>
                <w:sz w:val="18"/>
                <w:lang w:eastAsia="de-DE"/>
              </w:rPr>
              <w:br/>
              <w:t>teilweise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14:paraId="52101BD6" w14:textId="77777777" w:rsidR="00413D93" w:rsidRPr="00F83626" w:rsidRDefault="00413D93" w:rsidP="004561CE">
            <w:pPr>
              <w:spacing w:line="200" w:lineRule="exact"/>
              <w:ind w:left="113"/>
              <w:rPr>
                <w:rFonts w:eastAsia="Times New Roman"/>
                <w:noProof w:val="0"/>
                <w:sz w:val="18"/>
                <w:lang w:eastAsia="de-DE"/>
              </w:rPr>
            </w:pPr>
            <w:r w:rsidRPr="00F83626">
              <w:rPr>
                <w:rFonts w:eastAsia="Times New Roman"/>
                <w:noProof w:val="0"/>
                <w:sz w:val="18"/>
                <w:lang w:eastAsia="de-DE"/>
              </w:rPr>
              <w:t>stimmt nicht</w:t>
            </w:r>
          </w:p>
        </w:tc>
      </w:tr>
      <w:tr w:rsidR="00413D93" w:rsidRPr="00F83626" w14:paraId="4E24D393" w14:textId="77777777" w:rsidTr="004561CE">
        <w:trPr>
          <w:trHeight w:hRule="exact" w:val="454"/>
        </w:trPr>
        <w:tc>
          <w:tcPr>
            <w:tcW w:w="708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D1E757A" w14:textId="77777777" w:rsidR="00413D93" w:rsidRPr="0086172E" w:rsidRDefault="00413D93" w:rsidP="004561CE">
            <w:pPr>
              <w:pStyle w:val="ekvtabelle"/>
              <w:ind w:left="227" w:hanging="227"/>
            </w:pPr>
            <w:r w:rsidRPr="00F10553">
              <w:rPr>
                <w:bCs/>
              </w:rPr>
              <w:t>1.</w:t>
            </w:r>
            <w:r>
              <w:rPr>
                <w:bCs/>
              </w:rPr>
              <w:tab/>
            </w:r>
            <w:r w:rsidRPr="00F10553">
              <w:rPr>
                <w:bCs/>
              </w:rPr>
              <w:t>Sich</w:t>
            </w:r>
            <w:r w:rsidRPr="0086172E">
              <w:t xml:space="preserve"> orientieren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48D7EE5" w14:textId="77777777" w:rsidR="00413D93" w:rsidRPr="00F83626" w:rsidRDefault="00413D93" w:rsidP="004561CE">
            <w:pPr>
              <w:pStyle w:val="ekvtabelle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349EC29" w14:textId="77777777" w:rsidR="00413D93" w:rsidRPr="00F83626" w:rsidRDefault="00413D93" w:rsidP="004561CE">
            <w:pPr>
              <w:pStyle w:val="ekvtabelle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5F5B9FC" w14:textId="77777777" w:rsidR="00413D93" w:rsidRPr="00F83626" w:rsidRDefault="00413D93" w:rsidP="004561CE">
            <w:pPr>
              <w:pStyle w:val="ekvtabelle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EECD143" w14:textId="77777777" w:rsidR="00413D93" w:rsidRPr="00F83626" w:rsidRDefault="00413D93" w:rsidP="004561CE">
            <w:pPr>
              <w:pStyle w:val="ekvtabelle"/>
              <w:rPr>
                <w:rFonts w:eastAsia="Times New Roman"/>
              </w:rPr>
            </w:pPr>
          </w:p>
        </w:tc>
      </w:tr>
      <w:tr w:rsidR="00413D93" w:rsidRPr="00F83626" w14:paraId="722B2AE1" w14:textId="77777777" w:rsidTr="004561CE">
        <w:trPr>
          <w:trHeight w:hRule="exact" w:val="567"/>
        </w:trPr>
        <w:tc>
          <w:tcPr>
            <w:tcW w:w="7087" w:type="dxa"/>
            <w:shd w:val="clear" w:color="auto" w:fill="auto"/>
            <w:vAlign w:val="center"/>
          </w:tcPr>
          <w:p w14:paraId="75D59F3E" w14:textId="77777777" w:rsidR="00413D93" w:rsidRPr="0086172E" w:rsidRDefault="00413D93" w:rsidP="004561CE">
            <w:pPr>
              <w:pStyle w:val="ekvtabelle"/>
              <w:ind w:left="227" w:hanging="227"/>
            </w:pPr>
            <w:r w:rsidRPr="0086172E">
              <w:t>a)</w:t>
            </w:r>
            <w:r>
              <w:tab/>
            </w:r>
            <w:r w:rsidRPr="005048E5">
              <w:t>Ich kann die Verteilung von Entwicklungs- und Industrieländern auf der Erde beschreiben. (S.</w:t>
            </w:r>
            <w:r>
              <w:t> </w:t>
            </w:r>
            <w:r w:rsidRPr="005048E5">
              <w:t>130/131)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4AFC7F" w14:textId="77777777" w:rsidR="00413D93" w:rsidRPr="00F83626" w:rsidRDefault="00413D93" w:rsidP="004561CE">
            <w:pPr>
              <w:pStyle w:val="ekvtabelle"/>
              <w:ind w:left="227" w:hanging="227"/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C54811" w14:textId="77777777" w:rsidR="00413D93" w:rsidRPr="00F83626" w:rsidRDefault="00413D93" w:rsidP="004561CE">
            <w:pPr>
              <w:pStyle w:val="ekvtabelle"/>
              <w:ind w:left="227" w:hanging="227"/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6A62EF" w14:textId="77777777" w:rsidR="00413D93" w:rsidRPr="00F83626" w:rsidRDefault="00413D93" w:rsidP="004561CE">
            <w:pPr>
              <w:pStyle w:val="ekvtabelle"/>
              <w:ind w:left="227" w:hanging="227"/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5622B7E" w14:textId="77777777" w:rsidR="00413D93" w:rsidRPr="00F83626" w:rsidRDefault="00413D93" w:rsidP="004561CE">
            <w:pPr>
              <w:pStyle w:val="ekvtabelle"/>
              <w:ind w:left="227" w:hanging="227"/>
              <w:rPr>
                <w:rFonts w:eastAsia="Times New Roman"/>
              </w:rPr>
            </w:pPr>
          </w:p>
        </w:tc>
      </w:tr>
      <w:tr w:rsidR="00413D93" w:rsidRPr="00F83626" w14:paraId="028A76C4" w14:textId="77777777" w:rsidTr="004561CE">
        <w:trPr>
          <w:trHeight w:hRule="exact" w:val="454"/>
        </w:trPr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18FD16" w14:textId="77777777" w:rsidR="00413D93" w:rsidRPr="0086172E" w:rsidRDefault="00413D93" w:rsidP="004561CE">
            <w:pPr>
              <w:pStyle w:val="ekvtabelle"/>
              <w:ind w:left="227" w:hanging="227"/>
            </w:pPr>
            <w:r w:rsidRPr="0086172E">
              <w:t>2.</w:t>
            </w:r>
            <w:r>
              <w:rPr>
                <w:b/>
              </w:rPr>
              <w:tab/>
            </w:r>
            <w:r w:rsidRPr="0086172E">
              <w:t>Kennen und verstehen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B21EDE" w14:textId="77777777" w:rsidR="00413D93" w:rsidRPr="00F83626" w:rsidRDefault="00413D93" w:rsidP="004561CE">
            <w:pPr>
              <w:pStyle w:val="ekvtabelle"/>
              <w:ind w:left="227" w:hanging="227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656F773" w14:textId="77777777" w:rsidR="00413D93" w:rsidRPr="00F83626" w:rsidRDefault="00413D93" w:rsidP="004561CE">
            <w:pPr>
              <w:pStyle w:val="ekvtabelle"/>
              <w:ind w:left="227" w:hanging="227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5FD796" w14:textId="77777777" w:rsidR="00413D93" w:rsidRPr="00F83626" w:rsidRDefault="00413D93" w:rsidP="004561CE">
            <w:pPr>
              <w:pStyle w:val="ekvtabelle"/>
              <w:ind w:left="227" w:hanging="227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4DE630C" w14:textId="77777777" w:rsidR="00413D93" w:rsidRPr="00F83626" w:rsidRDefault="00413D93" w:rsidP="004561CE">
            <w:pPr>
              <w:pStyle w:val="ekvtabelle"/>
              <w:ind w:left="227" w:hanging="227"/>
              <w:rPr>
                <w:rFonts w:eastAsia="Times New Roman"/>
              </w:rPr>
            </w:pPr>
          </w:p>
        </w:tc>
      </w:tr>
      <w:tr w:rsidR="00413D93" w:rsidRPr="00F83626" w14:paraId="0710C506" w14:textId="77777777" w:rsidTr="004561CE">
        <w:trPr>
          <w:trHeight w:hRule="exact" w:val="567"/>
        </w:trPr>
        <w:tc>
          <w:tcPr>
            <w:tcW w:w="7087" w:type="dxa"/>
            <w:shd w:val="clear" w:color="auto" w:fill="auto"/>
            <w:vAlign w:val="center"/>
          </w:tcPr>
          <w:p w14:paraId="14FAE18C" w14:textId="77777777" w:rsidR="00413D93" w:rsidRPr="0086172E" w:rsidRDefault="00413D93" w:rsidP="004561CE">
            <w:pPr>
              <w:pStyle w:val="ekvtabelle"/>
              <w:ind w:left="227" w:hanging="227"/>
            </w:pPr>
            <w:r w:rsidRPr="0086172E">
              <w:t>a)</w:t>
            </w:r>
            <w:r>
              <w:tab/>
            </w:r>
            <w:r w:rsidRPr="005048E5">
              <w:t>Ich kann mithilfe unterschiedlicher Indikatoren den Entwicklungsstand eines Landes einschätzen. (S.</w:t>
            </w:r>
            <w:r>
              <w:t> </w:t>
            </w:r>
            <w:r w:rsidRPr="005048E5">
              <w:t>130</w:t>
            </w:r>
            <w:r w:rsidRPr="005048E5">
              <w:rPr>
                <w:w w:val="50"/>
              </w:rPr>
              <w:t> </w:t>
            </w:r>
            <w:r w:rsidRPr="005048E5">
              <w:t>–</w:t>
            </w:r>
            <w:r w:rsidRPr="005048E5">
              <w:rPr>
                <w:w w:val="50"/>
              </w:rPr>
              <w:t> </w:t>
            </w:r>
            <w:r w:rsidRPr="005048E5">
              <w:t>133)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AB6F02" w14:textId="77777777" w:rsidR="00413D93" w:rsidRPr="00F83626" w:rsidRDefault="00413D93" w:rsidP="004561CE">
            <w:pPr>
              <w:pStyle w:val="ekvtabelle"/>
              <w:ind w:left="227" w:hanging="227"/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CE8495" w14:textId="77777777" w:rsidR="00413D93" w:rsidRPr="00F83626" w:rsidRDefault="00413D93" w:rsidP="004561CE">
            <w:pPr>
              <w:pStyle w:val="ekvtabelle"/>
              <w:ind w:left="227" w:hanging="227"/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C10E7D" w14:textId="77777777" w:rsidR="00413D93" w:rsidRPr="00F83626" w:rsidRDefault="00413D93" w:rsidP="004561CE">
            <w:pPr>
              <w:pStyle w:val="ekvtabelle"/>
              <w:ind w:left="227" w:hanging="227"/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559A63" w14:textId="77777777" w:rsidR="00413D93" w:rsidRPr="00F83626" w:rsidRDefault="00413D93" w:rsidP="004561CE">
            <w:pPr>
              <w:pStyle w:val="ekvtabelle"/>
              <w:ind w:left="227" w:hanging="227"/>
              <w:rPr>
                <w:rFonts w:eastAsia="Times New Roman"/>
              </w:rPr>
            </w:pPr>
          </w:p>
        </w:tc>
      </w:tr>
      <w:tr w:rsidR="00413D93" w:rsidRPr="00F83626" w14:paraId="5875009B" w14:textId="77777777" w:rsidTr="004561CE">
        <w:trPr>
          <w:trHeight w:hRule="exact" w:val="567"/>
        </w:trPr>
        <w:tc>
          <w:tcPr>
            <w:tcW w:w="7087" w:type="dxa"/>
            <w:shd w:val="clear" w:color="auto" w:fill="auto"/>
            <w:vAlign w:val="center"/>
          </w:tcPr>
          <w:p w14:paraId="296330CD" w14:textId="77777777" w:rsidR="00413D93" w:rsidRPr="0086172E" w:rsidRDefault="00413D93" w:rsidP="004561CE">
            <w:pPr>
              <w:pStyle w:val="ekvtabelle"/>
              <w:ind w:left="227" w:hanging="227"/>
            </w:pPr>
            <w:r w:rsidRPr="0086172E">
              <w:t>b)</w:t>
            </w:r>
            <w:r>
              <w:tab/>
              <w:t xml:space="preserve">Ich kann Unterschiede in der Entwicklung verschiedener Länder erklären. </w:t>
            </w:r>
            <w:r>
              <w:br/>
              <w:t>(S. 130</w:t>
            </w:r>
            <w:r w:rsidRPr="005048E5">
              <w:rPr>
                <w:w w:val="50"/>
              </w:rPr>
              <w:t> </w:t>
            </w:r>
            <w:r>
              <w:t>–</w:t>
            </w:r>
            <w:r w:rsidRPr="005048E5">
              <w:rPr>
                <w:w w:val="50"/>
              </w:rPr>
              <w:t> </w:t>
            </w:r>
            <w:r>
              <w:t>133)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53F619" w14:textId="77777777" w:rsidR="00413D93" w:rsidRPr="00F83626" w:rsidRDefault="00413D93" w:rsidP="004561CE">
            <w:pPr>
              <w:pStyle w:val="ekvtabelle"/>
              <w:ind w:left="227" w:hanging="227"/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14FDD0" w14:textId="77777777" w:rsidR="00413D93" w:rsidRPr="00F83626" w:rsidRDefault="00413D93" w:rsidP="004561CE">
            <w:pPr>
              <w:pStyle w:val="ekvtabelle"/>
              <w:ind w:left="227" w:hanging="227"/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5A0182" w14:textId="77777777" w:rsidR="00413D93" w:rsidRPr="00F83626" w:rsidRDefault="00413D93" w:rsidP="004561CE">
            <w:pPr>
              <w:pStyle w:val="ekvtabelle"/>
              <w:ind w:left="227" w:hanging="227"/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F8B643" w14:textId="77777777" w:rsidR="00413D93" w:rsidRPr="00F83626" w:rsidRDefault="00413D93" w:rsidP="004561CE">
            <w:pPr>
              <w:pStyle w:val="ekvtabelle"/>
              <w:ind w:left="227" w:hanging="227"/>
              <w:rPr>
                <w:rFonts w:eastAsia="Times New Roman"/>
              </w:rPr>
            </w:pPr>
          </w:p>
        </w:tc>
      </w:tr>
      <w:tr w:rsidR="00413D93" w:rsidRPr="00F83626" w14:paraId="1237DB7F" w14:textId="77777777" w:rsidTr="004561CE">
        <w:trPr>
          <w:trHeight w:hRule="exact" w:val="454"/>
        </w:trPr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BA5131A" w14:textId="77777777" w:rsidR="00413D93" w:rsidRPr="0086172E" w:rsidRDefault="00413D93" w:rsidP="004561CE">
            <w:pPr>
              <w:pStyle w:val="ekvtabelle"/>
              <w:ind w:left="227" w:hanging="227"/>
            </w:pPr>
            <w:r w:rsidRPr="0086172E">
              <w:t>3.</w:t>
            </w:r>
            <w:r>
              <w:rPr>
                <w:b/>
              </w:rPr>
              <w:tab/>
            </w:r>
            <w:r w:rsidRPr="0086172E">
              <w:t>Fachmethoden anwenden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6DA894A" w14:textId="77777777" w:rsidR="00413D93" w:rsidRPr="00F83626" w:rsidRDefault="00413D93" w:rsidP="004561CE">
            <w:pPr>
              <w:pStyle w:val="ekvtabelle"/>
              <w:ind w:left="227" w:hanging="227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D1A23E" w14:textId="77777777" w:rsidR="00413D93" w:rsidRPr="00F83626" w:rsidRDefault="00413D93" w:rsidP="004561CE">
            <w:pPr>
              <w:pStyle w:val="ekvtabelle"/>
              <w:ind w:left="227" w:hanging="227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D49ED82" w14:textId="77777777" w:rsidR="00413D93" w:rsidRPr="00F83626" w:rsidRDefault="00413D93" w:rsidP="004561CE">
            <w:pPr>
              <w:pStyle w:val="ekvtabelle"/>
              <w:ind w:left="227" w:hanging="227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829448E" w14:textId="77777777" w:rsidR="00413D93" w:rsidRPr="00F83626" w:rsidRDefault="00413D93" w:rsidP="004561CE">
            <w:pPr>
              <w:pStyle w:val="ekvtabelle"/>
              <w:ind w:left="227" w:hanging="227"/>
              <w:rPr>
                <w:rFonts w:eastAsia="Times New Roman"/>
              </w:rPr>
            </w:pPr>
          </w:p>
        </w:tc>
      </w:tr>
      <w:tr w:rsidR="00413D93" w:rsidRPr="00F83626" w14:paraId="7FE13C66" w14:textId="77777777" w:rsidTr="004561CE">
        <w:trPr>
          <w:trHeight w:hRule="exact" w:val="567"/>
        </w:trPr>
        <w:tc>
          <w:tcPr>
            <w:tcW w:w="7087" w:type="dxa"/>
            <w:shd w:val="clear" w:color="auto" w:fill="auto"/>
            <w:vAlign w:val="center"/>
          </w:tcPr>
          <w:p w14:paraId="03EC5DCC" w14:textId="77777777" w:rsidR="00413D93" w:rsidRPr="0086172E" w:rsidRDefault="00413D93" w:rsidP="004561CE">
            <w:pPr>
              <w:pStyle w:val="ekvtabelle"/>
              <w:ind w:left="227" w:hanging="227"/>
            </w:pPr>
            <w:r w:rsidRPr="0086172E">
              <w:t>a)</w:t>
            </w:r>
            <w:r>
              <w:tab/>
            </w:r>
            <w:r w:rsidRPr="005048E5">
              <w:t>Ich kann Karten, Grafiken und Tabellen auswerten und die Ergebnisse in einer Raumanalyse zusammenfassen. (S.</w:t>
            </w:r>
            <w:r>
              <w:t> </w:t>
            </w:r>
            <w:r w:rsidRPr="005048E5">
              <w:t>130</w:t>
            </w:r>
            <w:r w:rsidRPr="005048E5">
              <w:rPr>
                <w:w w:val="50"/>
              </w:rPr>
              <w:t> </w:t>
            </w:r>
            <w:r>
              <w:t>–</w:t>
            </w:r>
            <w:r w:rsidRPr="005048E5">
              <w:rPr>
                <w:w w:val="50"/>
              </w:rPr>
              <w:t> </w:t>
            </w:r>
            <w:r w:rsidRPr="005048E5">
              <w:t>133)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D7199A" w14:textId="77777777" w:rsidR="00413D93" w:rsidRPr="00F83626" w:rsidRDefault="00413D93" w:rsidP="004561CE">
            <w:pPr>
              <w:pStyle w:val="ekvtabelle"/>
              <w:ind w:left="227" w:hanging="227"/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FDEF27" w14:textId="77777777" w:rsidR="00413D93" w:rsidRPr="00F83626" w:rsidRDefault="00413D93" w:rsidP="004561CE">
            <w:pPr>
              <w:pStyle w:val="ekvtabelle"/>
              <w:ind w:left="227" w:hanging="227"/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CC8C94" w14:textId="77777777" w:rsidR="00413D93" w:rsidRPr="00F83626" w:rsidRDefault="00413D93" w:rsidP="004561CE">
            <w:pPr>
              <w:pStyle w:val="ekvtabelle"/>
              <w:ind w:left="227" w:hanging="227"/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39C256" w14:textId="77777777" w:rsidR="00413D93" w:rsidRPr="00F83626" w:rsidRDefault="00413D93" w:rsidP="004561CE">
            <w:pPr>
              <w:pStyle w:val="ekvtabelle"/>
              <w:ind w:left="227" w:hanging="227"/>
              <w:rPr>
                <w:rFonts w:eastAsia="Times New Roman"/>
              </w:rPr>
            </w:pPr>
          </w:p>
        </w:tc>
      </w:tr>
      <w:tr w:rsidR="00413D93" w:rsidRPr="00F83626" w14:paraId="2C29EBD6" w14:textId="77777777" w:rsidTr="004561CE">
        <w:trPr>
          <w:trHeight w:hRule="exact" w:val="567"/>
        </w:trPr>
        <w:tc>
          <w:tcPr>
            <w:tcW w:w="7087" w:type="dxa"/>
            <w:shd w:val="clear" w:color="auto" w:fill="auto"/>
            <w:vAlign w:val="center"/>
          </w:tcPr>
          <w:p w14:paraId="7ED7091D" w14:textId="77777777" w:rsidR="00413D93" w:rsidRPr="0086172E" w:rsidRDefault="00413D93" w:rsidP="004561CE">
            <w:pPr>
              <w:pStyle w:val="ekvtabelle"/>
              <w:ind w:left="227" w:hanging="227"/>
            </w:pPr>
            <w:r w:rsidRPr="0086172E">
              <w:t>b)</w:t>
            </w:r>
            <w:r>
              <w:tab/>
              <w:t>Ich kann die Ergebnisse einer Raumanalyse mediengestützt präsentieren. (S. 134/135)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85ABAD" w14:textId="77777777" w:rsidR="00413D93" w:rsidRPr="00F83626" w:rsidRDefault="00413D93" w:rsidP="004561CE">
            <w:pPr>
              <w:pStyle w:val="ekvtabelle"/>
              <w:ind w:left="227" w:hanging="227"/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517D55B" w14:textId="77777777" w:rsidR="00413D93" w:rsidRPr="00F83626" w:rsidRDefault="00413D93" w:rsidP="004561CE">
            <w:pPr>
              <w:pStyle w:val="ekvtabelle"/>
              <w:ind w:left="227" w:hanging="227"/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60BECD" w14:textId="77777777" w:rsidR="00413D93" w:rsidRPr="00F83626" w:rsidRDefault="00413D93" w:rsidP="004561CE">
            <w:pPr>
              <w:pStyle w:val="ekvtabelle"/>
              <w:ind w:left="227" w:hanging="227"/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84A7E5" w14:textId="77777777" w:rsidR="00413D93" w:rsidRPr="00F83626" w:rsidRDefault="00413D93" w:rsidP="004561CE">
            <w:pPr>
              <w:pStyle w:val="ekvtabelle"/>
              <w:ind w:left="227" w:hanging="227"/>
              <w:rPr>
                <w:rFonts w:eastAsia="Times New Roman"/>
              </w:rPr>
            </w:pPr>
          </w:p>
        </w:tc>
      </w:tr>
      <w:tr w:rsidR="00413D93" w:rsidRPr="00F83626" w14:paraId="055A61CA" w14:textId="77777777" w:rsidTr="004561CE">
        <w:trPr>
          <w:trHeight w:hRule="exact" w:val="454"/>
        </w:trPr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F493D18" w14:textId="77777777" w:rsidR="00413D93" w:rsidRPr="0086172E" w:rsidRDefault="00413D93" w:rsidP="004561CE">
            <w:pPr>
              <w:pStyle w:val="ekvtabelle"/>
              <w:ind w:left="227" w:hanging="227"/>
            </w:pPr>
            <w:r w:rsidRPr="0086172E">
              <w:t>4.</w:t>
            </w:r>
            <w:r>
              <w:rPr>
                <w:b/>
              </w:rPr>
              <w:tab/>
            </w:r>
            <w:r w:rsidRPr="0086172E">
              <w:t>Beurteilen und bewerten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7B99F15" w14:textId="77777777" w:rsidR="00413D93" w:rsidRPr="00F83626" w:rsidRDefault="00413D93" w:rsidP="004561CE">
            <w:pPr>
              <w:pStyle w:val="ekvtabelle"/>
              <w:ind w:left="227" w:hanging="227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718A88B" w14:textId="77777777" w:rsidR="00413D93" w:rsidRPr="00F83626" w:rsidRDefault="00413D93" w:rsidP="004561CE">
            <w:pPr>
              <w:pStyle w:val="ekvtabelle"/>
              <w:ind w:left="227" w:hanging="227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06B404" w14:textId="77777777" w:rsidR="00413D93" w:rsidRPr="00F83626" w:rsidRDefault="00413D93" w:rsidP="004561CE">
            <w:pPr>
              <w:pStyle w:val="ekvtabelle"/>
              <w:ind w:left="227" w:hanging="227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434B6EC" w14:textId="77777777" w:rsidR="00413D93" w:rsidRPr="00F83626" w:rsidRDefault="00413D93" w:rsidP="004561CE">
            <w:pPr>
              <w:pStyle w:val="ekvtabelle"/>
              <w:ind w:left="227" w:hanging="227"/>
              <w:rPr>
                <w:rFonts w:eastAsia="Times New Roman"/>
              </w:rPr>
            </w:pPr>
          </w:p>
        </w:tc>
      </w:tr>
      <w:tr w:rsidR="00413D93" w:rsidRPr="00F83626" w14:paraId="0EC22CC8" w14:textId="77777777" w:rsidTr="004561CE">
        <w:trPr>
          <w:trHeight w:hRule="exact" w:val="567"/>
        </w:trPr>
        <w:tc>
          <w:tcPr>
            <w:tcW w:w="7087" w:type="dxa"/>
            <w:shd w:val="clear" w:color="auto" w:fill="auto"/>
            <w:vAlign w:val="center"/>
          </w:tcPr>
          <w:p w14:paraId="776644FE" w14:textId="77777777" w:rsidR="00413D93" w:rsidRPr="0086172E" w:rsidRDefault="00413D93" w:rsidP="004561CE">
            <w:pPr>
              <w:pStyle w:val="ekvtabelle"/>
              <w:ind w:left="227" w:hanging="227"/>
            </w:pPr>
            <w:r w:rsidRPr="0086172E">
              <w:t>a)</w:t>
            </w:r>
            <w:r>
              <w:tab/>
            </w:r>
            <w:r w:rsidRPr="005048E5">
              <w:t>Ich kann die Einteilung der Welt kritisch bewerten. (S.</w:t>
            </w:r>
            <w:r>
              <w:t> </w:t>
            </w:r>
            <w:r w:rsidRPr="005048E5">
              <w:t>130</w:t>
            </w:r>
            <w:r w:rsidRPr="005048E5">
              <w:rPr>
                <w:w w:val="50"/>
              </w:rPr>
              <w:t> </w:t>
            </w:r>
            <w:r>
              <w:t>–</w:t>
            </w:r>
            <w:r w:rsidRPr="005048E5">
              <w:rPr>
                <w:w w:val="50"/>
              </w:rPr>
              <w:t> </w:t>
            </w:r>
            <w:r w:rsidRPr="005048E5">
              <w:t>133)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71B079" w14:textId="77777777" w:rsidR="00413D93" w:rsidRPr="00F83626" w:rsidRDefault="00413D93" w:rsidP="004561CE">
            <w:pPr>
              <w:pStyle w:val="ekvtabelle"/>
              <w:ind w:left="227" w:hanging="227"/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BD087" w14:textId="77777777" w:rsidR="00413D93" w:rsidRPr="00F83626" w:rsidRDefault="00413D93" w:rsidP="004561CE">
            <w:pPr>
              <w:pStyle w:val="ekvtabelle"/>
              <w:ind w:left="227" w:hanging="227"/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CB71DB" w14:textId="77777777" w:rsidR="00413D93" w:rsidRPr="00F83626" w:rsidRDefault="00413D93" w:rsidP="004561CE">
            <w:pPr>
              <w:pStyle w:val="ekvtabelle"/>
              <w:ind w:left="227" w:hanging="227"/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DBBBD8" w14:textId="77777777" w:rsidR="00413D93" w:rsidRPr="00F83626" w:rsidRDefault="00413D93" w:rsidP="004561CE">
            <w:pPr>
              <w:pStyle w:val="ekvtabelle"/>
              <w:ind w:left="227" w:hanging="227"/>
              <w:rPr>
                <w:rFonts w:eastAsia="Times New Roman"/>
              </w:rPr>
            </w:pPr>
          </w:p>
        </w:tc>
      </w:tr>
    </w:tbl>
    <w:p w14:paraId="75CB7C7A" w14:textId="77777777" w:rsidR="00920961" w:rsidRDefault="00920961" w:rsidP="00C17BE6"/>
    <w:sectPr w:rsidR="00920961" w:rsidSect="00EC1FF0">
      <w:headerReference w:type="default" r:id="rId6"/>
      <w:footerReference w:type="default" r:id="rId7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48D63" w14:textId="77777777" w:rsidR="005A5920" w:rsidRDefault="005A5920" w:rsidP="003C599D">
      <w:pPr>
        <w:spacing w:line="240" w:lineRule="auto"/>
      </w:pPr>
      <w:r>
        <w:separator/>
      </w:r>
    </w:p>
  </w:endnote>
  <w:endnote w:type="continuationSeparator" w:id="0">
    <w:p w14:paraId="47A9103F" w14:textId="77777777" w:rsidR="005A5920" w:rsidRDefault="005A5920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26"/>
      <w:gridCol w:w="5797"/>
      <w:gridCol w:w="813"/>
    </w:tblGrid>
    <w:tr w:rsidR="00193A18" w:rsidRPr="00F42294" w14:paraId="7AFB07B2" w14:textId="77777777" w:rsidTr="005E4C30">
      <w:trPr>
        <w:trHeight w:hRule="exact" w:val="680"/>
      </w:trPr>
      <w:tc>
        <w:tcPr>
          <w:tcW w:w="879" w:type="dxa"/>
          <w:noWrap/>
        </w:tcPr>
        <w:p w14:paraId="1565E4D0" w14:textId="63B27E68" w:rsidR="00193A18" w:rsidRPr="00913892" w:rsidRDefault="00D12A51" w:rsidP="005E4C30">
          <w:pPr>
            <w:pStyle w:val="ekvpaginabild"/>
            <w:jc w:val="both"/>
          </w:pPr>
          <w:r>
            <w:t>e</w:t>
          </w:r>
          <w:r w:rsidR="00193A18" w:rsidRPr="00913892">
            <w:rPr>
              <w:lang w:eastAsia="de-DE"/>
            </w:rPr>
            <w:drawing>
              <wp:inline distT="0" distB="0" distL="0" distR="0" wp14:anchorId="352DA93E" wp14:editId="33C2834B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9" w:type="dxa"/>
          <w:noWrap/>
          <w:tcMar>
            <w:right w:w="57" w:type="dxa"/>
          </w:tcMar>
        </w:tcPr>
        <w:p w14:paraId="0107ADA6" w14:textId="1075DC57" w:rsidR="00193A18" w:rsidRPr="00913892" w:rsidRDefault="00193A18" w:rsidP="00992934">
          <w:pPr>
            <w:pStyle w:val="ekvpagina"/>
          </w:pPr>
          <w:r w:rsidRPr="00913892">
            <w:t>© Ernst Klett Verlag GmbH, Stuttgart 20</w:t>
          </w:r>
          <w:r w:rsidR="00C41661">
            <w:t>2</w:t>
          </w:r>
          <w:r w:rsidR="00C127FF">
            <w:t>1</w:t>
          </w:r>
          <w:r w:rsidR="00D6115B">
            <w:br/>
          </w:r>
          <w:r w:rsidR="00D6115B" w:rsidRPr="00D6115B">
            <w:t>Programmbereich Gesellschaftswissenschaften</w:t>
          </w:r>
          <w:r w:rsidRPr="00913892">
            <w:t xml:space="preserve"> | www.klett.de | </w:t>
          </w:r>
          <w:r w:rsidR="00D6115B">
            <w:br/>
          </w:r>
          <w:r w:rsidRPr="00913892"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5902" w:type="dxa"/>
          <w:noWrap/>
        </w:tcPr>
        <w:p w14:paraId="1E9D619E" w14:textId="77777777" w:rsidR="00193A18" w:rsidRPr="00913892" w:rsidRDefault="00193A18" w:rsidP="004136AD">
          <w:pPr>
            <w:pStyle w:val="ekvquelle"/>
          </w:pPr>
        </w:p>
      </w:tc>
      <w:tc>
        <w:tcPr>
          <w:tcW w:w="827" w:type="dxa"/>
        </w:tcPr>
        <w:p w14:paraId="16B6B99A" w14:textId="77777777" w:rsidR="00193A18" w:rsidRPr="00913892" w:rsidRDefault="00193A18" w:rsidP="00913892">
          <w:pPr>
            <w:pStyle w:val="ekvpagina"/>
          </w:pPr>
        </w:p>
      </w:tc>
    </w:tr>
  </w:tbl>
  <w:p w14:paraId="0B632972" w14:textId="77777777" w:rsidR="00193A18" w:rsidRDefault="00193A1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517AD" w14:textId="77777777" w:rsidR="005A5920" w:rsidRDefault="005A5920" w:rsidP="003C599D">
      <w:pPr>
        <w:spacing w:line="240" w:lineRule="auto"/>
      </w:pPr>
      <w:r>
        <w:separator/>
      </w:r>
    </w:p>
  </w:footnote>
  <w:footnote w:type="continuationSeparator" w:id="0">
    <w:p w14:paraId="5FC27E71" w14:textId="77777777" w:rsidR="005A5920" w:rsidRDefault="005A5920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C33D7" w14:textId="77777777" w:rsidR="003E226B" w:rsidRDefault="00952B57">
    <w:pPr>
      <w:pStyle w:val="Kopfzeile"/>
    </w:pPr>
    <w:r>
      <w:rPr>
        <w:lang w:eastAsia="de-DE"/>
      </w:rPr>
      <w:drawing>
        <wp:anchor distT="0" distB="0" distL="114300" distR="114300" simplePos="0" relativeHeight="251658240" behindDoc="1" locked="0" layoutInCell="1" allowOverlap="1" wp14:anchorId="714412BD" wp14:editId="5B8FC2B6">
          <wp:simplePos x="0" y="0"/>
          <wp:positionH relativeFrom="column">
            <wp:posOffset>-626745</wp:posOffset>
          </wp:positionH>
          <wp:positionV relativeFrom="paragraph">
            <wp:posOffset>-71755</wp:posOffset>
          </wp:positionV>
          <wp:extent cx="849600" cy="702000"/>
          <wp:effectExtent l="0" t="0" r="8255" b="317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7_KV_Kop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6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BF5"/>
    <w:rsid w:val="00003D97"/>
    <w:rsid w:val="000040E2"/>
    <w:rsid w:val="00013DE7"/>
    <w:rsid w:val="00014D7E"/>
    <w:rsid w:val="0002009E"/>
    <w:rsid w:val="00020440"/>
    <w:rsid w:val="000307B4"/>
    <w:rsid w:val="00032645"/>
    <w:rsid w:val="00035074"/>
    <w:rsid w:val="00037566"/>
    <w:rsid w:val="00043523"/>
    <w:rsid w:val="000520A2"/>
    <w:rsid w:val="000523D4"/>
    <w:rsid w:val="00053B2F"/>
    <w:rsid w:val="00054678"/>
    <w:rsid w:val="00054A93"/>
    <w:rsid w:val="00060050"/>
    <w:rsid w:val="0006258C"/>
    <w:rsid w:val="00062D31"/>
    <w:rsid w:val="00075804"/>
    <w:rsid w:val="000779C3"/>
    <w:rsid w:val="000812E6"/>
    <w:rsid w:val="000831DE"/>
    <w:rsid w:val="00090AB2"/>
    <w:rsid w:val="000928AA"/>
    <w:rsid w:val="00092E87"/>
    <w:rsid w:val="000939F5"/>
    <w:rsid w:val="00094F01"/>
    <w:rsid w:val="000A3B82"/>
    <w:rsid w:val="000A51A5"/>
    <w:rsid w:val="000A7892"/>
    <w:rsid w:val="000B098D"/>
    <w:rsid w:val="000B5FE5"/>
    <w:rsid w:val="000B7BD3"/>
    <w:rsid w:val="000C11E0"/>
    <w:rsid w:val="000C60D9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40B24"/>
    <w:rsid w:val="001524C9"/>
    <w:rsid w:val="00161B4B"/>
    <w:rsid w:val="00163394"/>
    <w:rsid w:val="001641FA"/>
    <w:rsid w:val="0016475A"/>
    <w:rsid w:val="00165ECC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277"/>
    <w:rsid w:val="001C2DC7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14764"/>
    <w:rsid w:val="002153C8"/>
    <w:rsid w:val="00216D91"/>
    <w:rsid w:val="00223717"/>
    <w:rsid w:val="002240EA"/>
    <w:rsid w:val="002266E8"/>
    <w:rsid w:val="002277D2"/>
    <w:rsid w:val="00227E5C"/>
    <w:rsid w:val="002301FF"/>
    <w:rsid w:val="00232213"/>
    <w:rsid w:val="00235C7F"/>
    <w:rsid w:val="0024196A"/>
    <w:rsid w:val="00242DF7"/>
    <w:rsid w:val="0024580D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7B24"/>
    <w:rsid w:val="00287DC0"/>
    <w:rsid w:val="00291485"/>
    <w:rsid w:val="00292470"/>
    <w:rsid w:val="002A25AE"/>
    <w:rsid w:val="002B3DF1"/>
    <w:rsid w:val="002B64EA"/>
    <w:rsid w:val="002B7FF0"/>
    <w:rsid w:val="002C5D15"/>
    <w:rsid w:val="002D41F4"/>
    <w:rsid w:val="002D7B0C"/>
    <w:rsid w:val="002D7B42"/>
    <w:rsid w:val="002E163A"/>
    <w:rsid w:val="002E21C3"/>
    <w:rsid w:val="002F1328"/>
    <w:rsid w:val="00302866"/>
    <w:rsid w:val="00303749"/>
    <w:rsid w:val="00304833"/>
    <w:rsid w:val="00313596"/>
    <w:rsid w:val="00313FD8"/>
    <w:rsid w:val="00314970"/>
    <w:rsid w:val="00315EA9"/>
    <w:rsid w:val="00320087"/>
    <w:rsid w:val="003204BA"/>
    <w:rsid w:val="00321063"/>
    <w:rsid w:val="00323D7C"/>
    <w:rsid w:val="0032667B"/>
    <w:rsid w:val="00330185"/>
    <w:rsid w:val="00331D08"/>
    <w:rsid w:val="003323B5"/>
    <w:rsid w:val="003373EF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138E"/>
    <w:rsid w:val="003C39DC"/>
    <w:rsid w:val="003C599D"/>
    <w:rsid w:val="003D3D68"/>
    <w:rsid w:val="003D5FE8"/>
    <w:rsid w:val="003D70F5"/>
    <w:rsid w:val="003E21AC"/>
    <w:rsid w:val="003E226B"/>
    <w:rsid w:val="003E6330"/>
    <w:rsid w:val="003E7B62"/>
    <w:rsid w:val="003F0467"/>
    <w:rsid w:val="003F362F"/>
    <w:rsid w:val="00405D0B"/>
    <w:rsid w:val="00411B18"/>
    <w:rsid w:val="004136AD"/>
    <w:rsid w:val="00413D93"/>
    <w:rsid w:val="00415632"/>
    <w:rsid w:val="0042107E"/>
    <w:rsid w:val="00424375"/>
    <w:rsid w:val="004318C3"/>
    <w:rsid w:val="004372DD"/>
    <w:rsid w:val="00441088"/>
    <w:rsid w:val="00441724"/>
    <w:rsid w:val="0044185E"/>
    <w:rsid w:val="00446431"/>
    <w:rsid w:val="00454148"/>
    <w:rsid w:val="00456946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A66C3"/>
    <w:rsid w:val="004A66CF"/>
    <w:rsid w:val="004B1265"/>
    <w:rsid w:val="004C2DC5"/>
    <w:rsid w:val="004E3969"/>
    <w:rsid w:val="00501528"/>
    <w:rsid w:val="005069C1"/>
    <w:rsid w:val="00514229"/>
    <w:rsid w:val="005156EC"/>
    <w:rsid w:val="005168A4"/>
    <w:rsid w:val="0052117E"/>
    <w:rsid w:val="00521B91"/>
    <w:rsid w:val="005252D2"/>
    <w:rsid w:val="00527BE3"/>
    <w:rsid w:val="00530C92"/>
    <w:rsid w:val="00535AD8"/>
    <w:rsid w:val="00536E72"/>
    <w:rsid w:val="00547103"/>
    <w:rsid w:val="00554EDA"/>
    <w:rsid w:val="005607B4"/>
    <w:rsid w:val="00560848"/>
    <w:rsid w:val="0057200E"/>
    <w:rsid w:val="00572A0F"/>
    <w:rsid w:val="00574FE0"/>
    <w:rsid w:val="00576D2D"/>
    <w:rsid w:val="00581B3B"/>
    <w:rsid w:val="00583FC8"/>
    <w:rsid w:val="00584F88"/>
    <w:rsid w:val="00587DF4"/>
    <w:rsid w:val="00595415"/>
    <w:rsid w:val="00597E2F"/>
    <w:rsid w:val="005A3FB2"/>
    <w:rsid w:val="005A5920"/>
    <w:rsid w:val="005A6A0E"/>
    <w:rsid w:val="005A6D94"/>
    <w:rsid w:val="005B558C"/>
    <w:rsid w:val="005B6C9C"/>
    <w:rsid w:val="005C047C"/>
    <w:rsid w:val="005C0FBD"/>
    <w:rsid w:val="005C3B93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5B68"/>
    <w:rsid w:val="006122C2"/>
    <w:rsid w:val="006201CB"/>
    <w:rsid w:val="006214F8"/>
    <w:rsid w:val="00622F6B"/>
    <w:rsid w:val="00627765"/>
    <w:rsid w:val="00627A02"/>
    <w:rsid w:val="0064692C"/>
    <w:rsid w:val="00653F68"/>
    <w:rsid w:val="0066213F"/>
    <w:rsid w:val="00671F19"/>
    <w:rsid w:val="006802C4"/>
    <w:rsid w:val="0068429A"/>
    <w:rsid w:val="00685FDD"/>
    <w:rsid w:val="006912DC"/>
    <w:rsid w:val="00693676"/>
    <w:rsid w:val="006A0C54"/>
    <w:rsid w:val="006A3835"/>
    <w:rsid w:val="006A5611"/>
    <w:rsid w:val="006A71DE"/>
    <w:rsid w:val="006A76D7"/>
    <w:rsid w:val="006A7BDB"/>
    <w:rsid w:val="006B2D23"/>
    <w:rsid w:val="006B3EF4"/>
    <w:rsid w:val="006B5740"/>
    <w:rsid w:val="006B6247"/>
    <w:rsid w:val="006B7DFF"/>
    <w:rsid w:val="006C4E52"/>
    <w:rsid w:val="006C5E7A"/>
    <w:rsid w:val="006C6A77"/>
    <w:rsid w:val="006D1F6D"/>
    <w:rsid w:val="006D2BF5"/>
    <w:rsid w:val="006D49F0"/>
    <w:rsid w:val="006D7F2E"/>
    <w:rsid w:val="006E235E"/>
    <w:rsid w:val="006F0D3C"/>
    <w:rsid w:val="006F2EDC"/>
    <w:rsid w:val="006F72F5"/>
    <w:rsid w:val="00704625"/>
    <w:rsid w:val="00707FD3"/>
    <w:rsid w:val="00710718"/>
    <w:rsid w:val="00711460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2518E"/>
    <w:rsid w:val="007277C2"/>
    <w:rsid w:val="0073042D"/>
    <w:rsid w:val="0073238D"/>
    <w:rsid w:val="00733A44"/>
    <w:rsid w:val="0074087D"/>
    <w:rsid w:val="00741417"/>
    <w:rsid w:val="00745BC6"/>
    <w:rsid w:val="0074776B"/>
    <w:rsid w:val="007507F9"/>
    <w:rsid w:val="00751B0E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09CB"/>
    <w:rsid w:val="00793135"/>
    <w:rsid w:val="00794685"/>
    <w:rsid w:val="00797B18"/>
    <w:rsid w:val="007A18E0"/>
    <w:rsid w:val="007A2F5A"/>
    <w:rsid w:val="007A5AA1"/>
    <w:rsid w:val="007B6E6D"/>
    <w:rsid w:val="007C1230"/>
    <w:rsid w:val="007D186F"/>
    <w:rsid w:val="007E4DDC"/>
    <w:rsid w:val="007E5E71"/>
    <w:rsid w:val="007F3BA2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1ECE"/>
    <w:rsid w:val="00854D77"/>
    <w:rsid w:val="008576F6"/>
    <w:rsid w:val="00857713"/>
    <w:rsid w:val="00862C21"/>
    <w:rsid w:val="00874376"/>
    <w:rsid w:val="00882053"/>
    <w:rsid w:val="008942A2"/>
    <w:rsid w:val="0089534A"/>
    <w:rsid w:val="008A2408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8F7B3F"/>
    <w:rsid w:val="00902002"/>
    <w:rsid w:val="00902CEB"/>
    <w:rsid w:val="009064C0"/>
    <w:rsid w:val="009078CB"/>
    <w:rsid w:val="00907EC2"/>
    <w:rsid w:val="00912A0A"/>
    <w:rsid w:val="00913598"/>
    <w:rsid w:val="00913892"/>
    <w:rsid w:val="0092051E"/>
    <w:rsid w:val="00920961"/>
    <w:rsid w:val="009215E3"/>
    <w:rsid w:val="00934B3E"/>
    <w:rsid w:val="00936CF0"/>
    <w:rsid w:val="00942106"/>
    <w:rsid w:val="0094260D"/>
    <w:rsid w:val="00944C1C"/>
    <w:rsid w:val="00944D92"/>
    <w:rsid w:val="00946121"/>
    <w:rsid w:val="00952A59"/>
    <w:rsid w:val="00952B21"/>
    <w:rsid w:val="00952B57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1CF9"/>
    <w:rsid w:val="00976E17"/>
    <w:rsid w:val="00977556"/>
    <w:rsid w:val="009800AB"/>
    <w:rsid w:val="00981185"/>
    <w:rsid w:val="00981DFC"/>
    <w:rsid w:val="00985264"/>
    <w:rsid w:val="009856A1"/>
    <w:rsid w:val="00990499"/>
    <w:rsid w:val="00990D91"/>
    <w:rsid w:val="009915B2"/>
    <w:rsid w:val="00992934"/>
    <w:rsid w:val="00992B92"/>
    <w:rsid w:val="00994577"/>
    <w:rsid w:val="009A056D"/>
    <w:rsid w:val="009A17FC"/>
    <w:rsid w:val="009A2869"/>
    <w:rsid w:val="009A50D4"/>
    <w:rsid w:val="009A5B13"/>
    <w:rsid w:val="009A5B51"/>
    <w:rsid w:val="009A7614"/>
    <w:rsid w:val="009A7A85"/>
    <w:rsid w:val="009A7FA2"/>
    <w:rsid w:val="009C016F"/>
    <w:rsid w:val="009C26DF"/>
    <w:rsid w:val="009C2A7B"/>
    <w:rsid w:val="009C3C75"/>
    <w:rsid w:val="009E17E1"/>
    <w:rsid w:val="009E1BBE"/>
    <w:rsid w:val="009E3778"/>
    <w:rsid w:val="009E45C5"/>
    <w:rsid w:val="009E47B1"/>
    <w:rsid w:val="009F003E"/>
    <w:rsid w:val="009F0109"/>
    <w:rsid w:val="009F01E9"/>
    <w:rsid w:val="009F1185"/>
    <w:rsid w:val="009F2747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5759"/>
    <w:rsid w:val="00A26B32"/>
    <w:rsid w:val="00A27593"/>
    <w:rsid w:val="00A35787"/>
    <w:rsid w:val="00A3685C"/>
    <w:rsid w:val="00A43B4C"/>
    <w:rsid w:val="00A45110"/>
    <w:rsid w:val="00A478DC"/>
    <w:rsid w:val="00A50C39"/>
    <w:rsid w:val="00A6602E"/>
    <w:rsid w:val="00A701AF"/>
    <w:rsid w:val="00A7137C"/>
    <w:rsid w:val="00A7163C"/>
    <w:rsid w:val="00A75504"/>
    <w:rsid w:val="00A75791"/>
    <w:rsid w:val="00A83EBE"/>
    <w:rsid w:val="00A8524C"/>
    <w:rsid w:val="00A8594A"/>
    <w:rsid w:val="00A8687B"/>
    <w:rsid w:val="00A92B79"/>
    <w:rsid w:val="00A936CD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4530"/>
    <w:rsid w:val="00AC7B89"/>
    <w:rsid w:val="00AD4D22"/>
    <w:rsid w:val="00AD6755"/>
    <w:rsid w:val="00AE65F6"/>
    <w:rsid w:val="00AF053E"/>
    <w:rsid w:val="00AF51A5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563E"/>
    <w:rsid w:val="00B3773F"/>
    <w:rsid w:val="00B37E68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8526E"/>
    <w:rsid w:val="00B90CE1"/>
    <w:rsid w:val="00BA1A23"/>
    <w:rsid w:val="00BA2134"/>
    <w:rsid w:val="00BA4DBD"/>
    <w:rsid w:val="00BB0CFB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E5F83"/>
    <w:rsid w:val="00BE7DD8"/>
    <w:rsid w:val="00BF0CD5"/>
    <w:rsid w:val="00BF17F2"/>
    <w:rsid w:val="00BF25F4"/>
    <w:rsid w:val="00BF5B65"/>
    <w:rsid w:val="00BF7E2B"/>
    <w:rsid w:val="00C00404"/>
    <w:rsid w:val="00C00540"/>
    <w:rsid w:val="00C127FF"/>
    <w:rsid w:val="00C172AE"/>
    <w:rsid w:val="00C17BE6"/>
    <w:rsid w:val="00C343F5"/>
    <w:rsid w:val="00C40555"/>
    <w:rsid w:val="00C40D51"/>
    <w:rsid w:val="00C41661"/>
    <w:rsid w:val="00C429A6"/>
    <w:rsid w:val="00C45D3B"/>
    <w:rsid w:val="00C46BF4"/>
    <w:rsid w:val="00C504F8"/>
    <w:rsid w:val="00C52804"/>
    <w:rsid w:val="00C52A99"/>
    <w:rsid w:val="00C52AB7"/>
    <w:rsid w:val="00C61654"/>
    <w:rsid w:val="00C63B62"/>
    <w:rsid w:val="00C70F84"/>
    <w:rsid w:val="00C727B3"/>
    <w:rsid w:val="00C72BA2"/>
    <w:rsid w:val="00C805DE"/>
    <w:rsid w:val="00C84E4C"/>
    <w:rsid w:val="00C87044"/>
    <w:rsid w:val="00C94D17"/>
    <w:rsid w:val="00CA7931"/>
    <w:rsid w:val="00CB17F5"/>
    <w:rsid w:val="00CB27C6"/>
    <w:rsid w:val="00CB463B"/>
    <w:rsid w:val="00CB4AF1"/>
    <w:rsid w:val="00CB5B82"/>
    <w:rsid w:val="00CB782D"/>
    <w:rsid w:val="00CC54E0"/>
    <w:rsid w:val="00CC65A8"/>
    <w:rsid w:val="00CC7DBB"/>
    <w:rsid w:val="00CD1642"/>
    <w:rsid w:val="00CD4219"/>
    <w:rsid w:val="00CD5490"/>
    <w:rsid w:val="00CD6369"/>
    <w:rsid w:val="00CE28A4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2A51"/>
    <w:rsid w:val="00D14F61"/>
    <w:rsid w:val="00D1582D"/>
    <w:rsid w:val="00D23081"/>
    <w:rsid w:val="00D2569D"/>
    <w:rsid w:val="00D27A1B"/>
    <w:rsid w:val="00D30806"/>
    <w:rsid w:val="00D34DC1"/>
    <w:rsid w:val="00D403F7"/>
    <w:rsid w:val="00D42356"/>
    <w:rsid w:val="00D559DE"/>
    <w:rsid w:val="00D56FEB"/>
    <w:rsid w:val="00D60F29"/>
    <w:rsid w:val="00D6115B"/>
    <w:rsid w:val="00D61DD0"/>
    <w:rsid w:val="00D62096"/>
    <w:rsid w:val="00D627E5"/>
    <w:rsid w:val="00D649B5"/>
    <w:rsid w:val="00D660F1"/>
    <w:rsid w:val="00D66E63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D2477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2584C"/>
    <w:rsid w:val="00E27878"/>
    <w:rsid w:val="00E3023E"/>
    <w:rsid w:val="00E32378"/>
    <w:rsid w:val="00E34F46"/>
    <w:rsid w:val="00E375D2"/>
    <w:rsid w:val="00E41740"/>
    <w:rsid w:val="00E43E04"/>
    <w:rsid w:val="00E44E20"/>
    <w:rsid w:val="00E463F1"/>
    <w:rsid w:val="00E4787F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87845"/>
    <w:rsid w:val="00E95ED3"/>
    <w:rsid w:val="00EA3904"/>
    <w:rsid w:val="00EA5BDD"/>
    <w:rsid w:val="00EA7542"/>
    <w:rsid w:val="00EB2280"/>
    <w:rsid w:val="00EB334A"/>
    <w:rsid w:val="00EC1621"/>
    <w:rsid w:val="00EC1FF0"/>
    <w:rsid w:val="00EC662E"/>
    <w:rsid w:val="00ED07FE"/>
    <w:rsid w:val="00EE049D"/>
    <w:rsid w:val="00EE2721"/>
    <w:rsid w:val="00EE2A0B"/>
    <w:rsid w:val="00EF6029"/>
    <w:rsid w:val="00F0766F"/>
    <w:rsid w:val="00F16DA0"/>
    <w:rsid w:val="00F23554"/>
    <w:rsid w:val="00F241DA"/>
    <w:rsid w:val="00F24740"/>
    <w:rsid w:val="00F30571"/>
    <w:rsid w:val="00F335CB"/>
    <w:rsid w:val="00F35DB1"/>
    <w:rsid w:val="00F3651F"/>
    <w:rsid w:val="00F36D0F"/>
    <w:rsid w:val="00F37CA5"/>
    <w:rsid w:val="00F4144F"/>
    <w:rsid w:val="00F42294"/>
    <w:rsid w:val="00F42F7B"/>
    <w:rsid w:val="00F459EB"/>
    <w:rsid w:val="00F52214"/>
    <w:rsid w:val="00F52C9C"/>
    <w:rsid w:val="00F55124"/>
    <w:rsid w:val="00F55BE1"/>
    <w:rsid w:val="00F571B4"/>
    <w:rsid w:val="00F6336A"/>
    <w:rsid w:val="00F72065"/>
    <w:rsid w:val="00F7245F"/>
    <w:rsid w:val="00F778DC"/>
    <w:rsid w:val="00F849BE"/>
    <w:rsid w:val="00F94A4B"/>
    <w:rsid w:val="00F97AD4"/>
    <w:rsid w:val="00FA521E"/>
    <w:rsid w:val="00FA5E51"/>
    <w:rsid w:val="00FB0917"/>
    <w:rsid w:val="00FB0F16"/>
    <w:rsid w:val="00FB1D7F"/>
    <w:rsid w:val="00FB59FB"/>
    <w:rsid w:val="00FB72A0"/>
    <w:rsid w:val="00FC35C5"/>
    <w:rsid w:val="00FC7DBF"/>
    <w:rsid w:val="00FD4333"/>
    <w:rsid w:val="00FE4FE6"/>
    <w:rsid w:val="00FE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178EC1"/>
  <w15:chartTrackingRefBased/>
  <w15:docId w15:val="{83BECAD0-5AFE-4C45-816C-1C8454C17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9" w:qFormat="1"/>
    <w:lsdException w:name="Quote" w:semiHidden="1" w:uiPriority="9" w:qFormat="1"/>
    <w:lsdException w:name="Intense Quote" w:semiHidden="1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" w:qFormat="1"/>
    <w:lsdException w:name="Intense Emphasis" w:semiHidden="1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74776B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styleId="TabellemithellemGitternetz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74776B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BC2025"/>
    <w:pPr>
      <w:tabs>
        <w:tab w:val="lef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tabellevertikal">
    <w:name w:val="ekv.tabelle.vertikal"/>
    <w:basedOn w:val="Standard"/>
    <w:rsid w:val="00B3773F"/>
    <w:pPr>
      <w:tabs>
        <w:tab w:val="clear" w:pos="595"/>
      </w:tabs>
      <w:spacing w:before="120" w:after="120" w:line="200" w:lineRule="exact"/>
    </w:pPr>
    <w:rPr>
      <w:rFonts w:eastAsia="Times New Roman" w:cs="Times New Roman"/>
      <w:noProof w:val="0"/>
      <w:sz w:val="18"/>
      <w:szCs w:val="20"/>
    </w:rPr>
  </w:style>
  <w:style w:type="paragraph" w:customStyle="1" w:styleId="ekvkapitelweiss">
    <w:name w:val="ekv.kapitel.weiss"/>
    <w:basedOn w:val="ekvkapitel"/>
    <w:qFormat/>
    <w:rsid w:val="008F7B3F"/>
    <w:pPr>
      <w:spacing w:line="660" w:lineRule="exact"/>
      <w:jc w:val="center"/>
    </w:pPr>
    <w:rPr>
      <w:color w:val="FFFFFF" w:themeColor="background1"/>
      <w:sz w:val="54"/>
    </w:rPr>
  </w:style>
  <w:style w:type="paragraph" w:customStyle="1" w:styleId="TERRAGTTabelle">
    <w:name w:val="TERRA_GT_Tabelle"/>
    <w:uiPriority w:val="99"/>
    <w:rsid w:val="00C127FF"/>
    <w:pPr>
      <w:tabs>
        <w:tab w:val="left" w:pos="238"/>
        <w:tab w:val="left" w:pos="510"/>
      </w:tabs>
      <w:spacing w:before="40" w:after="40" w:line="240" w:lineRule="exact"/>
      <w:ind w:left="232" w:hanging="238"/>
    </w:pPr>
    <w:rPr>
      <w:rFonts w:ascii="Arial" w:eastAsia="Times New Roman" w:hAnsi="Arial" w:cs="Arial"/>
      <w:noProof/>
      <w:color w:val="000000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/>
  <cp:revision>3</cp:revision>
  <cp:lastPrinted>2016-12-23T16:36:00Z</cp:lastPrinted>
  <dcterms:created xsi:type="dcterms:W3CDTF">2021-10-29T08:58:00Z</dcterms:created>
  <dcterms:modified xsi:type="dcterms:W3CDTF">2021-10-29T08:59:00Z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TERRA 7 - Version 1.01</vt:lpwstr>
  </property>
</Properties>
</file>