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4436" w:rsidRDefault="0097324A" w:rsidP="00454436">
      <w:pPr>
        <w:pStyle w:val="ekvue1arial"/>
      </w:pPr>
      <w:bookmarkStart w:id="0" w:name="_GoBack"/>
      <w:bookmarkEnd w:id="0"/>
      <w:r>
        <w:t>Johann Wolfgang von Goethe: Der Erlkönig</w:t>
      </w:r>
    </w:p>
    <w:p w:rsidR="004D1151" w:rsidRDefault="004D1151">
      <w:pPr>
        <w:pStyle w:val="ekvue2arial"/>
      </w:pPr>
    </w:p>
    <w:p w:rsidR="004D1151" w:rsidRDefault="004D1151">
      <w:pPr>
        <w:pStyle w:val="ekvue2arial"/>
      </w:pPr>
      <w:r>
        <w:t>Arbeitsblatt (zu S.</w:t>
      </w:r>
      <w:r w:rsidR="00282AB5">
        <w:t>18</w:t>
      </w:r>
      <w:r w:rsidR="0097324A">
        <w:t>8</w:t>
      </w:r>
      <w:r>
        <w:t>)</w:t>
      </w:r>
    </w:p>
    <w:p w:rsidR="004D1151" w:rsidRDefault="004D1151">
      <w:pPr>
        <w:pStyle w:val="ekvgrundtextarial"/>
      </w:pPr>
    </w:p>
    <w:p w:rsidR="004D1151" w:rsidRDefault="004D1151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D1151">
        <w:tc>
          <w:tcPr>
            <w:tcW w:w="7088" w:type="dxa"/>
            <w:shd w:val="clear" w:color="auto" w:fill="auto"/>
            <w:vAlign w:val="bottom"/>
          </w:tcPr>
          <w:p w:rsidR="004D1151" w:rsidRDefault="0039159C" w:rsidP="004D1151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7728" behindDoc="1" locked="0" layoutInCell="1" allowOverlap="1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1151">
              <w:rPr>
                <w:rStyle w:val="ekvfett"/>
                <w:sz w:val="23"/>
                <w:szCs w:val="23"/>
              </w:rPr>
              <w:t xml:space="preserve"> Hörverstehen </w:t>
            </w:r>
            <w:r w:rsidR="00282AB5">
              <w:t>8bg64y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D1151" w:rsidRDefault="004D1151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:rsidR="00E67EE7" w:rsidRDefault="00E67EE7" w:rsidP="00E67EE7">
      <w:pPr>
        <w:pStyle w:val="ekvaufzaehlung"/>
        <w:rPr>
          <w:rStyle w:val="ekvkvnummerZchn"/>
        </w:rPr>
      </w:pPr>
    </w:p>
    <w:p w:rsidR="000D4AE4" w:rsidRDefault="000D4AE4" w:rsidP="000D4AE4">
      <w:pPr>
        <w:pStyle w:val="ekvaufzaehlung"/>
        <w:rPr>
          <w:rStyle w:val="ekvarbeitsanweisungdeutsch"/>
        </w:rPr>
      </w:pPr>
      <w:r w:rsidRPr="007F77A6">
        <w:rPr>
          <w:rStyle w:val="ekvkvnummerZchn"/>
        </w:rPr>
        <w:t>1</w:t>
      </w:r>
      <w:r>
        <w:tab/>
      </w:r>
      <w:r w:rsidRPr="008E2EE8">
        <w:t>Hör</w:t>
      </w:r>
      <w:r w:rsidR="001C2FE9">
        <w:t>e</w:t>
      </w:r>
      <w:r w:rsidRPr="008E2EE8">
        <w:t xml:space="preserve"> dir d</w:t>
      </w:r>
      <w:r w:rsidR="001C2FE9">
        <w:t xml:space="preserve">ie Ballade </w:t>
      </w:r>
      <w:r w:rsidRPr="008E2EE8">
        <w:t>ein- oder zweimal an. Setze dann die fehlenden Wörter in die Lücken ein</w:t>
      </w:r>
      <w:r w:rsidRPr="00DF2280">
        <w:rPr>
          <w:rStyle w:val="ekvarbeitsanweisungdeutsch"/>
        </w:rPr>
        <w:t>.</w:t>
      </w:r>
    </w:p>
    <w:p w:rsidR="00C52FBE" w:rsidRDefault="00C52FBE" w:rsidP="00C52FBE">
      <w:pPr>
        <w:pStyle w:val="ekvgrundtexttimes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C52FBE" w:rsidTr="002670C2">
        <w:tc>
          <w:tcPr>
            <w:tcW w:w="4747" w:type="dxa"/>
            <w:shd w:val="clear" w:color="auto" w:fill="auto"/>
          </w:tcPr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Wer reitet so spät durch Nacht und </w:t>
            </w:r>
            <w:r w:rsidRPr="001D3AD5">
              <w:rPr>
                <w:rStyle w:val="ekvloesung"/>
              </w:rPr>
              <w:t>Wind</w:t>
            </w:r>
            <w:r w:rsidRPr="002670C2">
              <w:rPr>
                <w:sz w:val="23"/>
                <w:szCs w:val="23"/>
                <w:lang w:eastAsia="ja-JP"/>
              </w:rPr>
              <w:t>?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>Es ist der Vater mit seinem Kind;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er hat den Knaben wohl in dem </w:t>
            </w:r>
            <w:r w:rsidRPr="001D3AD5">
              <w:rPr>
                <w:rStyle w:val="ekvloesung"/>
              </w:rPr>
              <w:t>Arm,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proofErr w:type="gramStart"/>
            <w:r w:rsidRPr="002670C2">
              <w:rPr>
                <w:sz w:val="23"/>
                <w:szCs w:val="23"/>
                <w:lang w:eastAsia="ja-JP"/>
              </w:rPr>
              <w:t>er</w:t>
            </w:r>
            <w:proofErr w:type="gramEnd"/>
            <w:r w:rsidRPr="002670C2">
              <w:rPr>
                <w:sz w:val="23"/>
                <w:szCs w:val="23"/>
                <w:lang w:eastAsia="ja-JP"/>
              </w:rPr>
              <w:t xml:space="preserve"> fasst ihn sicher, er hält ihn warm.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Mein Sohn, was birgst du so bang dein </w:t>
            </w:r>
            <w:r w:rsidRPr="001D3AD5">
              <w:rPr>
                <w:rStyle w:val="ekvloesung"/>
              </w:rPr>
              <w:t>Gesicht</w:t>
            </w:r>
            <w:r w:rsidRPr="002670C2">
              <w:rPr>
                <w:sz w:val="23"/>
                <w:szCs w:val="23"/>
                <w:lang w:eastAsia="ja-JP"/>
              </w:rPr>
              <w:t>?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Siehst </w:t>
            </w:r>
            <w:r w:rsidRPr="001D3AD5">
              <w:rPr>
                <w:rStyle w:val="ekvloesung"/>
              </w:rPr>
              <w:t>Vater</w:t>
            </w:r>
            <w:r w:rsidRPr="002670C2">
              <w:rPr>
                <w:sz w:val="23"/>
                <w:szCs w:val="23"/>
                <w:lang w:eastAsia="ja-JP"/>
              </w:rPr>
              <w:t>, du den Erlkönig nicht?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>Den Erlenkönig mit Kron’ und Schweif? –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>Mein Sohn, es ist ein Nebelstreif. –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„Du liebes </w:t>
            </w:r>
            <w:r w:rsidRPr="001D3AD5">
              <w:rPr>
                <w:rStyle w:val="ekvloesung"/>
              </w:rPr>
              <w:t>Kind</w:t>
            </w:r>
            <w:r w:rsidRPr="002670C2">
              <w:rPr>
                <w:sz w:val="23"/>
                <w:szCs w:val="23"/>
                <w:lang w:eastAsia="ja-JP"/>
              </w:rPr>
              <w:t>, komm, geh mit mir!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Gar schöne Spiele spiel’ ich mit </w:t>
            </w:r>
            <w:r w:rsidRPr="001D3AD5">
              <w:rPr>
                <w:rStyle w:val="ekvloesung"/>
              </w:rPr>
              <w:t>dir</w:t>
            </w:r>
            <w:r w:rsidRPr="002670C2">
              <w:rPr>
                <w:sz w:val="23"/>
                <w:szCs w:val="23"/>
                <w:lang w:eastAsia="ja-JP"/>
              </w:rPr>
              <w:t>;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>manch bunte Blumen sind an dem Strand,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proofErr w:type="gramStart"/>
            <w:r w:rsidRPr="002670C2">
              <w:rPr>
                <w:sz w:val="23"/>
                <w:szCs w:val="23"/>
                <w:lang w:eastAsia="ja-JP"/>
              </w:rPr>
              <w:t>meine</w:t>
            </w:r>
            <w:proofErr w:type="gramEnd"/>
            <w:r w:rsidRPr="002670C2">
              <w:rPr>
                <w:sz w:val="23"/>
                <w:szCs w:val="23"/>
                <w:lang w:eastAsia="ja-JP"/>
              </w:rPr>
              <w:t xml:space="preserve"> </w:t>
            </w:r>
            <w:r w:rsidRPr="001D3AD5">
              <w:rPr>
                <w:rStyle w:val="ekvloesung"/>
              </w:rPr>
              <w:t>Mutter</w:t>
            </w:r>
            <w:r w:rsidRPr="002670C2">
              <w:rPr>
                <w:sz w:val="23"/>
                <w:szCs w:val="23"/>
                <w:lang w:eastAsia="ja-JP"/>
              </w:rPr>
              <w:t xml:space="preserve"> hat manch g</w:t>
            </w:r>
            <w:r w:rsidR="00C63127" w:rsidRPr="002670C2">
              <w:rPr>
                <w:sz w:val="23"/>
                <w:szCs w:val="23"/>
                <w:lang w:eastAsia="ja-JP"/>
              </w:rPr>
              <w:t>ü</w:t>
            </w:r>
            <w:r w:rsidRPr="002670C2">
              <w:rPr>
                <w:sz w:val="23"/>
                <w:szCs w:val="23"/>
                <w:lang w:eastAsia="ja-JP"/>
              </w:rPr>
              <w:t>lden Gewand.“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</w:p>
          <w:p w:rsidR="00C52FBE" w:rsidRPr="00C52FBE" w:rsidRDefault="00C52FBE" w:rsidP="002670C2">
            <w:pPr>
              <w:pStyle w:val="ekvgrundtexttimes"/>
            </w:pPr>
            <w:r w:rsidRPr="00C52FBE">
              <w:t>Mein Vater, mein Vater, und hörest du nicht,</w:t>
            </w:r>
          </w:p>
          <w:p w:rsidR="00C52FBE" w:rsidRPr="00C52FBE" w:rsidRDefault="00C52FBE" w:rsidP="002670C2">
            <w:pPr>
              <w:pStyle w:val="ekvgrundtexttimes"/>
            </w:pPr>
            <w:proofErr w:type="gramStart"/>
            <w:r w:rsidRPr="00C52FBE">
              <w:t>was</w:t>
            </w:r>
            <w:proofErr w:type="gramEnd"/>
            <w:r w:rsidRPr="00C52FBE">
              <w:t xml:space="preserve"> Erlenkönig mir leise </w:t>
            </w:r>
            <w:r w:rsidRPr="001D3AD5">
              <w:rPr>
                <w:rStyle w:val="ekvloesung"/>
              </w:rPr>
              <w:t>verspricht</w:t>
            </w:r>
            <w:r w:rsidRPr="00C52FBE">
              <w:t>? –</w:t>
            </w:r>
          </w:p>
          <w:p w:rsidR="00C52FBE" w:rsidRPr="00C52FBE" w:rsidRDefault="00C52FBE" w:rsidP="002670C2">
            <w:pPr>
              <w:pStyle w:val="ekvgrundtexttimes"/>
            </w:pPr>
            <w:r w:rsidRPr="00C52FBE">
              <w:t>Sei ruhig, bleibe ruhig, mein Kind:</w:t>
            </w:r>
          </w:p>
          <w:p w:rsidR="00C52FBE" w:rsidRDefault="00C52FBE" w:rsidP="00C52FBE">
            <w:pPr>
              <w:pStyle w:val="ekvgrundtexttimes"/>
            </w:pPr>
            <w:r w:rsidRPr="00C52FBE">
              <w:t xml:space="preserve">In dürren </w:t>
            </w:r>
            <w:r w:rsidRPr="001D3AD5">
              <w:rPr>
                <w:rStyle w:val="ekvloesung"/>
              </w:rPr>
              <w:t>Blättern</w:t>
            </w:r>
            <w:r w:rsidRPr="00C52FBE">
              <w:t xml:space="preserve"> s</w:t>
            </w:r>
            <w:r>
              <w:t>ä</w:t>
            </w:r>
            <w:r w:rsidRPr="00C52FBE">
              <w:t>uselt der Wind.</w:t>
            </w:r>
          </w:p>
          <w:p w:rsidR="00C52FBE" w:rsidRDefault="00C52FBE" w:rsidP="00C52FBE">
            <w:pPr>
              <w:pStyle w:val="ekvgrundtexttimes"/>
            </w:pPr>
          </w:p>
        </w:tc>
        <w:tc>
          <w:tcPr>
            <w:tcW w:w="4747" w:type="dxa"/>
            <w:shd w:val="clear" w:color="auto" w:fill="auto"/>
          </w:tcPr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>„Willst, feiner Knabe, du mit mir gehn?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Meine Töchter sollen dich warten </w:t>
            </w:r>
            <w:r w:rsidRPr="001D3AD5">
              <w:rPr>
                <w:rStyle w:val="ekvloesung"/>
              </w:rPr>
              <w:t>schön</w:t>
            </w:r>
            <w:r w:rsidRPr="002670C2">
              <w:rPr>
                <w:sz w:val="23"/>
                <w:szCs w:val="23"/>
                <w:lang w:eastAsia="ja-JP"/>
              </w:rPr>
              <w:t>;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>meine Töchter führen den nächtlichen Reihn,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proofErr w:type="gramStart"/>
            <w:r w:rsidRPr="002670C2">
              <w:rPr>
                <w:sz w:val="23"/>
                <w:szCs w:val="23"/>
                <w:lang w:eastAsia="ja-JP"/>
              </w:rPr>
              <w:t>und</w:t>
            </w:r>
            <w:proofErr w:type="gramEnd"/>
            <w:r w:rsidRPr="002670C2">
              <w:rPr>
                <w:sz w:val="23"/>
                <w:szCs w:val="23"/>
                <w:lang w:eastAsia="ja-JP"/>
              </w:rPr>
              <w:t xml:space="preserve"> wiegen und </w:t>
            </w:r>
            <w:r w:rsidRPr="001D3AD5">
              <w:rPr>
                <w:rStyle w:val="ekvloesung"/>
              </w:rPr>
              <w:t>tanzen</w:t>
            </w:r>
            <w:r w:rsidRPr="002670C2">
              <w:rPr>
                <w:sz w:val="23"/>
                <w:szCs w:val="23"/>
                <w:lang w:eastAsia="ja-JP"/>
              </w:rPr>
              <w:t xml:space="preserve"> und singen dich ein.“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>Mein Vater, mein Vater und siehst du nicht dort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>Erlk</w:t>
            </w:r>
            <w:r w:rsidR="001D3AD5" w:rsidRPr="002670C2">
              <w:rPr>
                <w:sz w:val="23"/>
                <w:szCs w:val="23"/>
                <w:lang w:eastAsia="ja-JP"/>
              </w:rPr>
              <w:t>ö</w:t>
            </w:r>
            <w:r w:rsidRPr="002670C2">
              <w:rPr>
                <w:sz w:val="23"/>
                <w:szCs w:val="23"/>
                <w:lang w:eastAsia="ja-JP"/>
              </w:rPr>
              <w:t xml:space="preserve">nigs Töchter am </w:t>
            </w:r>
            <w:r w:rsidR="001D3AD5" w:rsidRPr="002670C2">
              <w:rPr>
                <w:sz w:val="23"/>
                <w:szCs w:val="23"/>
                <w:lang w:eastAsia="ja-JP"/>
              </w:rPr>
              <w:t>düstern</w:t>
            </w:r>
            <w:r w:rsidRPr="002670C2">
              <w:rPr>
                <w:sz w:val="23"/>
                <w:szCs w:val="23"/>
                <w:lang w:eastAsia="ja-JP"/>
              </w:rPr>
              <w:t xml:space="preserve"> </w:t>
            </w:r>
            <w:r w:rsidRPr="001D3AD5">
              <w:rPr>
                <w:rStyle w:val="ekvloesung"/>
              </w:rPr>
              <w:t>Ort</w:t>
            </w:r>
            <w:r w:rsidRPr="002670C2">
              <w:rPr>
                <w:sz w:val="23"/>
                <w:szCs w:val="23"/>
                <w:lang w:eastAsia="ja-JP"/>
              </w:rPr>
              <w:t>? –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>Mein Sohn, mein Sohn, ich seh’ es genau: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Es scheinen die alten Weiden so </w:t>
            </w:r>
            <w:r w:rsidRPr="001D3AD5">
              <w:rPr>
                <w:rStyle w:val="ekvloesung"/>
              </w:rPr>
              <w:t>grau</w:t>
            </w:r>
            <w:r w:rsidRPr="002670C2">
              <w:rPr>
                <w:sz w:val="23"/>
                <w:szCs w:val="23"/>
                <w:lang w:eastAsia="ja-JP"/>
              </w:rPr>
              <w:t>. –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„Ich liebe dich, mich reizt deine schöne </w:t>
            </w:r>
            <w:r w:rsidRPr="001D3AD5">
              <w:rPr>
                <w:rStyle w:val="ekvloesung"/>
              </w:rPr>
              <w:t>Gestalt</w:t>
            </w:r>
            <w:r w:rsidRPr="002670C2">
              <w:rPr>
                <w:sz w:val="23"/>
                <w:szCs w:val="23"/>
                <w:lang w:eastAsia="ja-JP"/>
              </w:rPr>
              <w:t>;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proofErr w:type="gramStart"/>
            <w:r w:rsidRPr="002670C2">
              <w:rPr>
                <w:sz w:val="23"/>
                <w:szCs w:val="23"/>
                <w:lang w:eastAsia="ja-JP"/>
              </w:rPr>
              <w:t>und</w:t>
            </w:r>
            <w:proofErr w:type="gramEnd"/>
            <w:r w:rsidRPr="002670C2">
              <w:rPr>
                <w:sz w:val="23"/>
                <w:szCs w:val="23"/>
                <w:lang w:eastAsia="ja-JP"/>
              </w:rPr>
              <w:t xml:space="preserve"> bist du nicht willig, so brauch ich Gewalt.“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Mein Vater, mein Vater, jetzt </w:t>
            </w:r>
            <w:r w:rsidRPr="001D3AD5">
              <w:rPr>
                <w:rStyle w:val="ekvloesung"/>
              </w:rPr>
              <w:t>fasst</w:t>
            </w:r>
            <w:r w:rsidRPr="002670C2">
              <w:rPr>
                <w:sz w:val="23"/>
                <w:szCs w:val="23"/>
                <w:lang w:eastAsia="ja-JP"/>
              </w:rPr>
              <w:t xml:space="preserve"> er mich </w:t>
            </w:r>
            <w:r w:rsidRPr="001D3AD5">
              <w:rPr>
                <w:rStyle w:val="ekvloesung"/>
              </w:rPr>
              <w:t>an</w:t>
            </w:r>
            <w:r w:rsidRPr="002670C2">
              <w:rPr>
                <w:sz w:val="23"/>
                <w:szCs w:val="23"/>
                <w:lang w:eastAsia="ja-JP"/>
              </w:rPr>
              <w:t>!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Erlkönig hat mir ein </w:t>
            </w:r>
            <w:proofErr w:type="gramStart"/>
            <w:r w:rsidRPr="002670C2">
              <w:rPr>
                <w:sz w:val="23"/>
                <w:szCs w:val="23"/>
                <w:lang w:eastAsia="ja-JP"/>
              </w:rPr>
              <w:t>Leids</w:t>
            </w:r>
            <w:proofErr w:type="gramEnd"/>
            <w:r w:rsidRPr="002670C2">
              <w:rPr>
                <w:sz w:val="23"/>
                <w:szCs w:val="23"/>
                <w:lang w:eastAsia="ja-JP"/>
              </w:rPr>
              <w:t xml:space="preserve"> getan! –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>Dem Vater grauset’s, er reitet geschwind,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er hält in </w:t>
            </w:r>
            <w:r w:rsidRPr="001D3AD5">
              <w:rPr>
                <w:rStyle w:val="ekvloesung"/>
              </w:rPr>
              <w:t>Armen</w:t>
            </w:r>
            <w:r w:rsidRPr="002670C2">
              <w:rPr>
                <w:sz w:val="23"/>
                <w:szCs w:val="23"/>
                <w:lang w:eastAsia="ja-JP"/>
              </w:rPr>
              <w:t xml:space="preserve"> das ächzende Kind,</w:t>
            </w:r>
          </w:p>
          <w:p w:rsidR="00C52FBE" w:rsidRPr="002670C2" w:rsidRDefault="00C52FBE" w:rsidP="002670C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erreicht den Hof mit Mühe und </w:t>
            </w:r>
            <w:r w:rsidRPr="001D3AD5">
              <w:rPr>
                <w:rStyle w:val="ekvloesung"/>
              </w:rPr>
              <w:t>Not</w:t>
            </w:r>
            <w:r w:rsidRPr="002670C2">
              <w:rPr>
                <w:sz w:val="23"/>
                <w:szCs w:val="23"/>
                <w:lang w:eastAsia="ja-JP"/>
              </w:rPr>
              <w:t>;</w:t>
            </w:r>
          </w:p>
          <w:p w:rsidR="00C52FBE" w:rsidRDefault="00C52FBE" w:rsidP="00C52FBE">
            <w:pPr>
              <w:pStyle w:val="ekvgrundtexttimes"/>
            </w:pPr>
            <w:proofErr w:type="gramStart"/>
            <w:r w:rsidRPr="002670C2">
              <w:rPr>
                <w:szCs w:val="23"/>
                <w:lang w:eastAsia="ja-JP"/>
              </w:rPr>
              <w:t>in</w:t>
            </w:r>
            <w:proofErr w:type="gramEnd"/>
            <w:r w:rsidRPr="002670C2">
              <w:rPr>
                <w:szCs w:val="23"/>
                <w:lang w:eastAsia="ja-JP"/>
              </w:rPr>
              <w:t xml:space="preserve"> seinen Armen das Kind war tot.</w:t>
            </w:r>
          </w:p>
        </w:tc>
      </w:tr>
    </w:tbl>
    <w:p w:rsidR="00BE372C" w:rsidRDefault="00BE372C" w:rsidP="00BE372C">
      <w:pPr>
        <w:pStyle w:val="ekvaufzaehlung"/>
        <w:ind w:left="0" w:firstLine="0"/>
      </w:pPr>
    </w:p>
    <w:p w:rsidR="00BE372C" w:rsidRDefault="00BE372C" w:rsidP="00BE372C">
      <w:pPr>
        <w:pStyle w:val="ekvaufzaehlung"/>
      </w:pPr>
      <w:r>
        <w:rPr>
          <w:rStyle w:val="ekvkvnummerZchn"/>
        </w:rPr>
        <w:t>2</w:t>
      </w:r>
      <w:r>
        <w:tab/>
      </w:r>
      <w:r w:rsidR="001D3AD5" w:rsidRPr="008E2EE8">
        <w:t>Hör</w:t>
      </w:r>
      <w:r w:rsidR="001C2FE9">
        <w:t>e dir die Ballade</w:t>
      </w:r>
      <w:r w:rsidR="001D3AD5">
        <w:t xml:space="preserve"> noch </w:t>
      </w:r>
      <w:r w:rsidR="001D3AD5" w:rsidRPr="008E2EE8">
        <w:t>ein</w:t>
      </w:r>
      <w:r w:rsidR="001D3AD5">
        <w:t>mal</w:t>
      </w:r>
      <w:r w:rsidR="001D3AD5" w:rsidRPr="008E2EE8">
        <w:t xml:space="preserve"> an. </w:t>
      </w:r>
      <w:r w:rsidR="00C227C4">
        <w:t>Notiere</w:t>
      </w:r>
      <w:r w:rsidR="001D3AD5">
        <w:t xml:space="preserve"> </w:t>
      </w:r>
      <w:r w:rsidR="00BA03AD">
        <w:t xml:space="preserve">dann </w:t>
      </w:r>
      <w:r w:rsidR="001D3AD5">
        <w:t>mindestens drei Adjektive, die die Stimmung de</w:t>
      </w:r>
      <w:r w:rsidR="001C2FE9">
        <w:t>r Ballade</w:t>
      </w:r>
      <w:r w:rsidR="001D3AD5">
        <w:t xml:space="preserve"> </w:t>
      </w:r>
      <w:r w:rsidR="0062010D">
        <w:t xml:space="preserve">deiner Meinung nach </w:t>
      </w:r>
      <w:r w:rsidR="001D3AD5">
        <w:t>beschreiben.</w:t>
      </w:r>
    </w:p>
    <w:p w:rsidR="0050298A" w:rsidRPr="001D3AD5" w:rsidRDefault="001D3AD5" w:rsidP="0050298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rPr>
          <w:rStyle w:val="ekvloesung"/>
        </w:rPr>
        <w:t xml:space="preserve">Individuelle Lösungen, z. B.: düster, unheimlich, gruselig, traurig, gespenstisch, </w:t>
      </w:r>
    </w:p>
    <w:p w:rsidR="001D3AD5" w:rsidRDefault="00391D80" w:rsidP="0050298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handschrift"/>
        </w:rPr>
      </w:pPr>
      <w:r>
        <w:rPr>
          <w:rStyle w:val="ekvloesung"/>
        </w:rPr>
        <w:t>spannend,</w:t>
      </w:r>
      <w:r w:rsidR="00206190">
        <w:rPr>
          <w:rStyle w:val="ekvloesung"/>
        </w:rPr>
        <w:t xml:space="preserve"> </w:t>
      </w:r>
      <w:r>
        <w:rPr>
          <w:rStyle w:val="ekvloesung"/>
        </w:rPr>
        <w:t>…</w:t>
      </w:r>
    </w:p>
    <w:p w:rsidR="0050298A" w:rsidRPr="009F1570" w:rsidRDefault="0050298A" w:rsidP="0050298A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</w:p>
    <w:p w:rsidR="0050298A" w:rsidRDefault="0050298A" w:rsidP="0050298A">
      <w:pPr>
        <w:pStyle w:val="ekvaufzaehlung"/>
      </w:pPr>
    </w:p>
    <w:p w:rsidR="0050298A" w:rsidRDefault="0050298A" w:rsidP="0050298A">
      <w:pPr>
        <w:pStyle w:val="ekvaufzaehlung"/>
        <w:ind w:left="0" w:firstLine="0"/>
      </w:pPr>
    </w:p>
    <w:p w:rsidR="00BE372C" w:rsidRDefault="00BE372C" w:rsidP="0050298A">
      <w:pPr>
        <w:pStyle w:val="ekvaufzaehlung"/>
        <w:ind w:left="0" w:firstLine="0"/>
      </w:pPr>
    </w:p>
    <w:sectPr w:rsidR="00BE372C">
      <w:headerReference w:type="default" r:id="rId9"/>
      <w:footerReference w:type="default" r:id="rId10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0E" w:rsidRDefault="00F30A0E">
      <w:r>
        <w:separator/>
      </w:r>
    </w:p>
  </w:endnote>
  <w:endnote w:type="continuationSeparator" w:id="0">
    <w:p w:rsidR="00F30A0E" w:rsidRDefault="00F3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4D1151">
      <w:trPr>
        <w:trHeight w:hRule="exact" w:val="680"/>
      </w:trPr>
      <w:tc>
        <w:tcPr>
          <w:tcW w:w="881" w:type="dxa"/>
          <w:shd w:val="clear" w:color="auto" w:fill="auto"/>
        </w:tcPr>
        <w:p w:rsidR="004D1151" w:rsidRDefault="0039159C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>
                <wp:extent cx="445135" cy="23050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:rsidR="004D1151" w:rsidRDefault="004D1151">
          <w:pPr>
            <w:pStyle w:val="ekvpagina"/>
          </w:pPr>
          <w:r>
            <w:t>© Ernst Klett Verlag GmbH, Stuttgart 201</w:t>
          </w:r>
          <w:r w:rsidR="005C66BD">
            <w:t>9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:rsidR="004D1151" w:rsidRDefault="004D1151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 xml:space="preserve">deutsch.kombi plus </w:t>
          </w:r>
          <w:r w:rsidR="005C66BD">
            <w:rPr>
              <w:rStyle w:val="ekvfett"/>
              <w:color w:val="auto"/>
            </w:rPr>
            <w:t>6</w:t>
          </w:r>
        </w:p>
        <w:p w:rsidR="004D1151" w:rsidRDefault="004D1151">
          <w:pPr>
            <w:pStyle w:val="ekvpagina"/>
          </w:pPr>
          <w:r>
            <w:rPr>
              <w:b/>
            </w:rPr>
            <w:t>Autorin</w:t>
          </w:r>
          <w:r>
            <w:t>: Rebecca Körner</w:t>
          </w:r>
        </w:p>
        <w:p w:rsidR="004D1151" w:rsidRDefault="004D1151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4D1151" w:rsidRDefault="004D1151">
          <w:pPr>
            <w:pStyle w:val="ekvpagina"/>
            <w:snapToGrid w:val="0"/>
          </w:pPr>
        </w:p>
      </w:tc>
    </w:tr>
  </w:tbl>
  <w:p w:rsidR="004D1151" w:rsidRDefault="004D1151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0E" w:rsidRDefault="00F30A0E">
      <w:r>
        <w:separator/>
      </w:r>
    </w:p>
  </w:footnote>
  <w:footnote w:type="continuationSeparator" w:id="0">
    <w:p w:rsidR="00F30A0E" w:rsidRDefault="00F30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4D1151">
      <w:trPr>
        <w:trHeight w:val="567"/>
      </w:trPr>
      <w:tc>
        <w:tcPr>
          <w:tcW w:w="1418" w:type="dxa"/>
          <w:shd w:val="clear" w:color="auto" w:fill="auto"/>
        </w:tcPr>
        <w:p w:rsidR="004D1151" w:rsidRDefault="0039159C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40005</wp:posOffset>
                </wp:positionH>
                <wp:positionV relativeFrom="page">
                  <wp:posOffset>161290</wp:posOffset>
                </wp:positionV>
                <wp:extent cx="6983730" cy="223520"/>
                <wp:effectExtent l="0" t="0" r="0" b="0"/>
                <wp:wrapNone/>
                <wp:docPr id="2" name="Bild 4" descr="Kopf_dk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4" descr="Kopf_dk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73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D1151">
            <w:t> </w:t>
          </w:r>
          <w:r w:rsidR="00282AB5">
            <w:t>10</w:t>
          </w:r>
        </w:p>
      </w:tc>
      <w:tc>
        <w:tcPr>
          <w:tcW w:w="7937" w:type="dxa"/>
          <w:gridSpan w:val="3"/>
          <w:shd w:val="clear" w:color="auto" w:fill="auto"/>
        </w:tcPr>
        <w:p w:rsidR="004D1151" w:rsidRDefault="004D1151" w:rsidP="001C2FE9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  <w:r w:rsidR="001C2FE9">
            <w:rPr>
              <w:color w:val="51AEE2"/>
              <w:sz w:val="18"/>
              <w:szCs w:val="18"/>
            </w:rPr>
            <w:t xml:space="preserve"> | LÖSUNGEN</w:t>
          </w:r>
        </w:p>
      </w:tc>
      <w:tc>
        <w:tcPr>
          <w:tcW w:w="851" w:type="dxa"/>
          <w:shd w:val="clear" w:color="auto" w:fill="auto"/>
        </w:tcPr>
        <w:p w:rsidR="004D1151" w:rsidRDefault="004D1151" w:rsidP="001C2FE9">
          <w:pPr>
            <w:pStyle w:val="ekvkvnummer"/>
          </w:pPr>
          <w:r>
            <w:t xml:space="preserve">KV </w:t>
          </w:r>
          <w:r w:rsidR="001C2FE9">
            <w:t>4</w:t>
          </w:r>
        </w:p>
      </w:tc>
      <w:tc>
        <w:tcPr>
          <w:tcW w:w="794" w:type="dxa"/>
          <w:shd w:val="clear" w:color="auto" w:fill="auto"/>
        </w:tcPr>
        <w:p w:rsidR="004D1151" w:rsidRDefault="004D1151" w:rsidP="00622E8D">
          <w:pPr>
            <w:pStyle w:val="ekvkapitel"/>
            <w:snapToGrid w:val="0"/>
            <w:ind w:right="250"/>
            <w:jc w:val="left"/>
          </w:pPr>
        </w:p>
      </w:tc>
    </w:tr>
    <w:tr w:rsidR="004D1151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4D1151" w:rsidRDefault="004D1151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:rsidR="004D1151" w:rsidRDefault="004D1151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4D1151" w:rsidRDefault="004D1151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4D1151" w:rsidRDefault="004D1151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4D1151" w:rsidRDefault="004D1151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4D1151" w:rsidRDefault="004D1151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:rsidR="004D1151" w:rsidRDefault="004D1151">
    <w:pPr>
      <w:pStyle w:val="ekvgrundtextarial"/>
      <w:rPr>
        <w:lang w:val="de-DE" w:eastAsia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8C74550"/>
    <w:multiLevelType w:val="hybridMultilevel"/>
    <w:tmpl w:val="0AB4E43A"/>
    <w:lvl w:ilvl="0" w:tplc="FB12979E">
      <w:start w:val="1"/>
      <w:numFmt w:val="decimal"/>
      <w:lvlText w:val="%1"/>
      <w:lvlJc w:val="left"/>
      <w:pPr>
        <w:ind w:left="720" w:hanging="360"/>
      </w:pPr>
      <w:rPr>
        <w:rFonts w:hint="default"/>
        <w:color w:val="706F6F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852CC2"/>
    <w:multiLevelType w:val="hybridMultilevel"/>
    <w:tmpl w:val="9D54237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3A"/>
    <w:rsid w:val="00003D59"/>
    <w:rsid w:val="000D4AE4"/>
    <w:rsid w:val="000F1F36"/>
    <w:rsid w:val="000F4A07"/>
    <w:rsid w:val="00135387"/>
    <w:rsid w:val="001A6584"/>
    <w:rsid w:val="001C2FE9"/>
    <w:rsid w:val="001D3AD5"/>
    <w:rsid w:val="001E2A0F"/>
    <w:rsid w:val="001E6624"/>
    <w:rsid w:val="00206190"/>
    <w:rsid w:val="00212FBE"/>
    <w:rsid w:val="0024656F"/>
    <w:rsid w:val="002670C2"/>
    <w:rsid w:val="00267F60"/>
    <w:rsid w:val="00280EA9"/>
    <w:rsid w:val="00282AB5"/>
    <w:rsid w:val="00292236"/>
    <w:rsid w:val="002D555A"/>
    <w:rsid w:val="002F0268"/>
    <w:rsid w:val="002F717F"/>
    <w:rsid w:val="00335DF2"/>
    <w:rsid w:val="0035406C"/>
    <w:rsid w:val="00380ED4"/>
    <w:rsid w:val="0038690D"/>
    <w:rsid w:val="0039159C"/>
    <w:rsid w:val="00391D80"/>
    <w:rsid w:val="003A1B89"/>
    <w:rsid w:val="003A1E90"/>
    <w:rsid w:val="003C3193"/>
    <w:rsid w:val="003F5B09"/>
    <w:rsid w:val="00415706"/>
    <w:rsid w:val="00422431"/>
    <w:rsid w:val="00446BE6"/>
    <w:rsid w:val="00454436"/>
    <w:rsid w:val="004557F1"/>
    <w:rsid w:val="00483ED2"/>
    <w:rsid w:val="00497AF8"/>
    <w:rsid w:val="004D1151"/>
    <w:rsid w:val="004D14B4"/>
    <w:rsid w:val="004D1A17"/>
    <w:rsid w:val="004D35E3"/>
    <w:rsid w:val="0050298A"/>
    <w:rsid w:val="00542D80"/>
    <w:rsid w:val="00544508"/>
    <w:rsid w:val="00572064"/>
    <w:rsid w:val="005C3ADD"/>
    <w:rsid w:val="005C66BD"/>
    <w:rsid w:val="0062010D"/>
    <w:rsid w:val="00622E8D"/>
    <w:rsid w:val="006251D4"/>
    <w:rsid w:val="00673AF5"/>
    <w:rsid w:val="00675C79"/>
    <w:rsid w:val="006F097E"/>
    <w:rsid w:val="00795DCA"/>
    <w:rsid w:val="007976ED"/>
    <w:rsid w:val="007A57F3"/>
    <w:rsid w:val="007B3BED"/>
    <w:rsid w:val="007D296E"/>
    <w:rsid w:val="007F4E72"/>
    <w:rsid w:val="00802527"/>
    <w:rsid w:val="00806207"/>
    <w:rsid w:val="00837F7A"/>
    <w:rsid w:val="008B175D"/>
    <w:rsid w:val="008B7AFC"/>
    <w:rsid w:val="008B7BCD"/>
    <w:rsid w:val="008C362B"/>
    <w:rsid w:val="008C7CC7"/>
    <w:rsid w:val="008D44F2"/>
    <w:rsid w:val="008E3E25"/>
    <w:rsid w:val="00957643"/>
    <w:rsid w:val="0097324A"/>
    <w:rsid w:val="0097424F"/>
    <w:rsid w:val="0098772F"/>
    <w:rsid w:val="009A1CC5"/>
    <w:rsid w:val="009A41F6"/>
    <w:rsid w:val="009B067C"/>
    <w:rsid w:val="009B6951"/>
    <w:rsid w:val="009F728D"/>
    <w:rsid w:val="00A168DC"/>
    <w:rsid w:val="00A77050"/>
    <w:rsid w:val="00AA0629"/>
    <w:rsid w:val="00AF258E"/>
    <w:rsid w:val="00B04C7F"/>
    <w:rsid w:val="00B218DD"/>
    <w:rsid w:val="00B43A81"/>
    <w:rsid w:val="00B54501"/>
    <w:rsid w:val="00B56BA3"/>
    <w:rsid w:val="00B6217B"/>
    <w:rsid w:val="00B62722"/>
    <w:rsid w:val="00B91632"/>
    <w:rsid w:val="00BA03AD"/>
    <w:rsid w:val="00BA097D"/>
    <w:rsid w:val="00BE2E97"/>
    <w:rsid w:val="00BE372C"/>
    <w:rsid w:val="00C227C4"/>
    <w:rsid w:val="00C33CB5"/>
    <w:rsid w:val="00C43B25"/>
    <w:rsid w:val="00C52FBE"/>
    <w:rsid w:val="00C63127"/>
    <w:rsid w:val="00CB21B9"/>
    <w:rsid w:val="00D662F7"/>
    <w:rsid w:val="00D86612"/>
    <w:rsid w:val="00DA195A"/>
    <w:rsid w:val="00DA43BD"/>
    <w:rsid w:val="00DF133F"/>
    <w:rsid w:val="00E67EE7"/>
    <w:rsid w:val="00EA2EEA"/>
    <w:rsid w:val="00EA575C"/>
    <w:rsid w:val="00ED6847"/>
    <w:rsid w:val="00EE3DD7"/>
    <w:rsid w:val="00F25887"/>
    <w:rsid w:val="00F30A0E"/>
    <w:rsid w:val="00F66EE3"/>
    <w:rsid w:val="00FA5892"/>
    <w:rsid w:val="00FB5168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ekvsymbol">
    <w:name w:val="ekv.symbol"/>
    <w:uiPriority w:val="1"/>
    <w:qFormat/>
    <w:rsid w:val="000D3EC4"/>
    <w:rPr>
      <w:rFonts w:ascii="Arial" w:hAnsi="Arial"/>
      <w:noProof/>
      <w:position w:val="-2"/>
      <w:sz w:val="21"/>
      <w:lang w:val="de-DE"/>
    </w:rPr>
  </w:style>
  <w:style w:type="table" w:styleId="Tabellenraster">
    <w:name w:val="Table Grid"/>
    <w:basedOn w:val="NormaleTabelle"/>
    <w:rsid w:val="008C3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ekvsymbol">
    <w:name w:val="ekv.symbol"/>
    <w:uiPriority w:val="1"/>
    <w:qFormat/>
    <w:rsid w:val="000D3EC4"/>
    <w:rPr>
      <w:rFonts w:ascii="Arial" w:hAnsi="Arial"/>
      <w:noProof/>
      <w:position w:val="-2"/>
      <w:sz w:val="21"/>
      <w:lang w:val="de-DE"/>
    </w:rPr>
  </w:style>
  <w:style w:type="table" w:styleId="Tabellenraster">
    <w:name w:val="Table Grid"/>
    <w:basedOn w:val="NormaleTabelle"/>
    <w:rsid w:val="008C3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312-313401, deutsch.kombi plus 5</vt:lpstr>
      <vt:lpstr>312-313401, deutsch.kombi plus 5</vt:lpstr>
    </vt:vector>
  </TitlesOfParts>
  <Company>Ernst Klett Verlag GmbH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312-313401, deutsch.kombi plus 5</dc:title>
  <dc:creator>Ernst Klett Verlag, Stuttgart</dc:creator>
  <cp:lastModifiedBy>Ernst Klett Verlag GmbH, Leipzig</cp:lastModifiedBy>
  <cp:revision>2</cp:revision>
  <cp:lastPrinted>2017-07-18T08:53:00Z</cp:lastPrinted>
  <dcterms:created xsi:type="dcterms:W3CDTF">2019-03-22T10:38:00Z</dcterms:created>
  <dcterms:modified xsi:type="dcterms:W3CDTF">2019-03-22T10:38:00Z</dcterms:modified>
</cp:coreProperties>
</file>