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9E" w:rsidRDefault="006A0646" w:rsidP="00B45439">
      <w:pPr>
        <w:pStyle w:val="ekvue1arial"/>
      </w:pPr>
      <w:r w:rsidRPr="006A0646">
        <w:t xml:space="preserve">Victor </w:t>
      </w:r>
      <w:proofErr w:type="spellStart"/>
      <w:r w:rsidRPr="006A0646">
        <w:t>Caspak</w:t>
      </w:r>
      <w:proofErr w:type="spellEnd"/>
      <w:r w:rsidR="00A2256E">
        <w:t>/</w:t>
      </w:r>
      <w:r w:rsidRPr="006A0646">
        <w:t xml:space="preserve">Yves </w:t>
      </w:r>
      <w:proofErr w:type="spellStart"/>
      <w:r w:rsidRPr="006A0646">
        <w:t>Lanois</w:t>
      </w:r>
      <w:proofErr w:type="spellEnd"/>
      <w:r w:rsidRPr="006A0646">
        <w:t>: Die Kurzhosengang</w:t>
      </w:r>
    </w:p>
    <w:p w:rsidR="006A0646" w:rsidRPr="006A0646" w:rsidRDefault="006A0646" w:rsidP="00B45439">
      <w:pPr>
        <w:pStyle w:val="ekvgrundtextarial"/>
      </w:pPr>
    </w:p>
    <w:p w:rsidR="00B3539E" w:rsidRPr="00B3539E" w:rsidRDefault="00B3539E" w:rsidP="00B45439">
      <w:pPr>
        <w:pStyle w:val="ekvue2arial"/>
      </w:pPr>
      <w:r w:rsidRPr="00B45439">
        <w:t>Wörterliste</w:t>
      </w:r>
      <w:r>
        <w:t xml:space="preserve"> (zu S. </w:t>
      </w:r>
      <w:r w:rsidR="006A0646">
        <w:t>2</w:t>
      </w:r>
      <w:r w:rsidR="00C75310">
        <w:t>18</w:t>
      </w:r>
      <w:r>
        <w:t>)</w:t>
      </w:r>
    </w:p>
    <w:p w:rsidR="00296BE5" w:rsidRPr="00B45439" w:rsidRDefault="00296BE5" w:rsidP="00B45439">
      <w:pPr>
        <w:pStyle w:val="ekvgrundtextarial"/>
      </w:pPr>
    </w:p>
    <w:p w:rsidR="004879B9" w:rsidRPr="00B45439" w:rsidRDefault="004879B9" w:rsidP="00B45439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2E4CAB" w:rsidP="00C753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216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C75310">
              <w:rPr>
                <w:rStyle w:val="ekvfett"/>
                <w:b/>
                <w:color w:val="auto"/>
                <w:sz w:val="23"/>
                <w:szCs w:val="23"/>
              </w:rPr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Pr="00B45439" w:rsidRDefault="00D623F1" w:rsidP="00B45439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20"/>
        <w:gridCol w:w="3120"/>
      </w:tblGrid>
      <w:tr w:rsidR="00997660" w:rsidRPr="00B45439" w:rsidTr="00997660">
        <w:tc>
          <w:tcPr>
            <w:tcW w:w="3119" w:type="dxa"/>
            <w:shd w:val="clear" w:color="auto" w:fill="auto"/>
          </w:tcPr>
          <w:p w:rsidR="00997660" w:rsidRPr="00B45439" w:rsidRDefault="00997660" w:rsidP="00B45439">
            <w:pPr>
              <w:pStyle w:val="ekvtabelle"/>
              <w:rPr>
                <w:b/>
              </w:rPr>
            </w:pPr>
            <w:r w:rsidRPr="00B45439">
              <w:rPr>
                <w:b/>
              </w:rPr>
              <w:t>Wort</w:t>
            </w:r>
          </w:p>
        </w:tc>
        <w:tc>
          <w:tcPr>
            <w:tcW w:w="3120" w:type="dxa"/>
            <w:shd w:val="clear" w:color="auto" w:fill="auto"/>
          </w:tcPr>
          <w:p w:rsidR="00997660" w:rsidRPr="00B45439" w:rsidRDefault="00997660" w:rsidP="00B45439">
            <w:pPr>
              <w:pStyle w:val="ekvtabelle"/>
              <w:rPr>
                <w:b/>
              </w:rPr>
            </w:pPr>
            <w:r w:rsidRPr="00B45439">
              <w:rPr>
                <w:b/>
              </w:rPr>
              <w:t>Erklärung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schleichen </w:t>
            </w:r>
          </w:p>
          <w:p w:rsidR="00997660" w:rsidRPr="00732E01" w:rsidRDefault="00997660" w:rsidP="00732E01">
            <w:pPr>
              <w:ind w:left="142"/>
              <w:rPr>
                <w:rFonts w:ascii="Arial" w:hAnsi="Arial"/>
                <w:color w:val="7F7F7F"/>
                <w:sz w:val="19"/>
                <w:szCs w:val="22"/>
              </w:rPr>
            </w:pPr>
            <w:r w:rsidRPr="00732E01">
              <w:rPr>
                <w:rFonts w:ascii="Arial" w:hAnsi="Arial"/>
                <w:color w:val="7F7F7F"/>
                <w:sz w:val="19"/>
                <w:szCs w:val="22"/>
              </w:rPr>
              <w:t>(schleicht, schlich, ist geschlichen)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sich langsam und leise bewegen, damit man nicht bemerkt wird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scharren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 xml:space="preserve">wenn ein Tier die Krallen hin und her bewegt, wodurch kleine Löcher entstehen  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die Tür aufreißen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ind w:left="113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>die Tür schnell und kräftig aufmachen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kreischen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laut schreien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rieseln 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in kleinen Stückchen herunter-fallen (z. B. Zucker)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wimmern </w:t>
            </w:r>
          </w:p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leise klagende Töne; leise vor Angst jammern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verwirrt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desorientiert, konfus, kann nicht mehr klar denken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splittern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auseinanderbrechen, in Stücke gehen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zwei Schritte </w:t>
            </w:r>
            <w:proofErr w:type="spellStart"/>
            <w:r w:rsidRPr="00997660">
              <w:rPr>
                <w:rFonts w:ascii="Arial" w:hAnsi="Arial"/>
                <w:sz w:val="19"/>
                <w:szCs w:val="22"/>
              </w:rPr>
              <w:t>zurück|weichen</w:t>
            </w:r>
            <w:proofErr w:type="spellEnd"/>
            <w:r w:rsidRPr="00997660">
              <w:rPr>
                <w:rFonts w:ascii="Arial" w:hAnsi="Arial"/>
                <w:sz w:val="19"/>
                <w:szCs w:val="22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ind w:left="113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>zwei Schritte zurückmachen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nicht wagen, sich von der Stelle zu rühren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nicht den Mut haben, sich zu bewegen oder wegzugehen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flüstern </w:t>
            </w:r>
          </w:p>
          <w:p w:rsidR="00997660" w:rsidRPr="00E93901" w:rsidRDefault="00997660" w:rsidP="00732E01">
            <w:pPr>
              <w:ind w:left="142"/>
              <w:rPr>
                <w:rFonts w:ascii="Arial" w:hAnsi="Arial"/>
                <w:color w:val="7F7F7F"/>
                <w:sz w:val="19"/>
                <w:szCs w:val="22"/>
              </w:rPr>
            </w:pPr>
            <w:r w:rsidRPr="00E93901">
              <w:rPr>
                <w:rFonts w:ascii="Arial" w:hAnsi="Arial"/>
                <w:color w:val="7F7F7F"/>
                <w:sz w:val="19"/>
                <w:szCs w:val="22"/>
              </w:rPr>
              <w:t>(flüstert, flüsterte, hat geflüstert)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ind w:left="113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>leise sprechen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als wir die Zimmerwand erreicht hatten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ind w:left="113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>als wir an die Zimmerwand gekommen waren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stöhnen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beim Ausatmen einen tiefen, langen Laut vor sich geben, zum Beispiel weil etwas weh tut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keuchen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laut, tief schnell und kurz atmen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zappeln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kurze, schnelle Bewegungen machen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taumeln </w:t>
            </w:r>
          </w:p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ind w:left="113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>sich im Stehen von einer zu der anderen Seite bewegen, schwanken wie auf einem Boot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zerschlagen </w:t>
            </w:r>
            <w:r w:rsidRPr="00732E01">
              <w:rPr>
                <w:rFonts w:ascii="Arial" w:hAnsi="Arial"/>
                <w:color w:val="7F7F7F"/>
                <w:sz w:val="19"/>
                <w:szCs w:val="22"/>
              </w:rPr>
              <w:t>(zerschlägt, zerschlug, hat/ist zerschlagen)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ind w:left="113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>kaputt hauen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der Prankenhieb, </w:t>
            </w:r>
          </w:p>
          <w:p w:rsidR="00997660" w:rsidRPr="00997660" w:rsidRDefault="00997660" w:rsidP="00732E01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die Prankenhiebe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ein starker Schlag mit dem Vorderfuß (vom Bären)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proofErr w:type="spellStart"/>
            <w:r w:rsidRPr="00997660">
              <w:rPr>
                <w:rFonts w:ascii="Arial" w:hAnsi="Arial"/>
                <w:sz w:val="19"/>
                <w:szCs w:val="22"/>
              </w:rPr>
              <w:t>zermanschen</w:t>
            </w:r>
            <w:proofErr w:type="spellEnd"/>
            <w:r w:rsidRPr="00997660">
              <w:rPr>
                <w:rFonts w:ascii="Arial" w:hAnsi="Arial"/>
                <w:sz w:val="19"/>
                <w:szCs w:val="22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umgangssprachlich: klein zerdrücken, Brei daraus machen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lastRenderedPageBreak/>
              <w:t xml:space="preserve">schaufeln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hier: etwas in großen Portionen schnell essen, weil man großen Hunger hat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 xml:space="preserve">sich rühren 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ind w:left="113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>sich bewegen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Pr="00997660" w:rsidRDefault="00997660" w:rsidP="00997660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997660">
              <w:rPr>
                <w:rFonts w:ascii="Arial" w:hAnsi="Arial"/>
                <w:sz w:val="19"/>
                <w:szCs w:val="22"/>
              </w:rPr>
              <w:t>blinzeln</w:t>
            </w:r>
          </w:p>
        </w:tc>
        <w:tc>
          <w:tcPr>
            <w:tcW w:w="3120" w:type="dxa"/>
            <w:shd w:val="clear" w:color="auto" w:fill="auto"/>
          </w:tcPr>
          <w:p w:rsidR="00997660" w:rsidRPr="00997660" w:rsidRDefault="00997660" w:rsidP="00732E01">
            <w:pPr>
              <w:pStyle w:val="ekvtabelle"/>
            </w:pPr>
            <w:r w:rsidRPr="00997660">
              <w:t>die Augen mehrmals hintereinander auf- und zumachen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  <w:tr w:rsidR="00997660" w:rsidRPr="00C61AFE" w:rsidTr="00997660">
        <w:tc>
          <w:tcPr>
            <w:tcW w:w="3119" w:type="dxa"/>
            <w:shd w:val="clear" w:color="auto" w:fill="auto"/>
          </w:tcPr>
          <w:p w:rsidR="00997660" w:rsidRDefault="00997660" w:rsidP="00B45439">
            <w:pPr>
              <w:pStyle w:val="ekvtabelle"/>
            </w:pPr>
            <w:r w:rsidRPr="00A569E0">
              <w:t xml:space="preserve">zerkleinern </w:t>
            </w:r>
          </w:p>
        </w:tc>
        <w:tc>
          <w:tcPr>
            <w:tcW w:w="3120" w:type="dxa"/>
            <w:shd w:val="clear" w:color="auto" w:fill="auto"/>
          </w:tcPr>
          <w:p w:rsidR="00997660" w:rsidRPr="00B45439" w:rsidRDefault="00997660" w:rsidP="00B45439">
            <w:pPr>
              <w:pStyle w:val="ekvtabelle"/>
            </w:pPr>
            <w:r w:rsidRPr="00B45439">
              <w:t xml:space="preserve">aus einem großen Stück viele kleinere </w:t>
            </w:r>
            <w:r>
              <w:t xml:space="preserve">Stücken </w:t>
            </w:r>
            <w:r w:rsidRPr="00B45439">
              <w:t>machen</w:t>
            </w:r>
          </w:p>
        </w:tc>
        <w:tc>
          <w:tcPr>
            <w:tcW w:w="3120" w:type="dxa"/>
          </w:tcPr>
          <w:p w:rsidR="00997660" w:rsidRPr="00B45439" w:rsidRDefault="00997660" w:rsidP="00B45439">
            <w:pPr>
              <w:pStyle w:val="ekvtabelle"/>
            </w:pPr>
          </w:p>
        </w:tc>
      </w:tr>
    </w:tbl>
    <w:p w:rsidR="00B45439" w:rsidRDefault="00B45439" w:rsidP="00B45439">
      <w:pPr>
        <w:pStyle w:val="ekvgrundtextarial"/>
      </w:pPr>
    </w:p>
    <w:p w:rsidR="00E126E6" w:rsidRDefault="00B45439" w:rsidP="00E3291D">
      <w:pPr>
        <w:pStyle w:val="ekvue1arial"/>
      </w:pPr>
      <w:r>
        <w:br w:type="page"/>
      </w:r>
      <w:r w:rsidR="00E126E6">
        <w:lastRenderedPageBreak/>
        <w:t xml:space="preserve">Victor </w:t>
      </w:r>
      <w:proofErr w:type="spellStart"/>
      <w:r w:rsidR="00E126E6">
        <w:t>Caspak</w:t>
      </w:r>
      <w:proofErr w:type="spellEnd"/>
      <w:r w:rsidR="00A2256E">
        <w:t>/</w:t>
      </w:r>
      <w:r w:rsidR="00E126E6">
        <w:t xml:space="preserve">Yves </w:t>
      </w:r>
      <w:proofErr w:type="spellStart"/>
      <w:r w:rsidR="00E126E6">
        <w:t>Lanois</w:t>
      </w:r>
      <w:proofErr w:type="spellEnd"/>
      <w:r w:rsidR="00E126E6">
        <w:t>: Die Kurzhosengang</w:t>
      </w:r>
    </w:p>
    <w:p w:rsidR="00B45439" w:rsidRDefault="00B45439" w:rsidP="00B45439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B45439" w:rsidTr="00E61B36">
        <w:tc>
          <w:tcPr>
            <w:tcW w:w="7088" w:type="dxa"/>
            <w:shd w:val="clear" w:color="auto" w:fill="auto"/>
            <w:vAlign w:val="bottom"/>
          </w:tcPr>
          <w:p w:rsidR="00B45439" w:rsidRPr="0090523A" w:rsidRDefault="002E4CAB" w:rsidP="00253CDB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8240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2" name="Bild 12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5439">
              <w:rPr>
                <w:rStyle w:val="ekvfett"/>
                <w:sz w:val="22"/>
                <w:szCs w:val="22"/>
              </w:rPr>
              <w:t> </w:t>
            </w:r>
            <w:r w:rsidR="00B4543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253CDB">
              <w:rPr>
                <w:rStyle w:val="ekvfett"/>
                <w:b/>
                <w:color w:val="auto"/>
                <w:sz w:val="23"/>
                <w:szCs w:val="23"/>
              </w:rPr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5439" w:rsidRDefault="00B45439" w:rsidP="00E61B36">
            <w:pPr>
              <w:pStyle w:val="ekvgrundtextarial"/>
            </w:pPr>
          </w:p>
        </w:tc>
      </w:tr>
    </w:tbl>
    <w:p w:rsidR="00B45439" w:rsidRDefault="00B45439" w:rsidP="00B45439">
      <w:pPr>
        <w:pStyle w:val="ekvgrundtextarial"/>
      </w:pPr>
    </w:p>
    <w:p w:rsidR="00E126E6" w:rsidRDefault="00E126E6" w:rsidP="00B45439">
      <w:pPr>
        <w:pStyle w:val="ekvaufzaehlung"/>
      </w:pPr>
      <w:r w:rsidRPr="00B45439">
        <w:rPr>
          <w:rStyle w:val="ekvnummerierung"/>
        </w:rPr>
        <w:t>1</w:t>
      </w:r>
      <w:r w:rsidR="00B45439">
        <w:rPr>
          <w:b/>
          <w:bCs/>
        </w:rPr>
        <w:tab/>
      </w:r>
      <w:r>
        <w:t>Hör dir die Textstelle ein- oder zweimal an. Kreuze an, welche Aussage stimmt.</w:t>
      </w:r>
    </w:p>
    <w:p w:rsidR="00E126E6" w:rsidRDefault="00E126E6" w:rsidP="00B45439">
      <w:pPr>
        <w:pStyle w:val="ekvgrundtexthalbe"/>
      </w:pPr>
    </w:p>
    <w:p w:rsidR="00E126E6" w:rsidRDefault="00E126E6" w:rsidP="00B45439">
      <w:pPr>
        <w:pStyle w:val="ekvgrundtextarial"/>
      </w:pPr>
      <w:r>
        <w:t>1. Wie heißen die Personen in der Geschichte?</w:t>
      </w:r>
    </w:p>
    <w:p w:rsidR="00B45439" w:rsidRDefault="00B45439" w:rsidP="00B45439">
      <w:pPr>
        <w:pStyle w:val="ekvgrundtexthalbe"/>
      </w:pP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Estland, Beton, Mars und Nikolaus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 xml:space="preserve">Litauen, Stahl, </w:t>
      </w:r>
      <w:proofErr w:type="spellStart"/>
      <w:r w:rsidR="00E126E6">
        <w:t>Bounty</w:t>
      </w:r>
      <w:proofErr w:type="spellEnd"/>
      <w:r w:rsidR="00E126E6">
        <w:t xml:space="preserve"> und Santa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 xml:space="preserve">Island, Zement, </w:t>
      </w:r>
      <w:proofErr w:type="spellStart"/>
      <w:r w:rsidR="00E126E6">
        <w:t>Snickers</w:t>
      </w:r>
      <w:proofErr w:type="spellEnd"/>
      <w:r w:rsidR="00E126E6">
        <w:t xml:space="preserve"> und </w:t>
      </w:r>
      <w:proofErr w:type="spellStart"/>
      <w:r w:rsidR="00E126E6">
        <w:t>Rudolpho</w:t>
      </w:r>
      <w:proofErr w:type="spellEnd"/>
    </w:p>
    <w:p w:rsidR="00E126E6" w:rsidRDefault="00E126E6" w:rsidP="00B45439">
      <w:pPr>
        <w:pStyle w:val="ekvgrundtextarial"/>
      </w:pPr>
      <w:bookmarkStart w:id="0" w:name="_GoBack"/>
      <w:bookmarkEnd w:id="0"/>
    </w:p>
    <w:p w:rsidR="00E126E6" w:rsidRDefault="00E126E6" w:rsidP="00B45439">
      <w:pPr>
        <w:pStyle w:val="ekvgrundtextarial"/>
      </w:pPr>
      <w:r>
        <w:t>2. Wo findet die Geschichte statt?</w:t>
      </w:r>
    </w:p>
    <w:p w:rsidR="00B45439" w:rsidRDefault="00B45439" w:rsidP="00B45439">
      <w:pPr>
        <w:pStyle w:val="ekvgrundtexthalbe"/>
      </w:pP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 xml:space="preserve">in den Bergen 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auf einer Insel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in einem Haus</w:t>
      </w:r>
    </w:p>
    <w:p w:rsidR="00E126E6" w:rsidRDefault="00E126E6" w:rsidP="00B45439">
      <w:pPr>
        <w:pStyle w:val="ekvgrundtextarial"/>
      </w:pPr>
    </w:p>
    <w:p w:rsidR="00E126E6" w:rsidRDefault="00E126E6" w:rsidP="00B45439">
      <w:pPr>
        <w:pStyle w:val="ekvgrundtextarial"/>
      </w:pPr>
      <w:r>
        <w:t>3. Wann spielt die Geschichte?</w:t>
      </w:r>
    </w:p>
    <w:p w:rsidR="00A123A7" w:rsidRDefault="00A123A7" w:rsidP="00A123A7">
      <w:pPr>
        <w:pStyle w:val="ekvgrundtexthalbe"/>
      </w:pP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am Abend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in den frühen Morgenstunden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zu Ostern</w:t>
      </w:r>
    </w:p>
    <w:p w:rsidR="00E126E6" w:rsidRDefault="00E126E6" w:rsidP="00B45439">
      <w:pPr>
        <w:pStyle w:val="ekvgrundtextarial"/>
      </w:pPr>
    </w:p>
    <w:p w:rsidR="00E126E6" w:rsidRDefault="00E126E6" w:rsidP="00B45439">
      <w:pPr>
        <w:pStyle w:val="ekvgrundtextarial"/>
      </w:pPr>
      <w:r>
        <w:t>4. Was tun die Hauptpersonen in der Geschichte?</w:t>
      </w:r>
    </w:p>
    <w:p w:rsidR="00A123A7" w:rsidRDefault="00A123A7" w:rsidP="00A123A7">
      <w:pPr>
        <w:pStyle w:val="ekvgrundtexthalbe"/>
      </w:pPr>
    </w:p>
    <w:p w:rsidR="00E126E6" w:rsidRDefault="00B45439" w:rsidP="00B45439">
      <w:pPr>
        <w:pStyle w:val="ekvgrundtextarial"/>
        <w:ind w:left="340" w:hanging="340"/>
      </w:pPr>
      <w:r>
        <w:sym w:font="Wingdings" w:char="F0A8"/>
      </w:r>
      <w:r>
        <w:tab/>
      </w:r>
      <w:r w:rsidR="00E126E6">
        <w:t xml:space="preserve">Die Mitglieder der Kurzhosengang gehen in den Zirkus und bewundern einen </w:t>
      </w:r>
      <w:r>
        <w:br/>
      </w:r>
      <w:r w:rsidR="00E126E6">
        <w:t>seiltanzenden Braunbären.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 xml:space="preserve">Die Mitglieder der Kurzhosengang werden von einem </w:t>
      </w:r>
      <w:proofErr w:type="spellStart"/>
      <w:r w:rsidR="00E126E6">
        <w:t>Grizzly</w:t>
      </w:r>
      <w:proofErr w:type="spellEnd"/>
      <w:r w:rsidR="00E126E6">
        <w:t xml:space="preserve"> überrascht und stellen sich tot.</w:t>
      </w:r>
    </w:p>
    <w:p w:rsidR="00E126E6" w:rsidRDefault="00B45439" w:rsidP="00B45439">
      <w:pPr>
        <w:pStyle w:val="ekvgrundtextarial"/>
      </w:pPr>
      <w:r>
        <w:sym w:font="Wingdings" w:char="F0A8"/>
      </w:r>
      <w:r>
        <w:tab/>
      </w:r>
      <w:r w:rsidR="00E126E6">
        <w:t>Die Mitglieder der Kurzhosengang werden in eine Schneeballschlacht verwickelt.</w:t>
      </w:r>
    </w:p>
    <w:p w:rsidR="00E126E6" w:rsidRDefault="00E126E6" w:rsidP="00B45439">
      <w:pPr>
        <w:pStyle w:val="ekvgrundtextarial"/>
      </w:pPr>
    </w:p>
    <w:p w:rsidR="00E126E6" w:rsidRDefault="00E126E6" w:rsidP="00B45439">
      <w:pPr>
        <w:pStyle w:val="ekvaufzaehlung"/>
      </w:pPr>
      <w:r w:rsidRPr="00B45439">
        <w:rPr>
          <w:rStyle w:val="ekvnummerierung"/>
        </w:rPr>
        <w:t>2</w:t>
      </w:r>
      <w:r w:rsidR="00B45439">
        <w:rPr>
          <w:b/>
          <w:bCs/>
        </w:rPr>
        <w:tab/>
      </w:r>
      <w:r>
        <w:t>Hör dir den Textausschnitt nun noch einmal an und kreise die Verben ein, die im Text vorkommen.</w:t>
      </w:r>
    </w:p>
    <w:p w:rsidR="00E126E6" w:rsidRDefault="00E126E6" w:rsidP="00B45439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7"/>
        <w:gridCol w:w="2344"/>
        <w:gridCol w:w="2337"/>
      </w:tblGrid>
      <w:tr w:rsidR="00B45439" w:rsidTr="00E3291D">
        <w:trPr>
          <w:trHeight w:val="612"/>
        </w:trPr>
        <w:tc>
          <w:tcPr>
            <w:tcW w:w="2373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gierte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schlang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schlichen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hüpften</w:t>
            </w:r>
          </w:p>
        </w:tc>
      </w:tr>
      <w:tr w:rsidR="00B45439" w:rsidTr="00E3291D">
        <w:trPr>
          <w:trHeight w:val="612"/>
        </w:trPr>
        <w:tc>
          <w:tcPr>
            <w:tcW w:w="2373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schnüffelte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schaufelte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zerkleinerte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splitterte</w:t>
            </w:r>
          </w:p>
        </w:tc>
      </w:tr>
      <w:tr w:rsidR="00B45439" w:rsidTr="00E3291D">
        <w:trPr>
          <w:trHeight w:val="612"/>
        </w:trPr>
        <w:tc>
          <w:tcPr>
            <w:tcW w:w="2373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verloren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verletzte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proofErr w:type="spellStart"/>
            <w:r w:rsidRPr="00B45439">
              <w:t>zermanschte</w:t>
            </w:r>
            <w:proofErr w:type="spellEnd"/>
          </w:p>
        </w:tc>
        <w:tc>
          <w:tcPr>
            <w:tcW w:w="2374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blinzelte</w:t>
            </w:r>
          </w:p>
        </w:tc>
      </w:tr>
      <w:tr w:rsidR="00B45439" w:rsidTr="00E3291D">
        <w:trPr>
          <w:trHeight w:val="612"/>
        </w:trPr>
        <w:tc>
          <w:tcPr>
            <w:tcW w:w="2373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stöhnte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trampelte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Default="00B45439" w:rsidP="00E61B36">
            <w:pPr>
              <w:pStyle w:val="ekvtabelle"/>
              <w:jc w:val="center"/>
            </w:pPr>
            <w:r w:rsidRPr="00B45439">
              <w:t>heulte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439" w:rsidRDefault="001105E2" w:rsidP="00E61B36">
            <w:pPr>
              <w:pStyle w:val="ekvtabelle"/>
              <w:jc w:val="center"/>
            </w:pPr>
            <w:r>
              <w:t>d</w:t>
            </w:r>
            <w:r w:rsidR="00B45439" w:rsidRPr="00B45439">
              <w:t>ämmerte</w:t>
            </w:r>
          </w:p>
        </w:tc>
      </w:tr>
      <w:tr w:rsidR="00B45439" w:rsidTr="00E3291D">
        <w:trPr>
          <w:trHeight w:val="612"/>
        </w:trPr>
        <w:tc>
          <w:tcPr>
            <w:tcW w:w="2373" w:type="dxa"/>
            <w:shd w:val="clear" w:color="auto" w:fill="auto"/>
            <w:vAlign w:val="center"/>
          </w:tcPr>
          <w:p w:rsidR="00B45439" w:rsidRPr="00B45439" w:rsidRDefault="00B45439" w:rsidP="00E61B36">
            <w:pPr>
              <w:pStyle w:val="ekvtabelle"/>
              <w:jc w:val="center"/>
            </w:pPr>
            <w:r w:rsidRPr="00B45439">
              <w:t>keuchte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45439" w:rsidRPr="00B45439" w:rsidRDefault="00B45439" w:rsidP="00E61B36">
            <w:pPr>
              <w:pStyle w:val="ekvtabelle"/>
              <w:jc w:val="center"/>
            </w:pPr>
            <w:r w:rsidRPr="00B45439">
              <w:t>flüsterte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5439" w:rsidRPr="00B45439" w:rsidRDefault="00B45439" w:rsidP="00E61B36">
            <w:pPr>
              <w:pStyle w:val="ekvtabelle"/>
              <w:jc w:val="center"/>
            </w:pPr>
            <w:r w:rsidRPr="00B45439">
              <w:t>flog</w:t>
            </w:r>
          </w:p>
        </w:tc>
        <w:tc>
          <w:tcPr>
            <w:tcW w:w="237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45439" w:rsidRPr="00B45439" w:rsidRDefault="00B45439" w:rsidP="00E61B36">
            <w:pPr>
              <w:pStyle w:val="ekvtabelle"/>
              <w:jc w:val="center"/>
            </w:pPr>
          </w:p>
        </w:tc>
      </w:tr>
    </w:tbl>
    <w:p w:rsidR="00B45439" w:rsidRPr="00B45439" w:rsidRDefault="00B45439" w:rsidP="00E3291D">
      <w:pPr>
        <w:pStyle w:val="ekvgrundtextarial"/>
      </w:pPr>
    </w:p>
    <w:sectPr w:rsidR="00B45439" w:rsidRPr="00B45439" w:rsidSect="00B3539E">
      <w:headerReference w:type="default" r:id="rId9"/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ED" w:rsidRDefault="008A5AED" w:rsidP="000C224E">
      <w:pPr>
        <w:pStyle w:val="ekvue1arial"/>
      </w:pPr>
      <w:r>
        <w:separator/>
      </w:r>
    </w:p>
  </w:endnote>
  <w:endnote w:type="continuationSeparator" w:id="0">
    <w:p w:rsidR="008A5AED" w:rsidRDefault="008A5AED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2E4CAB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4185" cy="231775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201</w:t>
          </w:r>
          <w:r w:rsidR="00433B39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3C7B0B" w:rsidRPr="00BA5CF3" w:rsidRDefault="003C7B0B" w:rsidP="003C7B0B">
          <w:pPr>
            <w:pStyle w:val="ekvpagina"/>
            <w:rPr>
              <w:rStyle w:val="ekvfett"/>
              <w:color w:val="auto"/>
            </w:rPr>
          </w:pPr>
          <w:r w:rsidRPr="00BA5CF3">
            <w:rPr>
              <w:rStyle w:val="ekvfett"/>
              <w:color w:val="auto"/>
            </w:rPr>
            <w:t>deutsch.kombi plus 6</w:t>
          </w:r>
        </w:p>
        <w:p w:rsidR="003C7B0B" w:rsidRDefault="003C7B0B" w:rsidP="003C7B0B">
          <w:pPr>
            <w:pStyle w:val="ekvpagina"/>
          </w:pPr>
          <w:r>
            <w:rPr>
              <w:b/>
            </w:rPr>
            <w:t>Autorin</w:t>
          </w:r>
          <w:r>
            <w:t xml:space="preserve">: Pauline Majumder, Wörterliste: Tamara </w:t>
          </w:r>
          <w:proofErr w:type="spellStart"/>
          <w:r>
            <w:t>Tebeck</w:t>
          </w:r>
          <w:proofErr w:type="spellEnd"/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ED" w:rsidRDefault="008A5AED" w:rsidP="000C224E">
      <w:pPr>
        <w:pStyle w:val="ekvue1arial"/>
      </w:pPr>
      <w:r>
        <w:separator/>
      </w:r>
    </w:p>
  </w:footnote>
  <w:footnote w:type="continuationSeparator" w:id="0">
    <w:p w:rsidR="008A5AED" w:rsidRDefault="008A5AED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6A0646" w:rsidP="00433B39">
          <w:pPr>
            <w:pStyle w:val="ekvkapitel"/>
            <w:jc w:val="left"/>
          </w:pPr>
          <w:r>
            <w:t xml:space="preserve"> 1</w:t>
          </w:r>
          <w:r w:rsidR="00433B39">
            <w:t>2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90523A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Pr="007E0E75"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90523A" w:rsidRDefault="0090523A" w:rsidP="00253CDB">
          <w:pPr>
            <w:pStyle w:val="ekvkvnummer"/>
          </w:pPr>
          <w:r w:rsidRPr="00077FDF">
            <w:t>KV</w:t>
          </w:r>
          <w:r>
            <w:t xml:space="preserve"> </w:t>
          </w:r>
          <w:r w:rsidR="00E126E6">
            <w:t>2</w:t>
          </w: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2E4CAB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105E2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1E99"/>
    <w:rsid w:val="0016573F"/>
    <w:rsid w:val="00166E44"/>
    <w:rsid w:val="00171992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3CDB"/>
    <w:rsid w:val="00254C1F"/>
    <w:rsid w:val="0025514F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5B87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E4CAB"/>
    <w:rsid w:val="002F0C8D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B661F"/>
    <w:rsid w:val="003C06FD"/>
    <w:rsid w:val="003C2FBE"/>
    <w:rsid w:val="003C524C"/>
    <w:rsid w:val="003C6236"/>
    <w:rsid w:val="003C7B0B"/>
    <w:rsid w:val="003C7DBD"/>
    <w:rsid w:val="003E2A14"/>
    <w:rsid w:val="003E31CC"/>
    <w:rsid w:val="003E46E4"/>
    <w:rsid w:val="003F0CD6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0442"/>
    <w:rsid w:val="0043277C"/>
    <w:rsid w:val="00433B39"/>
    <w:rsid w:val="00434929"/>
    <w:rsid w:val="00434B79"/>
    <w:rsid w:val="00437014"/>
    <w:rsid w:val="0044254A"/>
    <w:rsid w:val="00443BD2"/>
    <w:rsid w:val="00452288"/>
    <w:rsid w:val="00452678"/>
    <w:rsid w:val="00452C20"/>
    <w:rsid w:val="00455728"/>
    <w:rsid w:val="0046659C"/>
    <w:rsid w:val="00480577"/>
    <w:rsid w:val="00481064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3C42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C7AA4"/>
    <w:rsid w:val="005D1F10"/>
    <w:rsid w:val="005D248C"/>
    <w:rsid w:val="005E1074"/>
    <w:rsid w:val="005E5F47"/>
    <w:rsid w:val="005E6326"/>
    <w:rsid w:val="0060257B"/>
    <w:rsid w:val="006046F4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73B4B"/>
    <w:rsid w:val="00676721"/>
    <w:rsid w:val="006825C3"/>
    <w:rsid w:val="006834AD"/>
    <w:rsid w:val="00683D23"/>
    <w:rsid w:val="0069068E"/>
    <w:rsid w:val="0069724D"/>
    <w:rsid w:val="006A0646"/>
    <w:rsid w:val="006A147E"/>
    <w:rsid w:val="006A19B0"/>
    <w:rsid w:val="006A752C"/>
    <w:rsid w:val="006B0F97"/>
    <w:rsid w:val="006C02E7"/>
    <w:rsid w:val="006C2ECC"/>
    <w:rsid w:val="006C7519"/>
    <w:rsid w:val="006D520F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102A1"/>
    <w:rsid w:val="007105AD"/>
    <w:rsid w:val="00710C88"/>
    <w:rsid w:val="00712CEE"/>
    <w:rsid w:val="007266A7"/>
    <w:rsid w:val="0073280F"/>
    <w:rsid w:val="00732E01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3863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25527"/>
    <w:rsid w:val="008256C8"/>
    <w:rsid w:val="00833DEE"/>
    <w:rsid w:val="00834116"/>
    <w:rsid w:val="00835ADA"/>
    <w:rsid w:val="008363EC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85969"/>
    <w:rsid w:val="008931AD"/>
    <w:rsid w:val="0089500D"/>
    <w:rsid w:val="00897F1B"/>
    <w:rsid w:val="008A1A73"/>
    <w:rsid w:val="008A4846"/>
    <w:rsid w:val="008A5AED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57BB7"/>
    <w:rsid w:val="00960ECF"/>
    <w:rsid w:val="00961AC2"/>
    <w:rsid w:val="00966236"/>
    <w:rsid w:val="0097139C"/>
    <w:rsid w:val="00972ADF"/>
    <w:rsid w:val="00974C96"/>
    <w:rsid w:val="00980C05"/>
    <w:rsid w:val="009905B0"/>
    <w:rsid w:val="00990AFF"/>
    <w:rsid w:val="0099288A"/>
    <w:rsid w:val="009935B7"/>
    <w:rsid w:val="00995E71"/>
    <w:rsid w:val="00997660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214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0E5B"/>
    <w:rsid w:val="00A123A7"/>
    <w:rsid w:val="00A177FF"/>
    <w:rsid w:val="00A2025D"/>
    <w:rsid w:val="00A224D9"/>
    <w:rsid w:val="00A2256E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3AFB"/>
    <w:rsid w:val="00A84C14"/>
    <w:rsid w:val="00A8748D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1940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45439"/>
    <w:rsid w:val="00B51CBE"/>
    <w:rsid w:val="00B54B63"/>
    <w:rsid w:val="00B5701D"/>
    <w:rsid w:val="00B61D2E"/>
    <w:rsid w:val="00B65089"/>
    <w:rsid w:val="00B6531C"/>
    <w:rsid w:val="00B70360"/>
    <w:rsid w:val="00B817D6"/>
    <w:rsid w:val="00B8559E"/>
    <w:rsid w:val="00B86BFE"/>
    <w:rsid w:val="00B95425"/>
    <w:rsid w:val="00BA3AFF"/>
    <w:rsid w:val="00BA5CF3"/>
    <w:rsid w:val="00BB212F"/>
    <w:rsid w:val="00BB44EF"/>
    <w:rsid w:val="00BB462D"/>
    <w:rsid w:val="00BB4C9B"/>
    <w:rsid w:val="00BB7C23"/>
    <w:rsid w:val="00BC6F4B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103E3"/>
    <w:rsid w:val="00C2170D"/>
    <w:rsid w:val="00C231BC"/>
    <w:rsid w:val="00C3108B"/>
    <w:rsid w:val="00C3248A"/>
    <w:rsid w:val="00C34E62"/>
    <w:rsid w:val="00C45003"/>
    <w:rsid w:val="00C61AFE"/>
    <w:rsid w:val="00C63985"/>
    <w:rsid w:val="00C648A0"/>
    <w:rsid w:val="00C67CDE"/>
    <w:rsid w:val="00C701A8"/>
    <w:rsid w:val="00C75310"/>
    <w:rsid w:val="00C77B7F"/>
    <w:rsid w:val="00C830E5"/>
    <w:rsid w:val="00C8409C"/>
    <w:rsid w:val="00C84803"/>
    <w:rsid w:val="00C861A1"/>
    <w:rsid w:val="00CA33B7"/>
    <w:rsid w:val="00CA6929"/>
    <w:rsid w:val="00CB75DE"/>
    <w:rsid w:val="00CC5CD9"/>
    <w:rsid w:val="00CD04FF"/>
    <w:rsid w:val="00CD42C1"/>
    <w:rsid w:val="00CE134E"/>
    <w:rsid w:val="00CE19E3"/>
    <w:rsid w:val="00CF2341"/>
    <w:rsid w:val="00CF473E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26E6"/>
    <w:rsid w:val="00E14D9A"/>
    <w:rsid w:val="00E16D06"/>
    <w:rsid w:val="00E17BFE"/>
    <w:rsid w:val="00E21C25"/>
    <w:rsid w:val="00E23898"/>
    <w:rsid w:val="00E272A1"/>
    <w:rsid w:val="00E27463"/>
    <w:rsid w:val="00E3277F"/>
    <w:rsid w:val="00E3291D"/>
    <w:rsid w:val="00E338A1"/>
    <w:rsid w:val="00E420F6"/>
    <w:rsid w:val="00E43BA9"/>
    <w:rsid w:val="00E46A4D"/>
    <w:rsid w:val="00E5160B"/>
    <w:rsid w:val="00E57E15"/>
    <w:rsid w:val="00E60B55"/>
    <w:rsid w:val="00E61B36"/>
    <w:rsid w:val="00E61BDF"/>
    <w:rsid w:val="00E6349E"/>
    <w:rsid w:val="00E6748E"/>
    <w:rsid w:val="00E73890"/>
    <w:rsid w:val="00E7591E"/>
    <w:rsid w:val="00E81D4F"/>
    <w:rsid w:val="00E81E23"/>
    <w:rsid w:val="00E93656"/>
    <w:rsid w:val="00E93901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C759C"/>
    <w:rsid w:val="00FD0A81"/>
    <w:rsid w:val="00FD1849"/>
    <w:rsid w:val="00FE11F4"/>
    <w:rsid w:val="00FE338E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qFormat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E126E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qFormat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E126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403CBC4.dotm</Template>
  <TotalTime>0</TotalTime>
  <Pages>3</Pages>
  <Words>384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2811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Aurich, Anne-Sophie</cp:lastModifiedBy>
  <cp:revision>4</cp:revision>
  <cp:lastPrinted>2016-03-10T09:18:00Z</cp:lastPrinted>
  <dcterms:created xsi:type="dcterms:W3CDTF">2019-03-22T10:08:00Z</dcterms:created>
  <dcterms:modified xsi:type="dcterms:W3CDTF">2019-03-25T10:52:00Z</dcterms:modified>
</cp:coreProperties>
</file>