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6E4B" w14:textId="1934A2B4" w:rsidR="0035628F" w:rsidRDefault="0035628F" w:rsidP="00526F01">
      <w:pPr>
        <w:jc w:val="both"/>
        <w:rPr>
          <w:b/>
          <w:bCs/>
          <w:sz w:val="28"/>
          <w:szCs w:val="28"/>
        </w:rPr>
      </w:pPr>
      <w:r w:rsidRPr="00381BAB">
        <w:rPr>
          <w:b/>
          <w:bCs/>
          <w:sz w:val="28"/>
          <w:szCs w:val="28"/>
        </w:rPr>
        <w:t>Virtuelle Exkursion (</w:t>
      </w:r>
      <w:r>
        <w:rPr>
          <w:b/>
          <w:bCs/>
          <w:sz w:val="28"/>
          <w:szCs w:val="28"/>
        </w:rPr>
        <w:t>angeleitet</w:t>
      </w:r>
      <w:r>
        <w:rPr>
          <w:b/>
          <w:bCs/>
          <w:sz w:val="28"/>
          <w:szCs w:val="28"/>
        </w:rPr>
        <w:t>)</w:t>
      </w:r>
      <w:r w:rsidRPr="00381BAB">
        <w:rPr>
          <w:b/>
          <w:bCs/>
          <w:sz w:val="28"/>
          <w:szCs w:val="28"/>
        </w:rPr>
        <w:t xml:space="preserve">: Was ist eine Stadt? </w:t>
      </w:r>
    </w:p>
    <w:p w14:paraId="2351DE50" w14:textId="3198E999" w:rsidR="00526F01" w:rsidRPr="00381BAB" w:rsidRDefault="00526F01" w:rsidP="00526F01">
      <w:pPr>
        <w:jc w:val="both"/>
      </w:pPr>
      <w:r w:rsidRPr="00381BAB">
        <w:t xml:space="preserve">Das Phänomen „Stadt“ wird in unterschiedlicher Weise wahrgenommen. Den subjektiven Eindrücken und Bewertungen muss eine objektive Erfassung wesentlicher gemeinsamer Grundmerkmale urbaner Räume gegenübergestellt werden. Welche Eigenschaften und Funktionen, welche Mindestgröße muss eine Siedlung aufweisen, damit sie als Stadt bezeichnet werden kann? </w:t>
      </w:r>
    </w:p>
    <w:p w14:paraId="16CA7A95" w14:textId="77777777" w:rsidR="00526F01" w:rsidRDefault="00526F01" w:rsidP="00526F01"/>
    <w:p w14:paraId="70CD5F99" w14:textId="77777777" w:rsidR="00526F01" w:rsidRPr="00381BAB" w:rsidRDefault="00526F01" w:rsidP="00526F01">
      <w:pPr>
        <w:rPr>
          <w:b/>
          <w:bCs/>
        </w:rPr>
      </w:pPr>
      <w:r w:rsidRPr="00381BAB">
        <w:rPr>
          <w:b/>
          <w:bCs/>
        </w:rPr>
        <w:t>Aufgabe:</w:t>
      </w:r>
    </w:p>
    <w:p w14:paraId="209F53B3" w14:textId="1F606806" w:rsidR="00526F01" w:rsidRDefault="00526F01" w:rsidP="00526F01">
      <w:pPr>
        <w:jc w:val="both"/>
      </w:pPr>
      <w:r>
        <w:t xml:space="preserve">Machen Sie sich bitte mithilfe des virtuellen Globus Google Earth Web auf die Reise, um Städte weltweit entsprechend den in TERRA Geographie, Kursstufe </w:t>
      </w:r>
      <w:r w:rsidR="0035628F">
        <w:t>Leistungsfach</w:t>
      </w:r>
      <w:r>
        <w:t xml:space="preserve"> thematisierten Aspekten zum Stadtbegriff zu untersuchen. </w:t>
      </w:r>
    </w:p>
    <w:p w14:paraId="4DD419B6" w14:textId="72B35221" w:rsidR="00526F01" w:rsidRDefault="00526F01" w:rsidP="003D139E">
      <w:pPr>
        <w:pStyle w:val="Listenabsatz"/>
        <w:numPr>
          <w:ilvl w:val="0"/>
          <w:numId w:val="1"/>
        </w:numPr>
        <w:jc w:val="both"/>
      </w:pPr>
      <w:r>
        <w:t xml:space="preserve">Arbeiten Sie </w:t>
      </w:r>
      <w:r w:rsidR="003D139E">
        <w:t>die</w:t>
      </w:r>
      <w:r>
        <w:t xml:space="preserve"> </w:t>
      </w:r>
      <w:r w:rsidR="0034301B">
        <w:t xml:space="preserve">auf den </w:t>
      </w:r>
      <w:r>
        <w:t>Buch</w:t>
      </w:r>
      <w:r w:rsidR="003D139E">
        <w:t xml:space="preserve">seiten </w:t>
      </w:r>
      <w:r w:rsidR="0035628F">
        <w:t>350/351</w:t>
      </w:r>
      <w:r w:rsidR="0034301B">
        <w:t xml:space="preserve"> </w:t>
      </w:r>
      <w:r>
        <w:t xml:space="preserve">angesprochenen Aspekte zum Thema „Was ist eine Stadt?“ </w:t>
      </w:r>
      <w:r w:rsidR="0034301B">
        <w:t>durch.</w:t>
      </w:r>
    </w:p>
    <w:p w14:paraId="448087F2" w14:textId="0A41A5FE" w:rsidR="0034301B" w:rsidRDefault="0034301B" w:rsidP="003D139E">
      <w:pPr>
        <w:pStyle w:val="Listenabsatz"/>
        <w:numPr>
          <w:ilvl w:val="0"/>
          <w:numId w:val="1"/>
        </w:numPr>
        <w:jc w:val="both"/>
      </w:pPr>
      <w:r>
        <w:t xml:space="preserve">Begeben Sie sich </w:t>
      </w:r>
      <w:r w:rsidR="00EC11CF">
        <w:t xml:space="preserve">auf eine virtuelle Exkursion zu diesen Themenaspekten. Folgen Sie dafür den </w:t>
      </w:r>
      <w:r w:rsidR="002F6023">
        <w:t>Stationen</w:t>
      </w:r>
      <w:r w:rsidR="00A95AF1">
        <w:t>, die Sie in der Datei „Virtuelle Exkursion: Spurensuche „Was ist eine Stadt?“</w:t>
      </w:r>
      <w:r w:rsidR="00064B04">
        <w:t xml:space="preserve"> finden.</w:t>
      </w:r>
    </w:p>
    <w:p w14:paraId="039D9F1E" w14:textId="1ABDCA79" w:rsidR="00982EFE" w:rsidRDefault="00A95AF1" w:rsidP="00526F01">
      <w:pPr>
        <w:pStyle w:val="Listenabsatz"/>
        <w:numPr>
          <w:ilvl w:val="0"/>
          <w:numId w:val="1"/>
        </w:numPr>
        <w:jc w:val="both"/>
      </w:pPr>
      <w:r>
        <w:t xml:space="preserve">Dokumentieren Sie </w:t>
      </w:r>
      <w:r w:rsidR="00846507">
        <w:t>für jede Station</w:t>
      </w:r>
      <w:r w:rsidR="002F6023">
        <w:t xml:space="preserve"> </w:t>
      </w:r>
      <w:r w:rsidR="0035628F">
        <w:t xml:space="preserve">(vgl. Station 1) </w:t>
      </w:r>
      <w:r w:rsidR="00DE01F5">
        <w:t xml:space="preserve">den Ort, </w:t>
      </w:r>
      <w:r w:rsidR="008A6D34">
        <w:t>d</w:t>
      </w:r>
      <w:r w:rsidR="00946416">
        <w:t xml:space="preserve">en </w:t>
      </w:r>
      <w:r w:rsidR="00FF561D">
        <w:t xml:space="preserve">relevanten </w:t>
      </w:r>
      <w:r w:rsidR="00946416">
        <w:t xml:space="preserve">im Vordergrund </w:t>
      </w:r>
      <w:r w:rsidR="000557D0">
        <w:t>stehenden</w:t>
      </w:r>
      <w:r w:rsidR="00946416">
        <w:t xml:space="preserve"> </w:t>
      </w:r>
      <w:r w:rsidR="008A6D34">
        <w:t>Themenbereich</w:t>
      </w:r>
      <w:r w:rsidR="00C015D9">
        <w:t xml:space="preserve"> und</w:t>
      </w:r>
      <w:r w:rsidR="002F6023">
        <w:t xml:space="preserve"> die </w:t>
      </w:r>
      <w:r w:rsidR="00DE01F5">
        <w:t>sichtbaren</w:t>
      </w:r>
      <w:r w:rsidR="002F6023">
        <w:t xml:space="preserve"> Indikatoren</w:t>
      </w:r>
      <w:r w:rsidR="0035628F">
        <w:t xml:space="preserve">. </w:t>
      </w:r>
      <w:r w:rsidR="008A6D34">
        <w:t>Beurteilen Sie auch die Herausforderungen bei der Erfassung der Indikatoren im virtuellen Raum.</w:t>
      </w:r>
      <w:r w:rsidR="0035628F">
        <w:t xml:space="preserve"> </w:t>
      </w:r>
    </w:p>
    <w:p w14:paraId="0CA758CE" w14:textId="135285F8" w:rsidR="00C85F4E" w:rsidRPr="002C7AEB" w:rsidRDefault="00C85F4E" w:rsidP="00C85F4E">
      <w:pPr>
        <w:jc w:val="both"/>
        <w:rPr>
          <w:b/>
          <w:bCs/>
          <w:color w:val="FF0000"/>
        </w:rPr>
      </w:pPr>
    </w:p>
    <w:tbl>
      <w:tblPr>
        <w:tblStyle w:val="Tabellenraster"/>
        <w:tblW w:w="0" w:type="auto"/>
        <w:tblLook w:val="04A0" w:firstRow="1" w:lastRow="0" w:firstColumn="1" w:lastColumn="0" w:noHBand="0" w:noVBand="1"/>
      </w:tblPr>
      <w:tblGrid>
        <w:gridCol w:w="896"/>
        <w:gridCol w:w="1818"/>
        <w:gridCol w:w="2240"/>
        <w:gridCol w:w="2140"/>
        <w:gridCol w:w="1968"/>
      </w:tblGrid>
      <w:tr w:rsidR="004272CA" w14:paraId="18C59655" w14:textId="77777777" w:rsidTr="00D5177A">
        <w:tc>
          <w:tcPr>
            <w:tcW w:w="896" w:type="dxa"/>
            <w:vAlign w:val="center"/>
          </w:tcPr>
          <w:p w14:paraId="296838C6" w14:textId="2634F086" w:rsidR="008F73EC" w:rsidRPr="00085A75" w:rsidRDefault="008F73EC" w:rsidP="00085A75">
            <w:pPr>
              <w:jc w:val="center"/>
              <w:rPr>
                <w:b/>
                <w:bCs/>
              </w:rPr>
            </w:pPr>
            <w:r w:rsidRPr="00085A75">
              <w:rPr>
                <w:b/>
                <w:bCs/>
              </w:rPr>
              <w:t>Station</w:t>
            </w:r>
          </w:p>
        </w:tc>
        <w:tc>
          <w:tcPr>
            <w:tcW w:w="1818" w:type="dxa"/>
            <w:vAlign w:val="center"/>
          </w:tcPr>
          <w:p w14:paraId="32167426" w14:textId="03D9AA55" w:rsidR="008F73EC" w:rsidRPr="00085A75" w:rsidRDefault="008F73EC" w:rsidP="00085A75">
            <w:pPr>
              <w:jc w:val="center"/>
              <w:rPr>
                <w:b/>
                <w:bCs/>
              </w:rPr>
            </w:pPr>
            <w:r w:rsidRPr="00085A75">
              <w:rPr>
                <w:b/>
                <w:bCs/>
              </w:rPr>
              <w:t>Raumbeispiel</w:t>
            </w:r>
          </w:p>
        </w:tc>
        <w:tc>
          <w:tcPr>
            <w:tcW w:w="2240" w:type="dxa"/>
            <w:vAlign w:val="center"/>
          </w:tcPr>
          <w:p w14:paraId="1E56BF6D" w14:textId="4F37FDF5" w:rsidR="008F73EC" w:rsidRPr="00085A75" w:rsidRDefault="008F73EC" w:rsidP="00085A75">
            <w:pPr>
              <w:jc w:val="center"/>
              <w:rPr>
                <w:b/>
                <w:bCs/>
              </w:rPr>
            </w:pPr>
            <w:r w:rsidRPr="00085A75">
              <w:rPr>
                <w:b/>
                <w:bCs/>
              </w:rPr>
              <w:t>Im Vordergrund stehender Themenbereich</w:t>
            </w:r>
          </w:p>
        </w:tc>
        <w:tc>
          <w:tcPr>
            <w:tcW w:w="2140" w:type="dxa"/>
            <w:vAlign w:val="center"/>
          </w:tcPr>
          <w:p w14:paraId="00FA749F" w14:textId="21335BFA" w:rsidR="008F73EC" w:rsidRPr="00085A75" w:rsidRDefault="008F73EC" w:rsidP="00085A75">
            <w:pPr>
              <w:jc w:val="center"/>
              <w:rPr>
                <w:b/>
                <w:bCs/>
              </w:rPr>
            </w:pPr>
            <w:r w:rsidRPr="00085A75">
              <w:rPr>
                <w:b/>
                <w:bCs/>
              </w:rPr>
              <w:t>Indikatoren</w:t>
            </w:r>
          </w:p>
        </w:tc>
        <w:tc>
          <w:tcPr>
            <w:tcW w:w="1968" w:type="dxa"/>
            <w:vAlign w:val="center"/>
          </w:tcPr>
          <w:p w14:paraId="235897D5" w14:textId="7293FDD2" w:rsidR="008F73EC" w:rsidRPr="00085A75" w:rsidRDefault="008F73EC" w:rsidP="00085A75">
            <w:pPr>
              <w:jc w:val="center"/>
              <w:rPr>
                <w:b/>
                <w:bCs/>
              </w:rPr>
            </w:pPr>
            <w:r w:rsidRPr="00085A75">
              <w:rPr>
                <w:b/>
                <w:bCs/>
              </w:rPr>
              <w:t>Beurteilung der Erfassung der Indikatoren im virtuellen Raum</w:t>
            </w:r>
          </w:p>
        </w:tc>
      </w:tr>
      <w:tr w:rsidR="004272CA" w14:paraId="562D8B0B" w14:textId="77777777" w:rsidTr="00D5177A">
        <w:tc>
          <w:tcPr>
            <w:tcW w:w="896" w:type="dxa"/>
            <w:vAlign w:val="center"/>
          </w:tcPr>
          <w:p w14:paraId="6F24F296" w14:textId="57FBFF1F" w:rsidR="008F73EC" w:rsidRPr="002A2704" w:rsidRDefault="008F73EC" w:rsidP="002A2704">
            <w:pPr>
              <w:jc w:val="center"/>
              <w:rPr>
                <w:b/>
                <w:bCs/>
              </w:rPr>
            </w:pPr>
            <w:r w:rsidRPr="002A2704">
              <w:rPr>
                <w:b/>
                <w:bCs/>
              </w:rPr>
              <w:t>1</w:t>
            </w:r>
          </w:p>
        </w:tc>
        <w:tc>
          <w:tcPr>
            <w:tcW w:w="1818" w:type="dxa"/>
          </w:tcPr>
          <w:p w14:paraId="7EF3BFFF" w14:textId="77B74E70" w:rsidR="008F73EC" w:rsidRPr="00604127" w:rsidRDefault="008F73EC" w:rsidP="00C85F4E">
            <w:pPr>
              <w:jc w:val="both"/>
              <w:rPr>
                <w:sz w:val="20"/>
                <w:szCs w:val="20"/>
              </w:rPr>
            </w:pPr>
            <w:r w:rsidRPr="00604127">
              <w:rPr>
                <w:sz w:val="20"/>
                <w:szCs w:val="20"/>
              </w:rPr>
              <w:t>Rottenburg ob der Tauber</w:t>
            </w:r>
            <w:r w:rsidR="000D1678" w:rsidRPr="00604127">
              <w:rPr>
                <w:sz w:val="20"/>
                <w:szCs w:val="20"/>
              </w:rPr>
              <w:t>, Deutschland</w:t>
            </w:r>
          </w:p>
        </w:tc>
        <w:tc>
          <w:tcPr>
            <w:tcW w:w="2240" w:type="dxa"/>
          </w:tcPr>
          <w:p w14:paraId="777B536C" w14:textId="722E8D68" w:rsidR="008F73EC" w:rsidRPr="00604127" w:rsidRDefault="008F73EC" w:rsidP="00C85F4E">
            <w:pPr>
              <w:jc w:val="both"/>
              <w:rPr>
                <w:sz w:val="20"/>
                <w:szCs w:val="20"/>
              </w:rPr>
            </w:pPr>
            <w:r w:rsidRPr="00604127">
              <w:rPr>
                <w:sz w:val="20"/>
                <w:szCs w:val="20"/>
              </w:rPr>
              <w:t>Rechtlich-historischer Stadtbegriff</w:t>
            </w:r>
          </w:p>
        </w:tc>
        <w:tc>
          <w:tcPr>
            <w:tcW w:w="2140" w:type="dxa"/>
          </w:tcPr>
          <w:p w14:paraId="513C4042" w14:textId="3BB6DD64" w:rsidR="008F73EC" w:rsidRPr="00604127" w:rsidRDefault="008F73EC" w:rsidP="00C85F4E">
            <w:pPr>
              <w:jc w:val="both"/>
              <w:rPr>
                <w:sz w:val="20"/>
                <w:szCs w:val="20"/>
              </w:rPr>
            </w:pPr>
            <w:r w:rsidRPr="00604127">
              <w:rPr>
                <w:sz w:val="20"/>
                <w:szCs w:val="20"/>
              </w:rPr>
              <w:t>Stadtmauer als Relikt der Trennung von Stadt und Umland.</w:t>
            </w:r>
          </w:p>
        </w:tc>
        <w:tc>
          <w:tcPr>
            <w:tcW w:w="1968" w:type="dxa"/>
          </w:tcPr>
          <w:p w14:paraId="0F79FEB8" w14:textId="1314A585" w:rsidR="008F73EC" w:rsidRPr="00604127" w:rsidRDefault="008F73EC" w:rsidP="00C85F4E">
            <w:pPr>
              <w:jc w:val="both"/>
              <w:rPr>
                <w:sz w:val="20"/>
                <w:szCs w:val="20"/>
              </w:rPr>
            </w:pPr>
            <w:r w:rsidRPr="00604127">
              <w:rPr>
                <w:sz w:val="20"/>
                <w:szCs w:val="20"/>
              </w:rPr>
              <w:t xml:space="preserve">deutlich sichtbar, heute vor allem aus historischen Gründen und als touristisches Potenzial wichtig. </w:t>
            </w:r>
          </w:p>
        </w:tc>
      </w:tr>
      <w:tr w:rsidR="004272CA" w14:paraId="7B84A382" w14:textId="77777777" w:rsidTr="0022670C">
        <w:trPr>
          <w:trHeight w:val="1134"/>
        </w:trPr>
        <w:tc>
          <w:tcPr>
            <w:tcW w:w="896" w:type="dxa"/>
            <w:vAlign w:val="center"/>
          </w:tcPr>
          <w:p w14:paraId="2C3C19A9" w14:textId="33EB77DD" w:rsidR="008F73EC" w:rsidRPr="002A2704" w:rsidRDefault="008F73EC" w:rsidP="002A2704">
            <w:pPr>
              <w:jc w:val="center"/>
              <w:rPr>
                <w:b/>
                <w:bCs/>
              </w:rPr>
            </w:pPr>
            <w:r w:rsidRPr="002A2704">
              <w:rPr>
                <w:b/>
                <w:bCs/>
              </w:rPr>
              <w:t>2</w:t>
            </w:r>
          </w:p>
        </w:tc>
        <w:tc>
          <w:tcPr>
            <w:tcW w:w="1818" w:type="dxa"/>
          </w:tcPr>
          <w:p w14:paraId="1F1226BB" w14:textId="2C8186A2" w:rsidR="008F73EC" w:rsidRPr="00604127" w:rsidRDefault="008F73EC" w:rsidP="00410709">
            <w:pPr>
              <w:jc w:val="both"/>
              <w:rPr>
                <w:sz w:val="20"/>
                <w:szCs w:val="20"/>
              </w:rPr>
            </w:pPr>
          </w:p>
        </w:tc>
        <w:tc>
          <w:tcPr>
            <w:tcW w:w="2240" w:type="dxa"/>
          </w:tcPr>
          <w:p w14:paraId="18B13B1E" w14:textId="74639CC1" w:rsidR="00085A75" w:rsidRPr="00604127" w:rsidRDefault="00085A75" w:rsidP="00410709">
            <w:pPr>
              <w:jc w:val="both"/>
              <w:rPr>
                <w:sz w:val="20"/>
                <w:szCs w:val="20"/>
              </w:rPr>
            </w:pPr>
          </w:p>
        </w:tc>
        <w:tc>
          <w:tcPr>
            <w:tcW w:w="2140" w:type="dxa"/>
          </w:tcPr>
          <w:p w14:paraId="6235B5C1" w14:textId="7609E358" w:rsidR="008F73EC" w:rsidRPr="00604127" w:rsidRDefault="008F73EC" w:rsidP="00410709">
            <w:pPr>
              <w:jc w:val="both"/>
              <w:rPr>
                <w:sz w:val="20"/>
                <w:szCs w:val="20"/>
              </w:rPr>
            </w:pPr>
          </w:p>
        </w:tc>
        <w:tc>
          <w:tcPr>
            <w:tcW w:w="1968" w:type="dxa"/>
          </w:tcPr>
          <w:p w14:paraId="418A8E5F" w14:textId="67B71768" w:rsidR="008F73EC" w:rsidRPr="00604127" w:rsidRDefault="008F73EC" w:rsidP="00410709">
            <w:pPr>
              <w:jc w:val="both"/>
              <w:rPr>
                <w:sz w:val="20"/>
                <w:szCs w:val="20"/>
              </w:rPr>
            </w:pPr>
          </w:p>
        </w:tc>
      </w:tr>
      <w:tr w:rsidR="004272CA" w14:paraId="45CAC55D" w14:textId="77777777" w:rsidTr="0022670C">
        <w:trPr>
          <w:trHeight w:val="1134"/>
        </w:trPr>
        <w:tc>
          <w:tcPr>
            <w:tcW w:w="896" w:type="dxa"/>
            <w:vAlign w:val="center"/>
          </w:tcPr>
          <w:p w14:paraId="2A8199A1" w14:textId="7A9925D0" w:rsidR="008F73EC" w:rsidRPr="002A2704" w:rsidRDefault="002A2704" w:rsidP="002A2704">
            <w:pPr>
              <w:jc w:val="center"/>
              <w:rPr>
                <w:b/>
                <w:bCs/>
              </w:rPr>
            </w:pPr>
            <w:r w:rsidRPr="002A2704">
              <w:rPr>
                <w:b/>
                <w:bCs/>
              </w:rPr>
              <w:t>3</w:t>
            </w:r>
          </w:p>
        </w:tc>
        <w:tc>
          <w:tcPr>
            <w:tcW w:w="1818" w:type="dxa"/>
          </w:tcPr>
          <w:p w14:paraId="3331766C" w14:textId="4C10129A" w:rsidR="008F73EC" w:rsidRPr="00604127" w:rsidRDefault="008F73EC" w:rsidP="00410709">
            <w:pPr>
              <w:jc w:val="both"/>
              <w:rPr>
                <w:sz w:val="20"/>
                <w:szCs w:val="20"/>
              </w:rPr>
            </w:pPr>
          </w:p>
        </w:tc>
        <w:tc>
          <w:tcPr>
            <w:tcW w:w="2240" w:type="dxa"/>
          </w:tcPr>
          <w:p w14:paraId="48EF8270" w14:textId="2E63F739" w:rsidR="008F73EC" w:rsidRPr="00604127" w:rsidRDefault="008F73EC" w:rsidP="00410709">
            <w:pPr>
              <w:jc w:val="both"/>
              <w:rPr>
                <w:sz w:val="20"/>
                <w:szCs w:val="20"/>
              </w:rPr>
            </w:pPr>
          </w:p>
        </w:tc>
        <w:tc>
          <w:tcPr>
            <w:tcW w:w="2140" w:type="dxa"/>
          </w:tcPr>
          <w:p w14:paraId="276BF16F" w14:textId="05913326" w:rsidR="008F73EC" w:rsidRPr="00604127" w:rsidRDefault="008F73EC" w:rsidP="00410709">
            <w:pPr>
              <w:jc w:val="both"/>
              <w:rPr>
                <w:sz w:val="20"/>
                <w:szCs w:val="20"/>
              </w:rPr>
            </w:pPr>
          </w:p>
        </w:tc>
        <w:tc>
          <w:tcPr>
            <w:tcW w:w="1968" w:type="dxa"/>
          </w:tcPr>
          <w:p w14:paraId="7319F4A1" w14:textId="0016CBB3" w:rsidR="008F73EC" w:rsidRPr="00604127" w:rsidRDefault="008F73EC" w:rsidP="00410709">
            <w:pPr>
              <w:jc w:val="both"/>
              <w:rPr>
                <w:sz w:val="20"/>
                <w:szCs w:val="20"/>
              </w:rPr>
            </w:pPr>
          </w:p>
        </w:tc>
      </w:tr>
      <w:tr w:rsidR="004272CA" w14:paraId="0F6F42E6" w14:textId="77777777" w:rsidTr="0022670C">
        <w:trPr>
          <w:trHeight w:val="1134"/>
        </w:trPr>
        <w:tc>
          <w:tcPr>
            <w:tcW w:w="896" w:type="dxa"/>
            <w:vAlign w:val="center"/>
          </w:tcPr>
          <w:p w14:paraId="0F026AD0" w14:textId="37C5C69F" w:rsidR="008F73EC" w:rsidRPr="002A2704" w:rsidRDefault="000A7A97" w:rsidP="002A2704">
            <w:pPr>
              <w:jc w:val="center"/>
              <w:rPr>
                <w:b/>
                <w:bCs/>
              </w:rPr>
            </w:pPr>
            <w:r>
              <w:rPr>
                <w:b/>
                <w:bCs/>
              </w:rPr>
              <w:t>4</w:t>
            </w:r>
          </w:p>
        </w:tc>
        <w:tc>
          <w:tcPr>
            <w:tcW w:w="1818" w:type="dxa"/>
          </w:tcPr>
          <w:p w14:paraId="05189213" w14:textId="33D2FAF3" w:rsidR="008F73EC" w:rsidRPr="00604127" w:rsidRDefault="008F73EC" w:rsidP="00410709">
            <w:pPr>
              <w:jc w:val="both"/>
              <w:rPr>
                <w:sz w:val="20"/>
                <w:szCs w:val="20"/>
              </w:rPr>
            </w:pPr>
          </w:p>
        </w:tc>
        <w:tc>
          <w:tcPr>
            <w:tcW w:w="2240" w:type="dxa"/>
          </w:tcPr>
          <w:p w14:paraId="6AC861DC" w14:textId="46367FD5" w:rsidR="008F73EC" w:rsidRPr="00604127" w:rsidRDefault="008F73EC" w:rsidP="00410709">
            <w:pPr>
              <w:jc w:val="both"/>
              <w:rPr>
                <w:sz w:val="20"/>
                <w:szCs w:val="20"/>
              </w:rPr>
            </w:pPr>
          </w:p>
        </w:tc>
        <w:tc>
          <w:tcPr>
            <w:tcW w:w="2140" w:type="dxa"/>
          </w:tcPr>
          <w:p w14:paraId="245F2CE2" w14:textId="51370137" w:rsidR="008F73EC" w:rsidRPr="00604127" w:rsidRDefault="008F73EC" w:rsidP="00410709">
            <w:pPr>
              <w:jc w:val="both"/>
              <w:rPr>
                <w:sz w:val="20"/>
                <w:szCs w:val="20"/>
              </w:rPr>
            </w:pPr>
          </w:p>
        </w:tc>
        <w:tc>
          <w:tcPr>
            <w:tcW w:w="1968" w:type="dxa"/>
          </w:tcPr>
          <w:p w14:paraId="7249AC98" w14:textId="1FA67DDB" w:rsidR="008F73EC" w:rsidRPr="00604127" w:rsidRDefault="008F73EC" w:rsidP="00410709">
            <w:pPr>
              <w:jc w:val="both"/>
              <w:rPr>
                <w:sz w:val="20"/>
                <w:szCs w:val="20"/>
              </w:rPr>
            </w:pPr>
          </w:p>
        </w:tc>
      </w:tr>
      <w:tr w:rsidR="004272CA" w14:paraId="217FBB84" w14:textId="77777777" w:rsidTr="0022670C">
        <w:trPr>
          <w:trHeight w:val="1134"/>
        </w:trPr>
        <w:tc>
          <w:tcPr>
            <w:tcW w:w="896" w:type="dxa"/>
            <w:vAlign w:val="center"/>
          </w:tcPr>
          <w:p w14:paraId="3A6638D0" w14:textId="39618845" w:rsidR="0043482B" w:rsidRPr="002A2704" w:rsidRDefault="0043482B" w:rsidP="0043482B">
            <w:pPr>
              <w:jc w:val="center"/>
              <w:rPr>
                <w:b/>
                <w:bCs/>
              </w:rPr>
            </w:pPr>
            <w:r>
              <w:rPr>
                <w:b/>
                <w:bCs/>
              </w:rPr>
              <w:t>5</w:t>
            </w:r>
          </w:p>
        </w:tc>
        <w:tc>
          <w:tcPr>
            <w:tcW w:w="1818" w:type="dxa"/>
          </w:tcPr>
          <w:p w14:paraId="28A93D36" w14:textId="2704BEAB" w:rsidR="0043482B" w:rsidRPr="00604127" w:rsidRDefault="0043482B" w:rsidP="0043482B">
            <w:pPr>
              <w:jc w:val="both"/>
              <w:rPr>
                <w:sz w:val="20"/>
                <w:szCs w:val="20"/>
              </w:rPr>
            </w:pPr>
          </w:p>
        </w:tc>
        <w:tc>
          <w:tcPr>
            <w:tcW w:w="2240" w:type="dxa"/>
          </w:tcPr>
          <w:p w14:paraId="7E9E536F" w14:textId="5D65D762" w:rsidR="0043482B" w:rsidRPr="00604127" w:rsidRDefault="0043482B" w:rsidP="0043482B">
            <w:pPr>
              <w:jc w:val="both"/>
              <w:rPr>
                <w:sz w:val="20"/>
                <w:szCs w:val="20"/>
              </w:rPr>
            </w:pPr>
          </w:p>
        </w:tc>
        <w:tc>
          <w:tcPr>
            <w:tcW w:w="2140" w:type="dxa"/>
          </w:tcPr>
          <w:p w14:paraId="1AF3BB4B" w14:textId="4669A182" w:rsidR="0043482B" w:rsidRPr="00604127" w:rsidRDefault="0043482B" w:rsidP="0043482B">
            <w:pPr>
              <w:jc w:val="both"/>
              <w:rPr>
                <w:sz w:val="20"/>
                <w:szCs w:val="20"/>
              </w:rPr>
            </w:pPr>
          </w:p>
        </w:tc>
        <w:tc>
          <w:tcPr>
            <w:tcW w:w="1968" w:type="dxa"/>
          </w:tcPr>
          <w:p w14:paraId="1364EA5D" w14:textId="3FF21DAF" w:rsidR="0043482B" w:rsidRPr="00604127" w:rsidRDefault="0043482B" w:rsidP="0043482B">
            <w:pPr>
              <w:jc w:val="both"/>
              <w:rPr>
                <w:sz w:val="20"/>
                <w:szCs w:val="20"/>
              </w:rPr>
            </w:pPr>
          </w:p>
        </w:tc>
      </w:tr>
      <w:tr w:rsidR="004272CA" w14:paraId="7315A71D" w14:textId="77777777" w:rsidTr="0022670C">
        <w:trPr>
          <w:trHeight w:val="1134"/>
        </w:trPr>
        <w:tc>
          <w:tcPr>
            <w:tcW w:w="896" w:type="dxa"/>
            <w:vAlign w:val="center"/>
          </w:tcPr>
          <w:p w14:paraId="3C49869A" w14:textId="6DB595FB" w:rsidR="0043482B" w:rsidRPr="002A2704" w:rsidRDefault="0043482B" w:rsidP="0043482B">
            <w:pPr>
              <w:jc w:val="center"/>
              <w:rPr>
                <w:b/>
                <w:bCs/>
              </w:rPr>
            </w:pPr>
            <w:r>
              <w:rPr>
                <w:b/>
                <w:bCs/>
              </w:rPr>
              <w:lastRenderedPageBreak/>
              <w:t>6</w:t>
            </w:r>
          </w:p>
        </w:tc>
        <w:tc>
          <w:tcPr>
            <w:tcW w:w="1818" w:type="dxa"/>
          </w:tcPr>
          <w:p w14:paraId="3612D206" w14:textId="47D158F9" w:rsidR="0043482B" w:rsidRPr="00604127" w:rsidRDefault="0043482B" w:rsidP="0043482B">
            <w:pPr>
              <w:jc w:val="both"/>
              <w:rPr>
                <w:sz w:val="20"/>
                <w:szCs w:val="20"/>
              </w:rPr>
            </w:pPr>
          </w:p>
        </w:tc>
        <w:tc>
          <w:tcPr>
            <w:tcW w:w="2240" w:type="dxa"/>
          </w:tcPr>
          <w:p w14:paraId="6BBD9F01" w14:textId="113560DB" w:rsidR="0043482B" w:rsidRPr="00604127" w:rsidRDefault="0043482B" w:rsidP="0043482B">
            <w:pPr>
              <w:jc w:val="both"/>
              <w:rPr>
                <w:sz w:val="20"/>
                <w:szCs w:val="20"/>
              </w:rPr>
            </w:pPr>
          </w:p>
        </w:tc>
        <w:tc>
          <w:tcPr>
            <w:tcW w:w="2140" w:type="dxa"/>
          </w:tcPr>
          <w:p w14:paraId="6489DA21" w14:textId="0F74DC55" w:rsidR="0043482B" w:rsidRPr="00604127" w:rsidRDefault="0043482B" w:rsidP="0043482B">
            <w:pPr>
              <w:jc w:val="both"/>
              <w:rPr>
                <w:sz w:val="20"/>
                <w:szCs w:val="20"/>
              </w:rPr>
            </w:pPr>
          </w:p>
        </w:tc>
        <w:tc>
          <w:tcPr>
            <w:tcW w:w="1968" w:type="dxa"/>
          </w:tcPr>
          <w:p w14:paraId="17820C11" w14:textId="7C136775" w:rsidR="0043482B" w:rsidRPr="00604127" w:rsidRDefault="0043482B" w:rsidP="0043482B">
            <w:pPr>
              <w:jc w:val="both"/>
              <w:rPr>
                <w:sz w:val="20"/>
                <w:szCs w:val="20"/>
              </w:rPr>
            </w:pPr>
          </w:p>
        </w:tc>
      </w:tr>
      <w:tr w:rsidR="004272CA" w14:paraId="419DBF3D" w14:textId="77777777" w:rsidTr="0022670C">
        <w:trPr>
          <w:trHeight w:val="1134"/>
        </w:trPr>
        <w:tc>
          <w:tcPr>
            <w:tcW w:w="896" w:type="dxa"/>
            <w:vAlign w:val="center"/>
          </w:tcPr>
          <w:p w14:paraId="20B8F38E" w14:textId="5C03E248" w:rsidR="0043482B" w:rsidRPr="002A2704" w:rsidRDefault="0043482B" w:rsidP="0043482B">
            <w:pPr>
              <w:jc w:val="center"/>
              <w:rPr>
                <w:b/>
                <w:bCs/>
              </w:rPr>
            </w:pPr>
            <w:r>
              <w:rPr>
                <w:b/>
                <w:bCs/>
              </w:rPr>
              <w:t>7</w:t>
            </w:r>
          </w:p>
        </w:tc>
        <w:tc>
          <w:tcPr>
            <w:tcW w:w="1818" w:type="dxa"/>
          </w:tcPr>
          <w:p w14:paraId="1BE99DD5" w14:textId="5466F7A3" w:rsidR="0043482B" w:rsidRPr="00604127" w:rsidRDefault="0043482B" w:rsidP="0043482B">
            <w:pPr>
              <w:jc w:val="both"/>
              <w:rPr>
                <w:sz w:val="20"/>
                <w:szCs w:val="20"/>
              </w:rPr>
            </w:pPr>
          </w:p>
        </w:tc>
        <w:tc>
          <w:tcPr>
            <w:tcW w:w="2240" w:type="dxa"/>
          </w:tcPr>
          <w:p w14:paraId="72645757" w14:textId="739FCC21" w:rsidR="0043482B" w:rsidRPr="00604127" w:rsidRDefault="0043482B" w:rsidP="0043482B">
            <w:pPr>
              <w:jc w:val="both"/>
              <w:rPr>
                <w:sz w:val="20"/>
                <w:szCs w:val="20"/>
              </w:rPr>
            </w:pPr>
          </w:p>
        </w:tc>
        <w:tc>
          <w:tcPr>
            <w:tcW w:w="2140" w:type="dxa"/>
          </w:tcPr>
          <w:p w14:paraId="0E778CC2" w14:textId="0542ED8C" w:rsidR="0043482B" w:rsidRPr="00604127" w:rsidRDefault="0043482B" w:rsidP="0043482B">
            <w:pPr>
              <w:jc w:val="both"/>
              <w:rPr>
                <w:sz w:val="20"/>
                <w:szCs w:val="20"/>
              </w:rPr>
            </w:pPr>
          </w:p>
        </w:tc>
        <w:tc>
          <w:tcPr>
            <w:tcW w:w="1968" w:type="dxa"/>
          </w:tcPr>
          <w:p w14:paraId="1B5FB489" w14:textId="454F10C3" w:rsidR="0043482B" w:rsidRPr="00604127" w:rsidRDefault="0043482B" w:rsidP="0043482B">
            <w:pPr>
              <w:jc w:val="both"/>
              <w:rPr>
                <w:sz w:val="20"/>
                <w:szCs w:val="20"/>
              </w:rPr>
            </w:pPr>
          </w:p>
        </w:tc>
      </w:tr>
      <w:tr w:rsidR="00CF3AAB" w14:paraId="3AEF4DFC" w14:textId="77777777" w:rsidTr="0022670C">
        <w:trPr>
          <w:trHeight w:val="1134"/>
        </w:trPr>
        <w:tc>
          <w:tcPr>
            <w:tcW w:w="896" w:type="dxa"/>
            <w:vAlign w:val="center"/>
          </w:tcPr>
          <w:p w14:paraId="05CB0840" w14:textId="1C0CB8AE" w:rsidR="0043482B" w:rsidRPr="002A2704" w:rsidRDefault="0043482B" w:rsidP="0043482B">
            <w:pPr>
              <w:jc w:val="center"/>
              <w:rPr>
                <w:b/>
                <w:bCs/>
              </w:rPr>
            </w:pPr>
            <w:r>
              <w:rPr>
                <w:b/>
                <w:bCs/>
              </w:rPr>
              <w:t>8</w:t>
            </w:r>
          </w:p>
        </w:tc>
        <w:tc>
          <w:tcPr>
            <w:tcW w:w="1818" w:type="dxa"/>
          </w:tcPr>
          <w:p w14:paraId="59083B57" w14:textId="3148020A" w:rsidR="0043482B" w:rsidRPr="00604127" w:rsidRDefault="0043482B" w:rsidP="0043482B">
            <w:pPr>
              <w:jc w:val="both"/>
              <w:rPr>
                <w:sz w:val="20"/>
                <w:szCs w:val="20"/>
              </w:rPr>
            </w:pPr>
          </w:p>
        </w:tc>
        <w:tc>
          <w:tcPr>
            <w:tcW w:w="2240" w:type="dxa"/>
          </w:tcPr>
          <w:p w14:paraId="2BD96C5F" w14:textId="797C514D" w:rsidR="00380CA8" w:rsidRPr="00604127" w:rsidRDefault="00380CA8" w:rsidP="0043482B">
            <w:pPr>
              <w:jc w:val="both"/>
              <w:rPr>
                <w:sz w:val="20"/>
                <w:szCs w:val="20"/>
              </w:rPr>
            </w:pPr>
          </w:p>
        </w:tc>
        <w:tc>
          <w:tcPr>
            <w:tcW w:w="2140" w:type="dxa"/>
          </w:tcPr>
          <w:p w14:paraId="4F1F4457" w14:textId="13031D00" w:rsidR="0043482B" w:rsidRPr="00604127" w:rsidRDefault="0043482B" w:rsidP="0043482B">
            <w:pPr>
              <w:jc w:val="both"/>
              <w:rPr>
                <w:sz w:val="20"/>
                <w:szCs w:val="20"/>
              </w:rPr>
            </w:pPr>
          </w:p>
        </w:tc>
        <w:tc>
          <w:tcPr>
            <w:tcW w:w="1968" w:type="dxa"/>
          </w:tcPr>
          <w:p w14:paraId="7D8D908C" w14:textId="0D37068E" w:rsidR="0043482B" w:rsidRPr="00604127" w:rsidRDefault="0043482B" w:rsidP="0043482B">
            <w:pPr>
              <w:jc w:val="both"/>
              <w:rPr>
                <w:sz w:val="20"/>
                <w:szCs w:val="20"/>
              </w:rPr>
            </w:pPr>
          </w:p>
        </w:tc>
      </w:tr>
      <w:tr w:rsidR="00CF3AAB" w14:paraId="1F9FF4F5" w14:textId="77777777" w:rsidTr="0022670C">
        <w:trPr>
          <w:trHeight w:val="1134"/>
        </w:trPr>
        <w:tc>
          <w:tcPr>
            <w:tcW w:w="896" w:type="dxa"/>
            <w:vAlign w:val="center"/>
          </w:tcPr>
          <w:p w14:paraId="6A7428B8" w14:textId="6DA45E0E" w:rsidR="0043482B" w:rsidRPr="002A2704" w:rsidRDefault="0043482B" w:rsidP="0043482B">
            <w:pPr>
              <w:jc w:val="center"/>
              <w:rPr>
                <w:b/>
                <w:bCs/>
              </w:rPr>
            </w:pPr>
            <w:r>
              <w:rPr>
                <w:b/>
                <w:bCs/>
              </w:rPr>
              <w:t>9</w:t>
            </w:r>
            <w:r w:rsidR="009E7EC4">
              <w:rPr>
                <w:b/>
                <w:bCs/>
              </w:rPr>
              <w:t>a</w:t>
            </w:r>
          </w:p>
        </w:tc>
        <w:tc>
          <w:tcPr>
            <w:tcW w:w="1818" w:type="dxa"/>
          </w:tcPr>
          <w:p w14:paraId="054AFDE7" w14:textId="45C231F1" w:rsidR="00521436" w:rsidRPr="00604127" w:rsidRDefault="00521436" w:rsidP="0043482B">
            <w:pPr>
              <w:jc w:val="both"/>
              <w:rPr>
                <w:sz w:val="20"/>
                <w:szCs w:val="20"/>
              </w:rPr>
            </w:pPr>
          </w:p>
        </w:tc>
        <w:tc>
          <w:tcPr>
            <w:tcW w:w="2240" w:type="dxa"/>
          </w:tcPr>
          <w:p w14:paraId="28FB3F57" w14:textId="3A00A4E2" w:rsidR="00FF1C23" w:rsidRPr="00604127" w:rsidRDefault="00FF1C23" w:rsidP="00FF1C23">
            <w:pPr>
              <w:rPr>
                <w:sz w:val="20"/>
                <w:szCs w:val="20"/>
              </w:rPr>
            </w:pPr>
          </w:p>
        </w:tc>
        <w:tc>
          <w:tcPr>
            <w:tcW w:w="2140" w:type="dxa"/>
          </w:tcPr>
          <w:p w14:paraId="49B9BDD4" w14:textId="6A46D25A" w:rsidR="0043482B" w:rsidRPr="00604127" w:rsidRDefault="0043482B" w:rsidP="0043482B">
            <w:pPr>
              <w:jc w:val="both"/>
              <w:rPr>
                <w:sz w:val="20"/>
                <w:szCs w:val="20"/>
              </w:rPr>
            </w:pPr>
          </w:p>
        </w:tc>
        <w:tc>
          <w:tcPr>
            <w:tcW w:w="1968" w:type="dxa"/>
          </w:tcPr>
          <w:p w14:paraId="75B443F5" w14:textId="32831845" w:rsidR="0043482B" w:rsidRPr="00604127" w:rsidRDefault="0043482B" w:rsidP="0043482B">
            <w:pPr>
              <w:jc w:val="both"/>
              <w:rPr>
                <w:sz w:val="20"/>
                <w:szCs w:val="20"/>
              </w:rPr>
            </w:pPr>
          </w:p>
        </w:tc>
      </w:tr>
      <w:tr w:rsidR="00CF3AAB" w14:paraId="4E5AC96A" w14:textId="77777777" w:rsidTr="0022670C">
        <w:trPr>
          <w:trHeight w:val="1134"/>
        </w:trPr>
        <w:tc>
          <w:tcPr>
            <w:tcW w:w="896" w:type="dxa"/>
            <w:vAlign w:val="center"/>
          </w:tcPr>
          <w:p w14:paraId="76040D41" w14:textId="425A608A" w:rsidR="00063354" w:rsidRPr="002A2704" w:rsidRDefault="00063354" w:rsidP="00063354">
            <w:pPr>
              <w:jc w:val="center"/>
              <w:rPr>
                <w:b/>
                <w:bCs/>
              </w:rPr>
            </w:pPr>
            <w:r>
              <w:rPr>
                <w:b/>
                <w:bCs/>
              </w:rPr>
              <w:t>9b</w:t>
            </w:r>
          </w:p>
        </w:tc>
        <w:tc>
          <w:tcPr>
            <w:tcW w:w="1818" w:type="dxa"/>
          </w:tcPr>
          <w:p w14:paraId="147D6FDA" w14:textId="697F48F2" w:rsidR="00A27159" w:rsidRPr="00604127" w:rsidRDefault="00A27159" w:rsidP="00063354">
            <w:pPr>
              <w:jc w:val="both"/>
              <w:rPr>
                <w:sz w:val="20"/>
                <w:szCs w:val="20"/>
              </w:rPr>
            </w:pPr>
          </w:p>
        </w:tc>
        <w:tc>
          <w:tcPr>
            <w:tcW w:w="2240" w:type="dxa"/>
          </w:tcPr>
          <w:p w14:paraId="2B38ADC7" w14:textId="71D09209" w:rsidR="00FF1C23" w:rsidRPr="00604127" w:rsidRDefault="00FF1C23" w:rsidP="00FF1C23">
            <w:pPr>
              <w:rPr>
                <w:sz w:val="20"/>
                <w:szCs w:val="20"/>
              </w:rPr>
            </w:pPr>
          </w:p>
        </w:tc>
        <w:tc>
          <w:tcPr>
            <w:tcW w:w="2140" w:type="dxa"/>
          </w:tcPr>
          <w:p w14:paraId="386F6BE2" w14:textId="4602BB19" w:rsidR="00063354" w:rsidRPr="00604127" w:rsidRDefault="00063354" w:rsidP="00063354">
            <w:pPr>
              <w:jc w:val="both"/>
              <w:rPr>
                <w:sz w:val="20"/>
                <w:szCs w:val="20"/>
              </w:rPr>
            </w:pPr>
          </w:p>
        </w:tc>
        <w:tc>
          <w:tcPr>
            <w:tcW w:w="1968" w:type="dxa"/>
          </w:tcPr>
          <w:p w14:paraId="258A869C" w14:textId="0186081F" w:rsidR="00CE6FB7" w:rsidRPr="00604127" w:rsidRDefault="00CE6FB7" w:rsidP="00063354">
            <w:pPr>
              <w:jc w:val="both"/>
              <w:rPr>
                <w:sz w:val="20"/>
                <w:szCs w:val="20"/>
              </w:rPr>
            </w:pPr>
          </w:p>
        </w:tc>
      </w:tr>
      <w:tr w:rsidR="00CF3AAB" w14:paraId="353F649E" w14:textId="77777777" w:rsidTr="0022670C">
        <w:trPr>
          <w:trHeight w:val="1134"/>
        </w:trPr>
        <w:tc>
          <w:tcPr>
            <w:tcW w:w="896" w:type="dxa"/>
            <w:vAlign w:val="center"/>
          </w:tcPr>
          <w:p w14:paraId="5909ACF0" w14:textId="61315949" w:rsidR="00063354" w:rsidRPr="002A2704" w:rsidRDefault="00063354" w:rsidP="00063354">
            <w:pPr>
              <w:jc w:val="center"/>
              <w:rPr>
                <w:b/>
                <w:bCs/>
              </w:rPr>
            </w:pPr>
            <w:r>
              <w:rPr>
                <w:b/>
                <w:bCs/>
              </w:rPr>
              <w:t>9c</w:t>
            </w:r>
          </w:p>
        </w:tc>
        <w:tc>
          <w:tcPr>
            <w:tcW w:w="1818" w:type="dxa"/>
          </w:tcPr>
          <w:p w14:paraId="633C5A10" w14:textId="72DB3712" w:rsidR="008E0F93" w:rsidRPr="00604127" w:rsidRDefault="008E0F93" w:rsidP="00063354">
            <w:pPr>
              <w:jc w:val="both"/>
              <w:rPr>
                <w:sz w:val="20"/>
                <w:szCs w:val="20"/>
              </w:rPr>
            </w:pPr>
          </w:p>
        </w:tc>
        <w:tc>
          <w:tcPr>
            <w:tcW w:w="2240" w:type="dxa"/>
          </w:tcPr>
          <w:p w14:paraId="1D5800B7" w14:textId="4E356E74" w:rsidR="00063354" w:rsidRPr="00604127" w:rsidRDefault="00063354" w:rsidP="00FF1C23">
            <w:pPr>
              <w:rPr>
                <w:sz w:val="20"/>
                <w:szCs w:val="20"/>
              </w:rPr>
            </w:pPr>
          </w:p>
        </w:tc>
        <w:tc>
          <w:tcPr>
            <w:tcW w:w="2140" w:type="dxa"/>
          </w:tcPr>
          <w:p w14:paraId="54202B58" w14:textId="531E587C" w:rsidR="00063354" w:rsidRPr="00604127" w:rsidRDefault="00063354" w:rsidP="00063354">
            <w:pPr>
              <w:jc w:val="both"/>
              <w:rPr>
                <w:sz w:val="20"/>
                <w:szCs w:val="20"/>
              </w:rPr>
            </w:pPr>
          </w:p>
        </w:tc>
        <w:tc>
          <w:tcPr>
            <w:tcW w:w="1968" w:type="dxa"/>
          </w:tcPr>
          <w:p w14:paraId="712BB804" w14:textId="77777777" w:rsidR="00063354" w:rsidRPr="00604127" w:rsidRDefault="00063354" w:rsidP="00063354">
            <w:pPr>
              <w:jc w:val="both"/>
              <w:rPr>
                <w:sz w:val="20"/>
                <w:szCs w:val="20"/>
              </w:rPr>
            </w:pPr>
          </w:p>
        </w:tc>
      </w:tr>
      <w:tr w:rsidR="00CF3AAB" w14:paraId="49F76418" w14:textId="77777777" w:rsidTr="0022670C">
        <w:trPr>
          <w:trHeight w:val="1134"/>
        </w:trPr>
        <w:tc>
          <w:tcPr>
            <w:tcW w:w="896" w:type="dxa"/>
            <w:vAlign w:val="center"/>
          </w:tcPr>
          <w:p w14:paraId="3FDED03C" w14:textId="20AD5868" w:rsidR="00D5177A" w:rsidRDefault="00D5177A" w:rsidP="00D5177A">
            <w:pPr>
              <w:jc w:val="center"/>
              <w:rPr>
                <w:b/>
                <w:bCs/>
              </w:rPr>
            </w:pPr>
            <w:r>
              <w:rPr>
                <w:b/>
                <w:bCs/>
              </w:rPr>
              <w:t>9d</w:t>
            </w:r>
          </w:p>
        </w:tc>
        <w:tc>
          <w:tcPr>
            <w:tcW w:w="1818" w:type="dxa"/>
          </w:tcPr>
          <w:p w14:paraId="61E77652" w14:textId="7A8A227C" w:rsidR="00D5177A" w:rsidRPr="00604127" w:rsidRDefault="00D5177A" w:rsidP="00D5177A">
            <w:pPr>
              <w:jc w:val="both"/>
              <w:rPr>
                <w:sz w:val="20"/>
                <w:szCs w:val="20"/>
              </w:rPr>
            </w:pPr>
          </w:p>
        </w:tc>
        <w:tc>
          <w:tcPr>
            <w:tcW w:w="2240" w:type="dxa"/>
          </w:tcPr>
          <w:p w14:paraId="07B3108B" w14:textId="29AD5B09" w:rsidR="00D5177A" w:rsidRPr="00604127" w:rsidRDefault="00D5177A" w:rsidP="00D5177A">
            <w:pPr>
              <w:jc w:val="both"/>
              <w:rPr>
                <w:sz w:val="20"/>
                <w:szCs w:val="20"/>
              </w:rPr>
            </w:pPr>
          </w:p>
        </w:tc>
        <w:tc>
          <w:tcPr>
            <w:tcW w:w="2140" w:type="dxa"/>
          </w:tcPr>
          <w:p w14:paraId="7B8E556C" w14:textId="53CE3AAA" w:rsidR="00D5177A" w:rsidRPr="00604127" w:rsidRDefault="00D5177A" w:rsidP="00D5177A">
            <w:pPr>
              <w:jc w:val="both"/>
              <w:rPr>
                <w:sz w:val="20"/>
                <w:szCs w:val="20"/>
              </w:rPr>
            </w:pPr>
          </w:p>
        </w:tc>
        <w:tc>
          <w:tcPr>
            <w:tcW w:w="1968" w:type="dxa"/>
          </w:tcPr>
          <w:p w14:paraId="1E700187" w14:textId="5EDCB30F" w:rsidR="00D5177A" w:rsidRPr="00604127" w:rsidRDefault="00D5177A" w:rsidP="00D5177A">
            <w:pPr>
              <w:jc w:val="both"/>
              <w:rPr>
                <w:sz w:val="20"/>
                <w:szCs w:val="20"/>
              </w:rPr>
            </w:pPr>
          </w:p>
        </w:tc>
      </w:tr>
      <w:tr w:rsidR="00CF3AAB" w14:paraId="00BDE688" w14:textId="77777777" w:rsidTr="0022670C">
        <w:trPr>
          <w:trHeight w:val="1134"/>
        </w:trPr>
        <w:tc>
          <w:tcPr>
            <w:tcW w:w="896" w:type="dxa"/>
            <w:vAlign w:val="center"/>
          </w:tcPr>
          <w:p w14:paraId="3D04AAE5" w14:textId="095E06BF" w:rsidR="00D5177A" w:rsidRDefault="00D5177A" w:rsidP="00D5177A">
            <w:pPr>
              <w:jc w:val="center"/>
              <w:rPr>
                <w:b/>
                <w:bCs/>
              </w:rPr>
            </w:pPr>
            <w:r>
              <w:rPr>
                <w:b/>
                <w:bCs/>
              </w:rPr>
              <w:t>9e</w:t>
            </w:r>
          </w:p>
        </w:tc>
        <w:tc>
          <w:tcPr>
            <w:tcW w:w="1818" w:type="dxa"/>
          </w:tcPr>
          <w:p w14:paraId="771CF917" w14:textId="502A85D7" w:rsidR="00D5177A" w:rsidRPr="00604127" w:rsidRDefault="00D5177A" w:rsidP="00D5177A">
            <w:pPr>
              <w:jc w:val="both"/>
              <w:rPr>
                <w:sz w:val="20"/>
                <w:szCs w:val="20"/>
              </w:rPr>
            </w:pPr>
          </w:p>
        </w:tc>
        <w:tc>
          <w:tcPr>
            <w:tcW w:w="2240" w:type="dxa"/>
          </w:tcPr>
          <w:p w14:paraId="2D8CE8C2" w14:textId="1BCE3095" w:rsidR="00D5177A" w:rsidRPr="00604127" w:rsidRDefault="00D5177A" w:rsidP="00D5177A">
            <w:pPr>
              <w:jc w:val="both"/>
              <w:rPr>
                <w:sz w:val="20"/>
                <w:szCs w:val="20"/>
              </w:rPr>
            </w:pPr>
          </w:p>
        </w:tc>
        <w:tc>
          <w:tcPr>
            <w:tcW w:w="2140" w:type="dxa"/>
          </w:tcPr>
          <w:p w14:paraId="11CA28A1" w14:textId="36029300" w:rsidR="00D5177A" w:rsidRPr="00604127" w:rsidRDefault="00D5177A" w:rsidP="00D5177A">
            <w:pPr>
              <w:jc w:val="both"/>
              <w:rPr>
                <w:sz w:val="20"/>
                <w:szCs w:val="20"/>
              </w:rPr>
            </w:pPr>
          </w:p>
        </w:tc>
        <w:tc>
          <w:tcPr>
            <w:tcW w:w="1968" w:type="dxa"/>
          </w:tcPr>
          <w:p w14:paraId="13856D47" w14:textId="2059F46C" w:rsidR="00CE6FB7" w:rsidRPr="00CE6FB7" w:rsidRDefault="00CE6FB7" w:rsidP="00CE6FB7">
            <w:pPr>
              <w:rPr>
                <w:sz w:val="20"/>
                <w:szCs w:val="20"/>
              </w:rPr>
            </w:pPr>
          </w:p>
        </w:tc>
      </w:tr>
      <w:tr w:rsidR="00CE6FB7" w14:paraId="38C7D5E1" w14:textId="77777777" w:rsidTr="0022670C">
        <w:trPr>
          <w:trHeight w:val="1134"/>
        </w:trPr>
        <w:tc>
          <w:tcPr>
            <w:tcW w:w="896" w:type="dxa"/>
            <w:vAlign w:val="center"/>
          </w:tcPr>
          <w:p w14:paraId="6405DD28" w14:textId="00B01CFD" w:rsidR="00CE6FB7" w:rsidRDefault="00CE6FB7" w:rsidP="00CE6FB7">
            <w:pPr>
              <w:jc w:val="center"/>
              <w:rPr>
                <w:b/>
                <w:bCs/>
              </w:rPr>
            </w:pPr>
            <w:r>
              <w:rPr>
                <w:b/>
                <w:bCs/>
              </w:rPr>
              <w:t>10a</w:t>
            </w:r>
          </w:p>
        </w:tc>
        <w:tc>
          <w:tcPr>
            <w:tcW w:w="1818" w:type="dxa"/>
          </w:tcPr>
          <w:p w14:paraId="500238F9" w14:textId="5FD73027" w:rsidR="00CE6FB7" w:rsidRPr="00604127" w:rsidRDefault="00CE6FB7" w:rsidP="00CE6FB7">
            <w:pPr>
              <w:jc w:val="both"/>
              <w:rPr>
                <w:sz w:val="20"/>
                <w:szCs w:val="20"/>
              </w:rPr>
            </w:pPr>
          </w:p>
        </w:tc>
        <w:tc>
          <w:tcPr>
            <w:tcW w:w="2240" w:type="dxa"/>
          </w:tcPr>
          <w:p w14:paraId="00508273" w14:textId="3D617BCD" w:rsidR="00CE6FB7" w:rsidRPr="00604127" w:rsidRDefault="00CE6FB7" w:rsidP="00F4398C">
            <w:pPr>
              <w:jc w:val="both"/>
              <w:rPr>
                <w:sz w:val="20"/>
                <w:szCs w:val="20"/>
              </w:rPr>
            </w:pPr>
          </w:p>
        </w:tc>
        <w:tc>
          <w:tcPr>
            <w:tcW w:w="2140" w:type="dxa"/>
          </w:tcPr>
          <w:p w14:paraId="2BA92F06" w14:textId="3D566C08" w:rsidR="00CE6FB7" w:rsidRPr="00604127" w:rsidRDefault="00CE6FB7" w:rsidP="00CE6FB7">
            <w:pPr>
              <w:jc w:val="both"/>
              <w:rPr>
                <w:sz w:val="20"/>
                <w:szCs w:val="20"/>
              </w:rPr>
            </w:pPr>
          </w:p>
        </w:tc>
        <w:tc>
          <w:tcPr>
            <w:tcW w:w="1968" w:type="dxa"/>
          </w:tcPr>
          <w:p w14:paraId="147DCA55" w14:textId="0A5D6E6A" w:rsidR="00CE6FB7" w:rsidRPr="00604127" w:rsidRDefault="00CE6FB7" w:rsidP="00CE6FB7">
            <w:pPr>
              <w:jc w:val="both"/>
              <w:rPr>
                <w:sz w:val="20"/>
                <w:szCs w:val="20"/>
              </w:rPr>
            </w:pPr>
          </w:p>
        </w:tc>
      </w:tr>
      <w:tr w:rsidR="00115D5F" w14:paraId="2113499F" w14:textId="77777777" w:rsidTr="0022670C">
        <w:trPr>
          <w:trHeight w:val="1134"/>
        </w:trPr>
        <w:tc>
          <w:tcPr>
            <w:tcW w:w="896" w:type="dxa"/>
            <w:vAlign w:val="center"/>
          </w:tcPr>
          <w:p w14:paraId="7856CA63" w14:textId="00A2A8F4" w:rsidR="00115D5F" w:rsidRDefault="00115D5F" w:rsidP="00115D5F">
            <w:pPr>
              <w:jc w:val="center"/>
              <w:rPr>
                <w:b/>
                <w:bCs/>
              </w:rPr>
            </w:pPr>
            <w:r>
              <w:rPr>
                <w:b/>
                <w:bCs/>
              </w:rPr>
              <w:t>10b</w:t>
            </w:r>
          </w:p>
        </w:tc>
        <w:tc>
          <w:tcPr>
            <w:tcW w:w="1818" w:type="dxa"/>
          </w:tcPr>
          <w:p w14:paraId="349F4342" w14:textId="5E772982" w:rsidR="00115D5F" w:rsidRPr="00604127" w:rsidRDefault="00115D5F" w:rsidP="00115D5F">
            <w:pPr>
              <w:jc w:val="both"/>
              <w:rPr>
                <w:sz w:val="20"/>
                <w:szCs w:val="20"/>
              </w:rPr>
            </w:pPr>
          </w:p>
        </w:tc>
        <w:tc>
          <w:tcPr>
            <w:tcW w:w="2240" w:type="dxa"/>
          </w:tcPr>
          <w:p w14:paraId="5CE4083A" w14:textId="021443BC" w:rsidR="00115D5F" w:rsidRPr="00604127" w:rsidRDefault="00115D5F" w:rsidP="00115D5F">
            <w:pPr>
              <w:jc w:val="both"/>
              <w:rPr>
                <w:sz w:val="20"/>
                <w:szCs w:val="20"/>
              </w:rPr>
            </w:pPr>
          </w:p>
        </w:tc>
        <w:tc>
          <w:tcPr>
            <w:tcW w:w="2140" w:type="dxa"/>
          </w:tcPr>
          <w:p w14:paraId="331C7D53" w14:textId="26C22BBA" w:rsidR="00115D5F" w:rsidRPr="00604127" w:rsidRDefault="00115D5F" w:rsidP="00115D5F">
            <w:pPr>
              <w:jc w:val="both"/>
              <w:rPr>
                <w:sz w:val="20"/>
                <w:szCs w:val="20"/>
              </w:rPr>
            </w:pPr>
          </w:p>
        </w:tc>
        <w:tc>
          <w:tcPr>
            <w:tcW w:w="1968" w:type="dxa"/>
          </w:tcPr>
          <w:p w14:paraId="6700B457" w14:textId="5D5F2959" w:rsidR="00115D5F" w:rsidRPr="00604127" w:rsidRDefault="00115D5F" w:rsidP="00115D5F">
            <w:pPr>
              <w:jc w:val="both"/>
              <w:rPr>
                <w:sz w:val="20"/>
                <w:szCs w:val="20"/>
              </w:rPr>
            </w:pPr>
          </w:p>
        </w:tc>
      </w:tr>
      <w:tr w:rsidR="00115D5F" w14:paraId="18980188" w14:textId="77777777" w:rsidTr="0022670C">
        <w:trPr>
          <w:trHeight w:val="1134"/>
        </w:trPr>
        <w:tc>
          <w:tcPr>
            <w:tcW w:w="896" w:type="dxa"/>
            <w:vAlign w:val="center"/>
          </w:tcPr>
          <w:p w14:paraId="7EEE0756" w14:textId="4C82DA68" w:rsidR="00115D5F" w:rsidRDefault="00115D5F" w:rsidP="00115D5F">
            <w:pPr>
              <w:jc w:val="center"/>
              <w:rPr>
                <w:b/>
                <w:bCs/>
              </w:rPr>
            </w:pPr>
            <w:r>
              <w:rPr>
                <w:b/>
                <w:bCs/>
              </w:rPr>
              <w:t>10c</w:t>
            </w:r>
          </w:p>
        </w:tc>
        <w:tc>
          <w:tcPr>
            <w:tcW w:w="1818" w:type="dxa"/>
          </w:tcPr>
          <w:p w14:paraId="0C9C5D24" w14:textId="6CDB4235" w:rsidR="00115D5F" w:rsidRPr="00604127" w:rsidRDefault="00115D5F" w:rsidP="00115D5F">
            <w:pPr>
              <w:jc w:val="both"/>
              <w:rPr>
                <w:sz w:val="20"/>
                <w:szCs w:val="20"/>
              </w:rPr>
            </w:pPr>
          </w:p>
        </w:tc>
        <w:tc>
          <w:tcPr>
            <w:tcW w:w="2240" w:type="dxa"/>
          </w:tcPr>
          <w:p w14:paraId="65ADDAF5" w14:textId="0733E4C0" w:rsidR="00115D5F" w:rsidRPr="00604127" w:rsidRDefault="00115D5F" w:rsidP="00115D5F">
            <w:pPr>
              <w:jc w:val="both"/>
              <w:rPr>
                <w:sz w:val="20"/>
                <w:szCs w:val="20"/>
              </w:rPr>
            </w:pPr>
          </w:p>
        </w:tc>
        <w:tc>
          <w:tcPr>
            <w:tcW w:w="2140" w:type="dxa"/>
          </w:tcPr>
          <w:p w14:paraId="59B5E1A3" w14:textId="4B75F48F" w:rsidR="00115D5F" w:rsidRPr="00604127" w:rsidRDefault="00115D5F" w:rsidP="00115D5F">
            <w:pPr>
              <w:jc w:val="both"/>
              <w:rPr>
                <w:sz w:val="20"/>
                <w:szCs w:val="20"/>
              </w:rPr>
            </w:pPr>
          </w:p>
        </w:tc>
        <w:tc>
          <w:tcPr>
            <w:tcW w:w="1968" w:type="dxa"/>
          </w:tcPr>
          <w:p w14:paraId="319E14FD" w14:textId="43D48819" w:rsidR="00115D5F" w:rsidRPr="00604127" w:rsidRDefault="00115D5F" w:rsidP="00115D5F">
            <w:pPr>
              <w:jc w:val="both"/>
              <w:rPr>
                <w:sz w:val="20"/>
                <w:szCs w:val="20"/>
              </w:rPr>
            </w:pPr>
          </w:p>
        </w:tc>
      </w:tr>
    </w:tbl>
    <w:p w14:paraId="7D4BED1E" w14:textId="64D49FAB" w:rsidR="00C85F4E" w:rsidRDefault="00C85F4E" w:rsidP="00C85F4E">
      <w:pPr>
        <w:jc w:val="both"/>
      </w:pPr>
    </w:p>
    <w:p w14:paraId="12BAD400" w14:textId="77777777" w:rsidR="00526F01" w:rsidRDefault="00526F01" w:rsidP="00526F01">
      <w:pPr>
        <w:jc w:val="both"/>
      </w:pPr>
    </w:p>
    <w:p w14:paraId="06BCD50F" w14:textId="5B5A8CEC" w:rsidR="00B004C3" w:rsidRPr="00604127" w:rsidRDefault="00B004C3" w:rsidP="00B004C3">
      <w:pPr>
        <w:rPr>
          <w:sz w:val="20"/>
          <w:szCs w:val="20"/>
        </w:rPr>
      </w:pPr>
    </w:p>
    <w:p w14:paraId="3B796FAC" w14:textId="77777777" w:rsidR="00F816FC" w:rsidRDefault="00F816FC"/>
    <w:sectPr w:rsidR="00F816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Sally Klett Medium">
    <w:altName w:val="FS Sally Klett Medium"/>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33A"/>
    <w:multiLevelType w:val="hybridMultilevel"/>
    <w:tmpl w:val="1B90B62E"/>
    <w:lvl w:ilvl="0" w:tplc="04070001">
      <w:start w:val="1"/>
      <w:numFmt w:val="bullet"/>
      <w:lvlText w:val=""/>
      <w:lvlJc w:val="left"/>
      <w:pPr>
        <w:ind w:left="739" w:hanging="360"/>
      </w:pPr>
      <w:rPr>
        <w:rFonts w:ascii="Symbol" w:hAnsi="Symbol" w:hint="default"/>
      </w:rPr>
    </w:lvl>
    <w:lvl w:ilvl="1" w:tplc="04070003" w:tentative="1">
      <w:start w:val="1"/>
      <w:numFmt w:val="bullet"/>
      <w:lvlText w:val="o"/>
      <w:lvlJc w:val="left"/>
      <w:pPr>
        <w:ind w:left="1459" w:hanging="360"/>
      </w:pPr>
      <w:rPr>
        <w:rFonts w:ascii="Courier New" w:hAnsi="Courier New" w:cs="Courier New" w:hint="default"/>
      </w:rPr>
    </w:lvl>
    <w:lvl w:ilvl="2" w:tplc="04070005" w:tentative="1">
      <w:start w:val="1"/>
      <w:numFmt w:val="bullet"/>
      <w:lvlText w:val=""/>
      <w:lvlJc w:val="left"/>
      <w:pPr>
        <w:ind w:left="2179" w:hanging="360"/>
      </w:pPr>
      <w:rPr>
        <w:rFonts w:ascii="Wingdings" w:hAnsi="Wingdings" w:hint="default"/>
      </w:rPr>
    </w:lvl>
    <w:lvl w:ilvl="3" w:tplc="04070001" w:tentative="1">
      <w:start w:val="1"/>
      <w:numFmt w:val="bullet"/>
      <w:lvlText w:val=""/>
      <w:lvlJc w:val="left"/>
      <w:pPr>
        <w:ind w:left="2899" w:hanging="360"/>
      </w:pPr>
      <w:rPr>
        <w:rFonts w:ascii="Symbol" w:hAnsi="Symbol" w:hint="default"/>
      </w:rPr>
    </w:lvl>
    <w:lvl w:ilvl="4" w:tplc="04070003" w:tentative="1">
      <w:start w:val="1"/>
      <w:numFmt w:val="bullet"/>
      <w:lvlText w:val="o"/>
      <w:lvlJc w:val="left"/>
      <w:pPr>
        <w:ind w:left="3619" w:hanging="360"/>
      </w:pPr>
      <w:rPr>
        <w:rFonts w:ascii="Courier New" w:hAnsi="Courier New" w:cs="Courier New" w:hint="default"/>
      </w:rPr>
    </w:lvl>
    <w:lvl w:ilvl="5" w:tplc="04070005" w:tentative="1">
      <w:start w:val="1"/>
      <w:numFmt w:val="bullet"/>
      <w:lvlText w:val=""/>
      <w:lvlJc w:val="left"/>
      <w:pPr>
        <w:ind w:left="4339" w:hanging="360"/>
      </w:pPr>
      <w:rPr>
        <w:rFonts w:ascii="Wingdings" w:hAnsi="Wingdings" w:hint="default"/>
      </w:rPr>
    </w:lvl>
    <w:lvl w:ilvl="6" w:tplc="04070001" w:tentative="1">
      <w:start w:val="1"/>
      <w:numFmt w:val="bullet"/>
      <w:lvlText w:val=""/>
      <w:lvlJc w:val="left"/>
      <w:pPr>
        <w:ind w:left="5059" w:hanging="360"/>
      </w:pPr>
      <w:rPr>
        <w:rFonts w:ascii="Symbol" w:hAnsi="Symbol" w:hint="default"/>
      </w:rPr>
    </w:lvl>
    <w:lvl w:ilvl="7" w:tplc="04070003" w:tentative="1">
      <w:start w:val="1"/>
      <w:numFmt w:val="bullet"/>
      <w:lvlText w:val="o"/>
      <w:lvlJc w:val="left"/>
      <w:pPr>
        <w:ind w:left="5779" w:hanging="360"/>
      </w:pPr>
      <w:rPr>
        <w:rFonts w:ascii="Courier New" w:hAnsi="Courier New" w:cs="Courier New" w:hint="default"/>
      </w:rPr>
    </w:lvl>
    <w:lvl w:ilvl="8" w:tplc="04070005" w:tentative="1">
      <w:start w:val="1"/>
      <w:numFmt w:val="bullet"/>
      <w:lvlText w:val=""/>
      <w:lvlJc w:val="left"/>
      <w:pPr>
        <w:ind w:left="6499" w:hanging="360"/>
      </w:pPr>
      <w:rPr>
        <w:rFonts w:ascii="Wingdings" w:hAnsi="Wingdings" w:hint="default"/>
      </w:rPr>
    </w:lvl>
  </w:abstractNum>
  <w:abstractNum w:abstractNumId="1" w15:restartNumberingAfterBreak="0">
    <w:nsid w:val="1E0D0AD6"/>
    <w:multiLevelType w:val="hybridMultilevel"/>
    <w:tmpl w:val="BC64E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055C38"/>
    <w:multiLevelType w:val="hybridMultilevel"/>
    <w:tmpl w:val="BFB04F68"/>
    <w:lvl w:ilvl="0" w:tplc="04070001">
      <w:start w:val="1"/>
      <w:numFmt w:val="bullet"/>
      <w:lvlText w:val=""/>
      <w:lvlJc w:val="left"/>
      <w:pPr>
        <w:ind w:left="739" w:hanging="360"/>
      </w:pPr>
      <w:rPr>
        <w:rFonts w:ascii="Symbol" w:hAnsi="Symbol" w:hint="default"/>
      </w:rPr>
    </w:lvl>
    <w:lvl w:ilvl="1" w:tplc="04070003" w:tentative="1">
      <w:start w:val="1"/>
      <w:numFmt w:val="bullet"/>
      <w:lvlText w:val="o"/>
      <w:lvlJc w:val="left"/>
      <w:pPr>
        <w:ind w:left="1459" w:hanging="360"/>
      </w:pPr>
      <w:rPr>
        <w:rFonts w:ascii="Courier New" w:hAnsi="Courier New" w:cs="Courier New" w:hint="default"/>
      </w:rPr>
    </w:lvl>
    <w:lvl w:ilvl="2" w:tplc="04070005" w:tentative="1">
      <w:start w:val="1"/>
      <w:numFmt w:val="bullet"/>
      <w:lvlText w:val=""/>
      <w:lvlJc w:val="left"/>
      <w:pPr>
        <w:ind w:left="2179" w:hanging="360"/>
      </w:pPr>
      <w:rPr>
        <w:rFonts w:ascii="Wingdings" w:hAnsi="Wingdings" w:hint="default"/>
      </w:rPr>
    </w:lvl>
    <w:lvl w:ilvl="3" w:tplc="04070001" w:tentative="1">
      <w:start w:val="1"/>
      <w:numFmt w:val="bullet"/>
      <w:lvlText w:val=""/>
      <w:lvlJc w:val="left"/>
      <w:pPr>
        <w:ind w:left="2899" w:hanging="360"/>
      </w:pPr>
      <w:rPr>
        <w:rFonts w:ascii="Symbol" w:hAnsi="Symbol" w:hint="default"/>
      </w:rPr>
    </w:lvl>
    <w:lvl w:ilvl="4" w:tplc="04070003" w:tentative="1">
      <w:start w:val="1"/>
      <w:numFmt w:val="bullet"/>
      <w:lvlText w:val="o"/>
      <w:lvlJc w:val="left"/>
      <w:pPr>
        <w:ind w:left="3619" w:hanging="360"/>
      </w:pPr>
      <w:rPr>
        <w:rFonts w:ascii="Courier New" w:hAnsi="Courier New" w:cs="Courier New" w:hint="default"/>
      </w:rPr>
    </w:lvl>
    <w:lvl w:ilvl="5" w:tplc="04070005" w:tentative="1">
      <w:start w:val="1"/>
      <w:numFmt w:val="bullet"/>
      <w:lvlText w:val=""/>
      <w:lvlJc w:val="left"/>
      <w:pPr>
        <w:ind w:left="4339" w:hanging="360"/>
      </w:pPr>
      <w:rPr>
        <w:rFonts w:ascii="Wingdings" w:hAnsi="Wingdings" w:hint="default"/>
      </w:rPr>
    </w:lvl>
    <w:lvl w:ilvl="6" w:tplc="04070001" w:tentative="1">
      <w:start w:val="1"/>
      <w:numFmt w:val="bullet"/>
      <w:lvlText w:val=""/>
      <w:lvlJc w:val="left"/>
      <w:pPr>
        <w:ind w:left="5059" w:hanging="360"/>
      </w:pPr>
      <w:rPr>
        <w:rFonts w:ascii="Symbol" w:hAnsi="Symbol" w:hint="default"/>
      </w:rPr>
    </w:lvl>
    <w:lvl w:ilvl="7" w:tplc="04070003" w:tentative="1">
      <w:start w:val="1"/>
      <w:numFmt w:val="bullet"/>
      <w:lvlText w:val="o"/>
      <w:lvlJc w:val="left"/>
      <w:pPr>
        <w:ind w:left="5779" w:hanging="360"/>
      </w:pPr>
      <w:rPr>
        <w:rFonts w:ascii="Courier New" w:hAnsi="Courier New" w:cs="Courier New" w:hint="default"/>
      </w:rPr>
    </w:lvl>
    <w:lvl w:ilvl="8" w:tplc="04070005" w:tentative="1">
      <w:start w:val="1"/>
      <w:numFmt w:val="bullet"/>
      <w:lvlText w:val=""/>
      <w:lvlJc w:val="left"/>
      <w:pPr>
        <w:ind w:left="6499" w:hanging="360"/>
      </w:pPr>
      <w:rPr>
        <w:rFonts w:ascii="Wingdings" w:hAnsi="Wingdings" w:hint="default"/>
      </w:rPr>
    </w:lvl>
  </w:abstractNum>
  <w:abstractNum w:abstractNumId="3" w15:restartNumberingAfterBreak="0">
    <w:nsid w:val="3C850CFC"/>
    <w:multiLevelType w:val="hybridMultilevel"/>
    <w:tmpl w:val="43E03F9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6B55B7"/>
    <w:multiLevelType w:val="hybridMultilevel"/>
    <w:tmpl w:val="E93AF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3D58D4"/>
    <w:multiLevelType w:val="hybridMultilevel"/>
    <w:tmpl w:val="F4945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7463291">
    <w:abstractNumId w:val="3"/>
  </w:num>
  <w:num w:numId="2" w16cid:durableId="1041327169">
    <w:abstractNumId w:val="5"/>
  </w:num>
  <w:num w:numId="3" w16cid:durableId="904031037">
    <w:abstractNumId w:val="0"/>
  </w:num>
  <w:num w:numId="4" w16cid:durableId="1384136719">
    <w:abstractNumId w:val="2"/>
  </w:num>
  <w:num w:numId="5" w16cid:durableId="510992506">
    <w:abstractNumId w:val="4"/>
  </w:num>
  <w:num w:numId="6" w16cid:durableId="1383944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01"/>
    <w:rsid w:val="00035F98"/>
    <w:rsid w:val="0005364B"/>
    <w:rsid w:val="00055631"/>
    <w:rsid w:val="000557D0"/>
    <w:rsid w:val="00057BB3"/>
    <w:rsid w:val="00063354"/>
    <w:rsid w:val="00064B04"/>
    <w:rsid w:val="00067C23"/>
    <w:rsid w:val="00085A75"/>
    <w:rsid w:val="000A46A9"/>
    <w:rsid w:val="000A794D"/>
    <w:rsid w:val="000A7A97"/>
    <w:rsid w:val="000B23E5"/>
    <w:rsid w:val="000D0FFB"/>
    <w:rsid w:val="000D1678"/>
    <w:rsid w:val="000E4BD4"/>
    <w:rsid w:val="00115D5F"/>
    <w:rsid w:val="0012762E"/>
    <w:rsid w:val="00163CC7"/>
    <w:rsid w:val="00175FF3"/>
    <w:rsid w:val="001A0C8F"/>
    <w:rsid w:val="001F6244"/>
    <w:rsid w:val="0022670C"/>
    <w:rsid w:val="002901DC"/>
    <w:rsid w:val="002A2704"/>
    <w:rsid w:val="002B1CDE"/>
    <w:rsid w:val="002C7AEB"/>
    <w:rsid w:val="002D1D7E"/>
    <w:rsid w:val="002D5759"/>
    <w:rsid w:val="002F6023"/>
    <w:rsid w:val="0034301B"/>
    <w:rsid w:val="0035628F"/>
    <w:rsid w:val="0035738D"/>
    <w:rsid w:val="00373871"/>
    <w:rsid w:val="00380CA8"/>
    <w:rsid w:val="003D139E"/>
    <w:rsid w:val="00410709"/>
    <w:rsid w:val="004272CA"/>
    <w:rsid w:val="0043421C"/>
    <w:rsid w:val="0043482B"/>
    <w:rsid w:val="00492CBF"/>
    <w:rsid w:val="004A26FE"/>
    <w:rsid w:val="004B0680"/>
    <w:rsid w:val="004E3A5F"/>
    <w:rsid w:val="004E60E1"/>
    <w:rsid w:val="00501F8C"/>
    <w:rsid w:val="00512BE6"/>
    <w:rsid w:val="00521436"/>
    <w:rsid w:val="00525930"/>
    <w:rsid w:val="00526F01"/>
    <w:rsid w:val="00556434"/>
    <w:rsid w:val="005707C1"/>
    <w:rsid w:val="005A5A98"/>
    <w:rsid w:val="005A7354"/>
    <w:rsid w:val="005B163A"/>
    <w:rsid w:val="005B5CD4"/>
    <w:rsid w:val="005E2A18"/>
    <w:rsid w:val="00600B68"/>
    <w:rsid w:val="00604127"/>
    <w:rsid w:val="006116A8"/>
    <w:rsid w:val="006168D8"/>
    <w:rsid w:val="0063494F"/>
    <w:rsid w:val="00637306"/>
    <w:rsid w:val="0065139D"/>
    <w:rsid w:val="00655BC8"/>
    <w:rsid w:val="006A3C34"/>
    <w:rsid w:val="006A6965"/>
    <w:rsid w:val="006B0113"/>
    <w:rsid w:val="006D7724"/>
    <w:rsid w:val="0070232B"/>
    <w:rsid w:val="00711B00"/>
    <w:rsid w:val="00726FA5"/>
    <w:rsid w:val="00771077"/>
    <w:rsid w:val="007A3AD6"/>
    <w:rsid w:val="007C455D"/>
    <w:rsid w:val="007D22F3"/>
    <w:rsid w:val="007F4F95"/>
    <w:rsid w:val="00805945"/>
    <w:rsid w:val="00822785"/>
    <w:rsid w:val="00827E2E"/>
    <w:rsid w:val="0083712E"/>
    <w:rsid w:val="00846507"/>
    <w:rsid w:val="008474B8"/>
    <w:rsid w:val="00865812"/>
    <w:rsid w:val="008756A8"/>
    <w:rsid w:val="008967E1"/>
    <w:rsid w:val="008A07B8"/>
    <w:rsid w:val="008A6D34"/>
    <w:rsid w:val="008B42AE"/>
    <w:rsid w:val="008E0F93"/>
    <w:rsid w:val="008E249F"/>
    <w:rsid w:val="008F4ABB"/>
    <w:rsid w:val="008F73EC"/>
    <w:rsid w:val="009060FB"/>
    <w:rsid w:val="00936C47"/>
    <w:rsid w:val="0094482E"/>
    <w:rsid w:val="00945C60"/>
    <w:rsid w:val="00946416"/>
    <w:rsid w:val="0095091E"/>
    <w:rsid w:val="00982EFE"/>
    <w:rsid w:val="00993202"/>
    <w:rsid w:val="009E7EC4"/>
    <w:rsid w:val="00A07EFF"/>
    <w:rsid w:val="00A1033F"/>
    <w:rsid w:val="00A27159"/>
    <w:rsid w:val="00A37181"/>
    <w:rsid w:val="00A47E55"/>
    <w:rsid w:val="00A95AF1"/>
    <w:rsid w:val="00AB5806"/>
    <w:rsid w:val="00AC0D78"/>
    <w:rsid w:val="00AC2D73"/>
    <w:rsid w:val="00AE5E59"/>
    <w:rsid w:val="00AF08A9"/>
    <w:rsid w:val="00B004C3"/>
    <w:rsid w:val="00B03BD8"/>
    <w:rsid w:val="00B23A66"/>
    <w:rsid w:val="00B61CCD"/>
    <w:rsid w:val="00B63C78"/>
    <w:rsid w:val="00B7025B"/>
    <w:rsid w:val="00B74DB0"/>
    <w:rsid w:val="00B8088C"/>
    <w:rsid w:val="00B85887"/>
    <w:rsid w:val="00BA0F9B"/>
    <w:rsid w:val="00BA3A1D"/>
    <w:rsid w:val="00BE5095"/>
    <w:rsid w:val="00BF293A"/>
    <w:rsid w:val="00BF5DE3"/>
    <w:rsid w:val="00C015D9"/>
    <w:rsid w:val="00C038DA"/>
    <w:rsid w:val="00C04557"/>
    <w:rsid w:val="00C23B2F"/>
    <w:rsid w:val="00C27DE5"/>
    <w:rsid w:val="00C566D1"/>
    <w:rsid w:val="00C63664"/>
    <w:rsid w:val="00C67B3D"/>
    <w:rsid w:val="00C85F4E"/>
    <w:rsid w:val="00C92D2E"/>
    <w:rsid w:val="00CB61E6"/>
    <w:rsid w:val="00CC0535"/>
    <w:rsid w:val="00CC0FF6"/>
    <w:rsid w:val="00CE4B30"/>
    <w:rsid w:val="00CE5500"/>
    <w:rsid w:val="00CE6FB7"/>
    <w:rsid w:val="00CF3AAB"/>
    <w:rsid w:val="00D0041F"/>
    <w:rsid w:val="00D233DC"/>
    <w:rsid w:val="00D3647D"/>
    <w:rsid w:val="00D43AC9"/>
    <w:rsid w:val="00D5177A"/>
    <w:rsid w:val="00D56DCC"/>
    <w:rsid w:val="00D63EA9"/>
    <w:rsid w:val="00D95B2F"/>
    <w:rsid w:val="00DB4641"/>
    <w:rsid w:val="00DD1AAC"/>
    <w:rsid w:val="00DE01F5"/>
    <w:rsid w:val="00DE3B07"/>
    <w:rsid w:val="00DF1903"/>
    <w:rsid w:val="00E24D19"/>
    <w:rsid w:val="00E77611"/>
    <w:rsid w:val="00EA5D06"/>
    <w:rsid w:val="00EB3703"/>
    <w:rsid w:val="00EC0E8B"/>
    <w:rsid w:val="00EC11CF"/>
    <w:rsid w:val="00F33FEC"/>
    <w:rsid w:val="00F4398C"/>
    <w:rsid w:val="00F816FC"/>
    <w:rsid w:val="00FE5BF5"/>
    <w:rsid w:val="00FF0532"/>
    <w:rsid w:val="00FF1C23"/>
    <w:rsid w:val="00FF5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2978"/>
  <w15:chartTrackingRefBased/>
  <w15:docId w15:val="{C3F90E0B-5A52-4D4B-9699-75F576D9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6F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6F01"/>
    <w:pPr>
      <w:ind w:left="720"/>
      <w:contextualSpacing/>
    </w:pPr>
  </w:style>
  <w:style w:type="table" w:styleId="Tabellenraster">
    <w:name w:val="Table Grid"/>
    <w:basedOn w:val="NormaleTabelle"/>
    <w:uiPriority w:val="39"/>
    <w:rsid w:val="0052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293A"/>
    <w:pPr>
      <w:autoSpaceDE w:val="0"/>
      <w:autoSpaceDN w:val="0"/>
      <w:adjustRightInd w:val="0"/>
      <w:spacing w:after="0" w:line="240" w:lineRule="auto"/>
    </w:pPr>
    <w:rPr>
      <w:rFonts w:ascii="FS Sally Klett Medium" w:hAnsi="FS Sally Klett Medium" w:cs="FS Sally Klett Medium"/>
      <w:color w:val="000000"/>
      <w:sz w:val="24"/>
      <w:szCs w:val="24"/>
    </w:rPr>
  </w:style>
  <w:style w:type="character" w:customStyle="1" w:styleId="A8">
    <w:name w:val="A8"/>
    <w:uiPriority w:val="99"/>
    <w:rsid w:val="00BF293A"/>
    <w:rPr>
      <w:rFonts w:cs="FS Sally Klett Medium"/>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Schmid</dc:creator>
  <cp:keywords/>
  <dc:description/>
  <cp:lastModifiedBy>christoph</cp:lastModifiedBy>
  <cp:revision>152</cp:revision>
  <dcterms:created xsi:type="dcterms:W3CDTF">2021-02-06T14:00:00Z</dcterms:created>
  <dcterms:modified xsi:type="dcterms:W3CDTF">2022-04-21T10:40:00Z</dcterms:modified>
</cp:coreProperties>
</file>