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14:paraId="42A0FD19" w14:textId="4E91472C" w:rsidR="001608DA" w:rsidRPr="00F0617B" w:rsidRDefault="00F77757" w:rsidP="00592C2C">
      <w:pPr>
        <w:pStyle w:val="ekvue1arial"/>
        <w:rPr>
          <w:b w:val="0"/>
          <w:bCs/>
          <w:sz w:val="24"/>
          <w:szCs w:val="24"/>
        </w:rPr>
      </w:pPr>
      <w:r w:rsidRPr="00F77757">
        <w:t xml:space="preserve">Stadtklima und Vulnerabilität </w:t>
      </w:r>
      <w:r>
        <w:br/>
      </w:r>
      <w:r w:rsidRPr="00F77757">
        <w:t>urbaner Lebensräume</w:t>
      </w:r>
      <w:r w:rsidR="00F0617B">
        <w:tab/>
      </w:r>
      <w:r w:rsidR="00F0617B" w:rsidRPr="007B0E41">
        <w:rPr>
          <w:rStyle w:val="ekvgrau"/>
          <w:b w:val="0"/>
          <w:bCs/>
          <w:sz w:val="19"/>
          <w:szCs w:val="19"/>
        </w:rPr>
        <w:t xml:space="preserve">Zeitbedarf: </w:t>
      </w:r>
      <w:r w:rsidR="002A4F82">
        <w:rPr>
          <w:rStyle w:val="ekvgrau"/>
          <w:b w:val="0"/>
          <w:bCs/>
          <w:sz w:val="19"/>
          <w:szCs w:val="19"/>
        </w:rPr>
        <w:t>90</w:t>
      </w:r>
      <w:r w:rsidR="003403EB">
        <w:rPr>
          <w:rStyle w:val="ekvgrau"/>
          <w:b w:val="0"/>
          <w:bCs/>
          <w:sz w:val="19"/>
          <w:szCs w:val="19"/>
        </w:rPr>
        <w:t xml:space="preserve"> </w:t>
      </w:r>
      <w:r w:rsidR="003403EB" w:rsidRPr="003403EB">
        <w:rPr>
          <w:rStyle w:val="ekvgrau"/>
          <w:b w:val="0"/>
          <w:bCs/>
          <w:sz w:val="19"/>
          <w:szCs w:val="19"/>
        </w:rPr>
        <w:t>Minuten/24 VP</w:t>
      </w:r>
    </w:p>
    <w:p w14:paraId="351A6FA4" w14:textId="77777777" w:rsidR="001608DA" w:rsidRDefault="001608DA" w:rsidP="001608DA"/>
    <w:p w14:paraId="5239ABF6" w14:textId="5E7D44D3" w:rsidR="001608DA" w:rsidRDefault="00F77757" w:rsidP="00F77757">
      <w:pPr>
        <w:pStyle w:val="ekvue3arial"/>
      </w:pPr>
      <w:r w:rsidRPr="00F77757">
        <w:t>Philippinen: hohe Gefährdung und Vulnerabilität durch Wirbelstürme und den Klimawandel</w:t>
      </w:r>
    </w:p>
    <w:p w14:paraId="0986DDDA" w14:textId="77777777" w:rsidR="001608DA" w:rsidRDefault="001608DA" w:rsidP="001608DA"/>
    <w:p w14:paraId="15F9B3BD" w14:textId="692F756E" w:rsidR="001608DA" w:rsidRPr="007B0E41" w:rsidRDefault="001608DA" w:rsidP="007B0E41">
      <w:pPr>
        <w:pStyle w:val="ekvaufzhlung"/>
      </w:pPr>
      <w:r w:rsidRPr="00592C2C">
        <w:rPr>
          <w:rStyle w:val="ekvnummerierung"/>
        </w:rPr>
        <w:t>1</w:t>
      </w:r>
      <w:r>
        <w:tab/>
      </w:r>
      <w:r w:rsidR="00F77757" w:rsidRPr="00F77757">
        <w:t>Beschreiben Sie die Bedrohung der Philippinen durch Naturgefahren (Atlas).</w:t>
      </w:r>
      <w:r w:rsidR="00F0617B">
        <w:t xml:space="preserve"> </w:t>
      </w:r>
      <w:r w:rsidR="003403EB" w:rsidRPr="003403EB">
        <w:rPr>
          <w:rStyle w:val="ekvgrau"/>
        </w:rPr>
        <w:t>(AFB I, 4 VP)</w:t>
      </w:r>
    </w:p>
    <w:p w14:paraId="27710E56" w14:textId="73DD8AD7" w:rsidR="001608DA" w:rsidRDefault="001608DA" w:rsidP="00A76EC9">
      <w:pPr>
        <w:pStyle w:val="ekvgrundtexthalbe"/>
      </w:pPr>
    </w:p>
    <w:p w14:paraId="7E167866" w14:textId="07BCF1C9" w:rsidR="00F77757" w:rsidRDefault="00F77757" w:rsidP="00F77757">
      <w:pPr>
        <w:pStyle w:val="ekvaufzhlung"/>
        <w:rPr>
          <w:rStyle w:val="ekvgrau"/>
        </w:rPr>
      </w:pPr>
      <w:r w:rsidRPr="00F77757">
        <w:rPr>
          <w:rStyle w:val="ekvnummerierung"/>
        </w:rPr>
        <w:t>2</w:t>
      </w:r>
      <w:r w:rsidRPr="00F77757">
        <w:tab/>
        <w:t xml:space="preserve">Stellen Sie die Entstehung und globale Verbreitung tropischer Wirbelstürme dar. </w:t>
      </w:r>
      <w:r w:rsidR="003403EB" w:rsidRPr="003403EB">
        <w:rPr>
          <w:rStyle w:val="ekvgrau"/>
        </w:rPr>
        <w:t>(AFB II, 6 VP)</w:t>
      </w:r>
    </w:p>
    <w:p w14:paraId="5784ECD6" w14:textId="77777777" w:rsidR="00F77757" w:rsidRPr="00F77757" w:rsidRDefault="00F77757" w:rsidP="00F77757">
      <w:pPr>
        <w:pStyle w:val="ekvgrundtexthalbe"/>
      </w:pPr>
    </w:p>
    <w:p w14:paraId="3F15D738" w14:textId="6C7918F2" w:rsidR="00F77757" w:rsidRDefault="00F77757" w:rsidP="00F77757">
      <w:pPr>
        <w:pStyle w:val="ekvaufzhlung"/>
        <w:rPr>
          <w:rStyle w:val="ekvgrau"/>
        </w:rPr>
      </w:pPr>
      <w:r w:rsidRPr="00F77757">
        <w:rPr>
          <w:rStyle w:val="ekvnummerierung"/>
        </w:rPr>
        <w:t>3</w:t>
      </w:r>
      <w:r w:rsidRPr="00F77757">
        <w:tab/>
        <w:t xml:space="preserve">Erklären Sie, warum Mindanao seltener von Taifunen betroffen ist als die nördlichen und zentralen Teile der Philippinen. </w:t>
      </w:r>
      <w:r w:rsidR="003403EB" w:rsidRPr="003403EB">
        <w:rPr>
          <w:rStyle w:val="ekvgrau"/>
        </w:rPr>
        <w:t>(AFB II, 4 VP)</w:t>
      </w:r>
    </w:p>
    <w:p w14:paraId="07A9F0D5" w14:textId="77777777" w:rsidR="00F77757" w:rsidRPr="00F77757" w:rsidRDefault="00F77757" w:rsidP="00F77757">
      <w:pPr>
        <w:pStyle w:val="ekvgrundtexthalbe"/>
      </w:pPr>
    </w:p>
    <w:p w14:paraId="43EE440E" w14:textId="0F294E3A" w:rsidR="00F77757" w:rsidRDefault="00F77757" w:rsidP="00F77757">
      <w:pPr>
        <w:pStyle w:val="ekvaufzhlung"/>
        <w:rPr>
          <w:rStyle w:val="ekvgrau"/>
        </w:rPr>
      </w:pPr>
      <w:r w:rsidRPr="00F77757">
        <w:rPr>
          <w:rStyle w:val="ekvnummerierung"/>
        </w:rPr>
        <w:t>4</w:t>
      </w:r>
      <w:r w:rsidRPr="00F77757">
        <w:tab/>
        <w:t xml:space="preserve">Erläutern Sie Zusammenhänge zwischen Extremwetterereignissen und dem Klimawandel. </w:t>
      </w:r>
      <w:r>
        <w:br/>
      </w:r>
      <w:r w:rsidR="003403EB" w:rsidRPr="003403EB">
        <w:rPr>
          <w:rStyle w:val="ekvgrau"/>
        </w:rPr>
        <w:t>(AFB II, 4 VP)</w:t>
      </w:r>
    </w:p>
    <w:p w14:paraId="1BA01BF6" w14:textId="77777777" w:rsidR="00F77757" w:rsidRPr="00F77757" w:rsidRDefault="00F77757" w:rsidP="00F77757">
      <w:pPr>
        <w:pStyle w:val="ekvgrundtexthalbe"/>
      </w:pPr>
    </w:p>
    <w:p w14:paraId="20C8C28A" w14:textId="03239133" w:rsidR="00DA3357" w:rsidRPr="00F77757" w:rsidRDefault="00F77757" w:rsidP="00F77757">
      <w:pPr>
        <w:pStyle w:val="ekvaufzhlung"/>
      </w:pPr>
      <w:r w:rsidRPr="00F77757">
        <w:rPr>
          <w:rStyle w:val="ekvnummerierung"/>
        </w:rPr>
        <w:t>5</w:t>
      </w:r>
      <w:r w:rsidRPr="00F77757">
        <w:tab/>
        <w:t>Begründen Sie mithilfe des Vulnerabilitätskonzeptes die Verwundbarkeit der Philippinen durch Naturereignisse.</w:t>
      </w:r>
      <w:r>
        <w:t xml:space="preserve"> </w:t>
      </w:r>
      <w:r w:rsidR="003403EB" w:rsidRPr="003403EB">
        <w:rPr>
          <w:rStyle w:val="ekvgrau"/>
        </w:rPr>
        <w:t>(AFB III, 6 VP)</w:t>
      </w:r>
    </w:p>
    <w:p w14:paraId="443BEFE6" w14:textId="4BE22423" w:rsidR="00C07863" w:rsidRDefault="00C07863" w:rsidP="00102DEE"/>
    <w:p w14:paraId="2361D614" w14:textId="57690A0F" w:rsidR="007B0E41" w:rsidRDefault="003403EB" w:rsidP="003403EB">
      <w:pPr>
        <w:pStyle w:val="ekvbild"/>
        <w:rPr>
          <w:noProof/>
        </w:rPr>
      </w:pPr>
      <w:r>
        <w:rPr>
          <w:noProof/>
        </w:rPr>
        <w:drawing>
          <wp:inline distT="0" distB="0" distL="0" distR="0" wp14:anchorId="3F34E8A4" wp14:editId="52136CD2">
            <wp:extent cx="5939790" cy="3729990"/>
            <wp:effectExtent l="0" t="0" r="3810" b="3810"/>
            <wp:docPr id="6" name="Grafik 6" descr="iStock-5055227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iStock-50552275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"/>
                    <a:stretch/>
                  </pic:blipFill>
                  <pic:spPr bwMode="auto">
                    <a:xfrm>
                      <a:off x="0" y="0"/>
                      <a:ext cx="5939790" cy="372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7BB70" w14:textId="73B3C181" w:rsidR="00EE1264" w:rsidRDefault="007F57D2" w:rsidP="007B0E41">
      <w:pPr>
        <w:pStyle w:val="ekvbildlegend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A54640" wp14:editId="43428848">
            <wp:simplePos x="0" y="0"/>
            <wp:positionH relativeFrom="column">
              <wp:posOffset>-635</wp:posOffset>
            </wp:positionH>
            <wp:positionV relativeFrom="paragraph">
              <wp:posOffset>274955</wp:posOffset>
            </wp:positionV>
            <wp:extent cx="5939790" cy="1428115"/>
            <wp:effectExtent l="0" t="0" r="3810" b="635"/>
            <wp:wrapSquare wrapText="bothSides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863" w:rsidRPr="003A6E85">
        <w:rPr>
          <w:rStyle w:val="ekvfett"/>
        </w:rPr>
        <w:t>M</w:t>
      </w:r>
      <w:r w:rsidR="00C07863">
        <w:rPr>
          <w:rStyle w:val="ekvfett"/>
        </w:rPr>
        <w:t>1</w:t>
      </w:r>
      <w:r w:rsidR="007B0E41">
        <w:rPr>
          <w:rStyle w:val="ekvfett"/>
        </w:rPr>
        <w:tab/>
      </w:r>
      <w:r w:rsidR="00754631" w:rsidRPr="00754631">
        <w:t>Am 10. November 2013 zog der Taifun „</w:t>
      </w:r>
      <w:proofErr w:type="spellStart"/>
      <w:r w:rsidR="00754631" w:rsidRPr="00754631">
        <w:t>Hayan</w:t>
      </w:r>
      <w:proofErr w:type="spellEnd"/>
      <w:r w:rsidR="00754631" w:rsidRPr="00754631">
        <w:t xml:space="preserve">“ über die </w:t>
      </w:r>
      <w:proofErr w:type="spellStart"/>
      <w:r w:rsidR="00754631" w:rsidRPr="00754631">
        <w:t>Phlippinen</w:t>
      </w:r>
      <w:proofErr w:type="spellEnd"/>
    </w:p>
    <w:p w14:paraId="0DF8B5A4" w14:textId="1A337A9D" w:rsidR="00ED5E53" w:rsidRDefault="00ED5E53" w:rsidP="00ED5E53">
      <w:pPr>
        <w:pStyle w:val="ekvquelle"/>
        <w:ind w:left="0"/>
      </w:pPr>
    </w:p>
    <w:p w14:paraId="7C7FA079" w14:textId="174E342D" w:rsidR="007F57D2" w:rsidRDefault="007F57D2" w:rsidP="00ED5E53">
      <w:pPr>
        <w:pStyle w:val="ekvquelle"/>
        <w:ind w:left="0"/>
      </w:pPr>
    </w:p>
    <w:p w14:paraId="7EC4E6AB" w14:textId="1873DD53" w:rsidR="00D20CC1" w:rsidRDefault="00ED5E53" w:rsidP="00ED5E53">
      <w:pPr>
        <w:pStyle w:val="ekvbildlegende"/>
      </w:pPr>
      <w:r w:rsidRPr="00ED5E53">
        <w:rPr>
          <w:b/>
        </w:rPr>
        <w:t>M2</w:t>
      </w:r>
      <w:r>
        <w:tab/>
        <w:t>Naturkatastrophe durch den Taifun „</w:t>
      </w:r>
      <w:proofErr w:type="spellStart"/>
      <w:r>
        <w:t>Hayan</w:t>
      </w:r>
      <w:proofErr w:type="spellEnd"/>
      <w:r>
        <w:t>“ November 2013</w:t>
      </w:r>
    </w:p>
    <w:p w14:paraId="5AD14702" w14:textId="6A730C98" w:rsidR="00D20CC1" w:rsidRDefault="00D20CC1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sz w:val="17"/>
        </w:rPr>
      </w:pPr>
    </w:p>
    <w:p w14:paraId="08CB9642" w14:textId="77777777" w:rsidR="00D20CC1" w:rsidRDefault="00D20CC1" w:rsidP="00D20CC1">
      <w:pPr>
        <w:pStyle w:val="ekvbild"/>
        <w:sectPr w:rsidR="00D20CC1" w:rsidSect="00720DCE">
          <w:headerReference w:type="default" r:id="rId8"/>
          <w:footerReference w:type="default" r:id="rId9"/>
          <w:type w:val="continuous"/>
          <w:pgSz w:w="11906" w:h="16838" w:code="9"/>
          <w:pgMar w:top="1758" w:right="1276" w:bottom="1531" w:left="1276" w:header="454" w:footer="454" w:gutter="0"/>
          <w:cols w:space="708"/>
          <w:docGrid w:linePitch="360"/>
        </w:sectPr>
      </w:pPr>
    </w:p>
    <w:p w14:paraId="0EA7F7BE" w14:textId="46E56138" w:rsidR="00D20CC1" w:rsidRDefault="00BB0333" w:rsidP="00BB0333">
      <w:pPr>
        <w:pStyle w:val="ekvbild"/>
        <w:rPr>
          <w:noProof/>
        </w:rPr>
      </w:pPr>
      <w:r>
        <w:rPr>
          <w:noProof/>
        </w:rPr>
        <w:drawing>
          <wp:inline distT="0" distB="0" distL="0" distR="0" wp14:anchorId="0784E8E9" wp14:editId="42252C97">
            <wp:extent cx="3960000" cy="4413600"/>
            <wp:effectExtent l="0" t="0" r="2540" b="6350"/>
            <wp:docPr id="7" name="Grafik 7" descr="S012104814_SB_0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S012104814_SB_05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4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3D36" w14:textId="1D161312" w:rsidR="00D20CC1" w:rsidRDefault="00D20CC1" w:rsidP="00626F87">
      <w:r>
        <w:br w:type="column"/>
      </w:r>
    </w:p>
    <w:p w14:paraId="72E65A0D" w14:textId="0A198DA0" w:rsidR="00626F87" w:rsidRDefault="00626F87" w:rsidP="00626F87"/>
    <w:p w14:paraId="115AF1FE" w14:textId="69025FF5" w:rsidR="00626F87" w:rsidRDefault="00626F87" w:rsidP="00626F87"/>
    <w:p w14:paraId="1B282D2C" w14:textId="6F59AB6D" w:rsidR="00626F87" w:rsidRDefault="00626F87" w:rsidP="00626F87"/>
    <w:p w14:paraId="5E126883" w14:textId="0340436F" w:rsidR="00626F87" w:rsidRDefault="00626F87" w:rsidP="00626F87"/>
    <w:p w14:paraId="5367A4A2" w14:textId="4A23B43E" w:rsidR="00626F87" w:rsidRDefault="00626F87" w:rsidP="00626F87"/>
    <w:p w14:paraId="56C693C0" w14:textId="1B1F15CD" w:rsidR="00626F87" w:rsidRDefault="00626F87" w:rsidP="00626F87"/>
    <w:p w14:paraId="12942647" w14:textId="588D2C3C" w:rsidR="00626F87" w:rsidRDefault="00626F87" w:rsidP="00626F87"/>
    <w:p w14:paraId="3AE6EDB6" w14:textId="483A38E2" w:rsidR="00626F87" w:rsidRDefault="00626F87" w:rsidP="00626F87"/>
    <w:p w14:paraId="7CA500CD" w14:textId="611CBC58" w:rsidR="00626F87" w:rsidRDefault="00626F87" w:rsidP="00626F87"/>
    <w:p w14:paraId="2672702F" w14:textId="17C8CFD5" w:rsidR="00626F87" w:rsidRDefault="00626F87" w:rsidP="00626F87"/>
    <w:p w14:paraId="0DD9DD52" w14:textId="7A0C5C71" w:rsidR="00626F87" w:rsidRDefault="00626F87" w:rsidP="00626F87"/>
    <w:p w14:paraId="47434A18" w14:textId="7B7E5C0C" w:rsidR="00626F87" w:rsidRDefault="00626F87" w:rsidP="00626F87"/>
    <w:p w14:paraId="399E36B0" w14:textId="05A4E15F" w:rsidR="00626F87" w:rsidRDefault="00626F87" w:rsidP="00626F87"/>
    <w:p w14:paraId="2166AE6A" w14:textId="7B3DD51F" w:rsidR="00626F87" w:rsidRDefault="00626F87" w:rsidP="00626F87"/>
    <w:p w14:paraId="0E260472" w14:textId="63853864" w:rsidR="00626F87" w:rsidRDefault="00626F87" w:rsidP="00626F87"/>
    <w:p w14:paraId="08D15043" w14:textId="6100DE73" w:rsidR="00626F87" w:rsidRDefault="00626F87" w:rsidP="00626F87"/>
    <w:p w14:paraId="7962BFE2" w14:textId="5C6846B3" w:rsidR="00626F87" w:rsidRDefault="00626F87" w:rsidP="00626F87"/>
    <w:p w14:paraId="276D15C6" w14:textId="1EE9111E" w:rsidR="00626F87" w:rsidRDefault="00626F87" w:rsidP="00626F87"/>
    <w:p w14:paraId="6E426A9C" w14:textId="0500E427" w:rsidR="00626F87" w:rsidRDefault="00626F87" w:rsidP="00626F87"/>
    <w:p w14:paraId="0E3D5ADA" w14:textId="62D316E3" w:rsidR="00626F87" w:rsidRDefault="00626F87" w:rsidP="00626F87"/>
    <w:p w14:paraId="5721FD6C" w14:textId="4E03F4D8" w:rsidR="00626F87" w:rsidRDefault="00626F87" w:rsidP="00626F87"/>
    <w:p w14:paraId="69073452" w14:textId="6D909654" w:rsidR="00626F87" w:rsidRDefault="00626F87" w:rsidP="00626F87"/>
    <w:p w14:paraId="5EE4049B" w14:textId="77777777" w:rsidR="00BB0333" w:rsidRDefault="00BB0333" w:rsidP="00BB0333">
      <w:pPr>
        <w:pStyle w:val="ekvgrundtexthalbe"/>
      </w:pPr>
    </w:p>
    <w:p w14:paraId="46BFC05E" w14:textId="5A8768B5" w:rsidR="00D20CC1" w:rsidRDefault="00626F87" w:rsidP="00626F87">
      <w:pPr>
        <w:pStyle w:val="ekvbildlegende"/>
      </w:pPr>
      <w:r w:rsidRPr="00D20CC1">
        <w:rPr>
          <w:b/>
        </w:rPr>
        <w:t>M3</w:t>
      </w:r>
      <w:r>
        <w:tab/>
      </w:r>
      <w:r w:rsidRPr="00D20CC1">
        <w:t>Zugbahnen der Taifune der Jahre 145 bis 2005 sowie Einwohnerdichte in den Provinzen der Philippinen</w:t>
      </w:r>
    </w:p>
    <w:p w14:paraId="4E9AAFCA" w14:textId="77777777" w:rsidR="00D20CC1" w:rsidRDefault="00D20CC1" w:rsidP="00D20CC1">
      <w:pPr>
        <w:pStyle w:val="ekvbild"/>
        <w:sectPr w:rsidR="00D20CC1" w:rsidSect="00BB0333">
          <w:type w:val="continuous"/>
          <w:pgSz w:w="11906" w:h="16838" w:code="9"/>
          <w:pgMar w:top="1758" w:right="1276" w:bottom="1531" w:left="1276" w:header="454" w:footer="454" w:gutter="0"/>
          <w:cols w:num="2" w:space="284" w:equalWidth="0">
            <w:col w:w="6237" w:space="284"/>
            <w:col w:w="2833"/>
          </w:cols>
          <w:docGrid w:linePitch="360"/>
        </w:sectPr>
      </w:pPr>
    </w:p>
    <w:p w14:paraId="34082FF5" w14:textId="10316B55" w:rsidR="00D20CC1" w:rsidRDefault="007F57D2" w:rsidP="00626F87">
      <w:pPr>
        <w:pStyle w:val="ekvquelle"/>
        <w:ind w:left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EF6588" wp14:editId="1975626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928372" cy="3343663"/>
            <wp:effectExtent l="0" t="0" r="0" b="9525"/>
            <wp:wrapSquare wrapText="bothSides"/>
            <wp:docPr id="9" name="Grafik 9" descr="Ein Bild, das Text, Zeitung, Dokumen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Zeitung, Dokument, Screensho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72" cy="334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DE057" w14:textId="47F0B125" w:rsidR="00626F87" w:rsidRDefault="00D20CC1" w:rsidP="00626F87">
      <w:pPr>
        <w:pStyle w:val="ekvbildlegende"/>
      </w:pPr>
      <w:r w:rsidRPr="00626F87">
        <w:rPr>
          <w:b/>
        </w:rPr>
        <w:t>M4</w:t>
      </w:r>
      <w:r w:rsidR="00626F87">
        <w:tab/>
      </w:r>
      <w:r>
        <w:t>Entstehung tropischer Wirbelstürme</w:t>
      </w:r>
    </w:p>
    <w:p w14:paraId="77C8A397" w14:textId="77777777" w:rsidR="00626F87" w:rsidRDefault="00626F87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sz w:val="17"/>
        </w:rPr>
      </w:pPr>
      <w:r>
        <w:br w:type="page"/>
      </w:r>
    </w:p>
    <w:p w14:paraId="3A030FBF" w14:textId="77777777" w:rsidR="00653706" w:rsidRDefault="00653706" w:rsidP="00653706">
      <w:pPr>
        <w:sectPr w:rsidR="00653706" w:rsidSect="00D20CC1">
          <w:type w:val="continuous"/>
          <w:pgSz w:w="11906" w:h="16838" w:code="9"/>
          <w:pgMar w:top="1758" w:right="1276" w:bottom="1531" w:left="1276" w:header="454" w:footer="454" w:gutter="0"/>
          <w:cols w:space="720"/>
          <w:docGrid w:linePitch="360"/>
        </w:sectPr>
      </w:pPr>
    </w:p>
    <w:p w14:paraId="59C3CF33" w14:textId="73DBA6E6" w:rsidR="00D20CC1" w:rsidRDefault="00653706" w:rsidP="00653706">
      <w:pPr>
        <w:pStyle w:val="ekvbild"/>
      </w:pPr>
      <w:r w:rsidRPr="001F275F">
        <w:rPr>
          <w:noProof/>
        </w:rPr>
        <w:lastRenderedPageBreak/>
        <w:drawing>
          <wp:inline distT="0" distB="0" distL="0" distR="0" wp14:anchorId="4C9EC78E" wp14:editId="0E14289F">
            <wp:extent cx="4345200" cy="2930400"/>
            <wp:effectExtent l="0" t="0" r="0" b="3810"/>
            <wp:docPr id="3" name="Grafik 3" descr="S505104129_069_04_Hurrikan_Schnit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S505104129_069_04_Hurrikan_Schnitt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E6A2" w14:textId="06CCBBDF" w:rsidR="00653706" w:rsidRDefault="00653706" w:rsidP="00653706">
      <w:r>
        <w:br w:type="column"/>
      </w:r>
    </w:p>
    <w:p w14:paraId="1D7027A2" w14:textId="72AD2DCB" w:rsidR="00653706" w:rsidRDefault="00653706" w:rsidP="00653706"/>
    <w:p w14:paraId="78C2AA92" w14:textId="5F169D8C" w:rsidR="00653706" w:rsidRDefault="00653706" w:rsidP="00653706"/>
    <w:p w14:paraId="01A6DD1A" w14:textId="797CEEBB" w:rsidR="00653706" w:rsidRDefault="00653706" w:rsidP="00653706"/>
    <w:p w14:paraId="48DF764B" w14:textId="3FC9F217" w:rsidR="00653706" w:rsidRDefault="00653706" w:rsidP="00653706"/>
    <w:p w14:paraId="415923D6" w14:textId="13C0AD86" w:rsidR="00653706" w:rsidRDefault="00653706" w:rsidP="00653706"/>
    <w:p w14:paraId="61CDACEB" w14:textId="2A6F98E7" w:rsidR="00653706" w:rsidRDefault="00653706" w:rsidP="00653706"/>
    <w:p w14:paraId="16498E1E" w14:textId="1EDDD138" w:rsidR="00653706" w:rsidRDefault="00653706" w:rsidP="00653706"/>
    <w:p w14:paraId="3EB00D49" w14:textId="02FA8F5A" w:rsidR="00653706" w:rsidRDefault="00653706" w:rsidP="00653706"/>
    <w:p w14:paraId="615A1D66" w14:textId="5926CA9E" w:rsidR="00653706" w:rsidRDefault="00653706" w:rsidP="00653706"/>
    <w:p w14:paraId="4037E3D8" w14:textId="3B2CA425" w:rsidR="00653706" w:rsidRDefault="00653706" w:rsidP="00653706"/>
    <w:p w14:paraId="3AA1EEA4" w14:textId="714CE331" w:rsidR="00653706" w:rsidRDefault="00653706" w:rsidP="00653706"/>
    <w:p w14:paraId="2DB4B1EF" w14:textId="081ADD4B" w:rsidR="00653706" w:rsidRDefault="00653706" w:rsidP="00653706"/>
    <w:p w14:paraId="09A833F5" w14:textId="14DDE9D7" w:rsidR="00653706" w:rsidRDefault="00653706" w:rsidP="00653706"/>
    <w:p w14:paraId="20609A8D" w14:textId="3515C49A" w:rsidR="00653706" w:rsidRDefault="00653706" w:rsidP="00653706"/>
    <w:p w14:paraId="1F241653" w14:textId="4679217A" w:rsidR="00653706" w:rsidRDefault="00653706" w:rsidP="00653706"/>
    <w:p w14:paraId="30062F6C" w14:textId="77777777" w:rsidR="00653706" w:rsidRDefault="00653706" w:rsidP="00653706">
      <w:pPr>
        <w:pStyle w:val="ekvgrundtexthalbe"/>
      </w:pPr>
    </w:p>
    <w:p w14:paraId="2E19024B" w14:textId="6EDE3810" w:rsidR="00653706" w:rsidRDefault="00653706" w:rsidP="00653706">
      <w:pPr>
        <w:pStyle w:val="ekvbildlegende"/>
      </w:pPr>
      <w:r w:rsidRPr="00653706">
        <w:rPr>
          <w:b/>
        </w:rPr>
        <w:t>M5</w:t>
      </w:r>
      <w:r>
        <w:tab/>
      </w:r>
      <w:r w:rsidRPr="00653706">
        <w:t>Tropischer Wirbelsturm auf der Nordhalbkugel</w:t>
      </w:r>
    </w:p>
    <w:p w14:paraId="48552D47" w14:textId="77777777" w:rsidR="00653706" w:rsidRDefault="00653706" w:rsidP="00653706">
      <w:pPr>
        <w:sectPr w:rsidR="00653706" w:rsidSect="00653706">
          <w:type w:val="continuous"/>
          <w:pgSz w:w="11906" w:h="16838" w:code="9"/>
          <w:pgMar w:top="1758" w:right="1276" w:bottom="1531" w:left="1276" w:header="454" w:footer="454" w:gutter="0"/>
          <w:cols w:num="2" w:space="284" w:equalWidth="0">
            <w:col w:w="6804" w:space="284"/>
            <w:col w:w="2266"/>
          </w:cols>
          <w:docGrid w:linePitch="360"/>
        </w:sectPr>
      </w:pPr>
    </w:p>
    <w:p w14:paraId="42BC2E9E" w14:textId="15AAFD3D" w:rsidR="00653706" w:rsidRDefault="00BB0333" w:rsidP="00BB0333">
      <w:pPr>
        <w:pStyle w:val="ekvbild"/>
        <w:rPr>
          <w:noProof/>
        </w:rPr>
      </w:pPr>
      <w:r>
        <w:rPr>
          <w:noProof/>
        </w:rPr>
        <w:drawing>
          <wp:inline distT="0" distB="0" distL="0" distR="0" wp14:anchorId="11FCFD51" wp14:editId="7C57C82E">
            <wp:extent cx="4320000" cy="2120400"/>
            <wp:effectExtent l="0" t="0" r="4445" b="0"/>
            <wp:docPr id="8" name="Grafik 8" descr="S012104814_SB_0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S012104814_SB_053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9BE1" w14:textId="1C7939B8" w:rsidR="00D20CC1" w:rsidRDefault="00735CC4" w:rsidP="00653706">
      <w:pPr>
        <w:pStyle w:val="ekvbildlegende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B8AF93" wp14:editId="5A162658">
            <wp:simplePos x="0" y="0"/>
            <wp:positionH relativeFrom="column">
              <wp:posOffset>-635</wp:posOffset>
            </wp:positionH>
            <wp:positionV relativeFrom="paragraph">
              <wp:posOffset>283210</wp:posOffset>
            </wp:positionV>
            <wp:extent cx="5939790" cy="1707515"/>
            <wp:effectExtent l="0" t="0" r="3810" b="6985"/>
            <wp:wrapSquare wrapText="bothSides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706" w:rsidRPr="00653706">
        <w:rPr>
          <w:b/>
        </w:rPr>
        <w:t>M6</w:t>
      </w:r>
      <w:r w:rsidR="00653706">
        <w:tab/>
      </w:r>
      <w:r w:rsidR="00653706" w:rsidRPr="00653706">
        <w:t>Verbreitung tropischer Wirbelstürme und Meeresoberflächentemperaturen</w:t>
      </w:r>
    </w:p>
    <w:p w14:paraId="2FF55307" w14:textId="6959BF0F" w:rsidR="00C542A8" w:rsidRDefault="00653706" w:rsidP="00C542A8">
      <w:pPr>
        <w:pStyle w:val="ekvbildlegende"/>
      </w:pPr>
      <w:r w:rsidRPr="00C542A8">
        <w:rPr>
          <w:b/>
        </w:rPr>
        <w:t>M7</w:t>
      </w:r>
      <w:r w:rsidR="00C542A8">
        <w:tab/>
      </w:r>
      <w:r>
        <w:t>Klimawandel und Extremwetterereignisse</w:t>
      </w:r>
    </w:p>
    <w:p w14:paraId="2CE42339" w14:textId="3BB07EB6" w:rsidR="00C542A8" w:rsidRDefault="00C542A8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sz w:val="17"/>
        </w:rPr>
      </w:pPr>
      <w:r>
        <w:br w:type="page"/>
      </w:r>
    </w:p>
    <w:p w14:paraId="5733D811" w14:textId="0712BBEC" w:rsidR="00C542A8" w:rsidRDefault="00735CC4" w:rsidP="00C542A8">
      <w:pPr>
        <w:pStyle w:val="ekvbildlegende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FC24738" wp14:editId="1D5C2512">
            <wp:simplePos x="0" y="0"/>
            <wp:positionH relativeFrom="column">
              <wp:posOffset>14297</wp:posOffset>
            </wp:positionH>
            <wp:positionV relativeFrom="paragraph">
              <wp:posOffset>1809750</wp:posOffset>
            </wp:positionV>
            <wp:extent cx="5925324" cy="3316231"/>
            <wp:effectExtent l="0" t="0" r="0" b="0"/>
            <wp:wrapSquare wrapText="bothSides"/>
            <wp:docPr id="12" name="Grafik 12" descr="Ein Bild, das Text, Zeitung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Zeitung, Screenshot, Dokumen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331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39399051" wp14:editId="1CBD3C3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939790" cy="1507490"/>
            <wp:effectExtent l="0" t="0" r="3810" b="0"/>
            <wp:wrapSquare wrapText="bothSides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2A8" w:rsidRPr="00C542A8">
        <w:rPr>
          <w:b/>
        </w:rPr>
        <w:t>M8</w:t>
      </w:r>
      <w:r w:rsidR="00C542A8">
        <w:tab/>
        <w:t>Auswirkungen der globalen Erwärmung</w:t>
      </w:r>
    </w:p>
    <w:p w14:paraId="2F231A2C" w14:textId="2C154A1C" w:rsidR="00C542A8" w:rsidRDefault="00C542A8" w:rsidP="00C542A8">
      <w:pPr>
        <w:pStyle w:val="ekvquelleobjekt"/>
      </w:pPr>
    </w:p>
    <w:p w14:paraId="70AFD4E9" w14:textId="0DCF21A4" w:rsidR="00C542A8" w:rsidRDefault="00735CC4" w:rsidP="00C542A8">
      <w:pPr>
        <w:pStyle w:val="ekvbildlegend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F12E7F" wp14:editId="4108B91F">
            <wp:simplePos x="0" y="0"/>
            <wp:positionH relativeFrom="column">
              <wp:posOffset>18415</wp:posOffset>
            </wp:positionH>
            <wp:positionV relativeFrom="paragraph">
              <wp:posOffset>3670935</wp:posOffset>
            </wp:positionV>
            <wp:extent cx="5939790" cy="1812925"/>
            <wp:effectExtent l="0" t="0" r="3810" b="0"/>
            <wp:wrapSquare wrapText="bothSides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2A8" w:rsidRPr="00C542A8">
        <w:rPr>
          <w:b/>
        </w:rPr>
        <w:t>M9</w:t>
      </w:r>
      <w:r w:rsidR="00C542A8">
        <w:tab/>
        <w:t>Philippinen: Ursachen der Vulnerabilität</w:t>
      </w:r>
    </w:p>
    <w:p w14:paraId="03B9212B" w14:textId="3F2F1F43" w:rsidR="00C542A8" w:rsidRDefault="00C542A8" w:rsidP="00C542A8">
      <w:pPr>
        <w:pStyle w:val="ekvquelleobjekt"/>
      </w:pPr>
    </w:p>
    <w:p w14:paraId="2DD8334B" w14:textId="61513166" w:rsidR="00653706" w:rsidRPr="00A76EC9" w:rsidRDefault="00C542A8" w:rsidP="00C542A8">
      <w:pPr>
        <w:pStyle w:val="ekvbildlegende"/>
      </w:pPr>
      <w:r w:rsidRPr="00C542A8">
        <w:rPr>
          <w:b/>
        </w:rPr>
        <w:t>M10</w:t>
      </w:r>
      <w:proofErr w:type="gramStart"/>
      <w:r>
        <w:tab/>
        <w:t>  Folgen</w:t>
      </w:r>
      <w:proofErr w:type="gramEnd"/>
      <w:r>
        <w:t xml:space="preserve"> für die wirtschaftliche Entwicklung</w:t>
      </w:r>
    </w:p>
    <w:sectPr w:rsidR="00653706" w:rsidRPr="00A76EC9" w:rsidSect="00653706">
      <w:type w:val="continuous"/>
      <w:pgSz w:w="11906" w:h="16838" w:code="9"/>
      <w:pgMar w:top="1758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5B406" w14:textId="77777777" w:rsidR="00E40A4B" w:rsidRDefault="00E40A4B" w:rsidP="003C599D">
      <w:pPr>
        <w:spacing w:line="240" w:lineRule="auto"/>
      </w:pPr>
      <w:r>
        <w:separator/>
      </w:r>
    </w:p>
  </w:endnote>
  <w:endnote w:type="continuationSeparator" w:id="0">
    <w:p w14:paraId="5C646EAE" w14:textId="77777777" w:rsidR="00E40A4B" w:rsidRDefault="00E40A4B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077"/>
      <w:gridCol w:w="6946"/>
      <w:gridCol w:w="113"/>
    </w:tblGrid>
    <w:tr w:rsidR="002659C5" w:rsidRPr="00F42294" w14:paraId="3D4442E3" w14:textId="77777777" w:rsidTr="00110131">
      <w:trPr>
        <w:trHeight w:hRule="exact" w:val="993"/>
      </w:trPr>
      <w:tc>
        <w:tcPr>
          <w:tcW w:w="864" w:type="dxa"/>
          <w:noWrap/>
        </w:tcPr>
        <w:p w14:paraId="7A57E480" w14:textId="77777777" w:rsidR="002659C5" w:rsidRPr="00913892" w:rsidRDefault="002659C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6BF852B9" wp14:editId="308A84E9">
                <wp:extent cx="468000" cy="234000"/>
                <wp:effectExtent l="0" t="0" r="8255" b="0"/>
                <wp:docPr id="4" name="Graf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7" w:type="dxa"/>
          <w:noWrap/>
          <w:tcMar>
            <w:right w:w="57" w:type="dxa"/>
          </w:tcMar>
        </w:tcPr>
        <w:p w14:paraId="18E60135" w14:textId="4781B7EB" w:rsidR="002659C5" w:rsidRPr="00913892" w:rsidRDefault="002659C5" w:rsidP="00503EE6">
          <w:pPr>
            <w:pStyle w:val="ekvpagina"/>
          </w:pPr>
          <w:r w:rsidRPr="00913892">
            <w:t xml:space="preserve">© Ernst Klett Verlag GmbH, </w:t>
          </w:r>
          <w:r w:rsidR="00CF40E8">
            <w:t>Stuttgart 202</w:t>
          </w:r>
          <w:r w:rsidR="00646D04">
            <w:t>2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6946" w:type="dxa"/>
          <w:noWrap/>
        </w:tcPr>
        <w:p w14:paraId="13336A43" w14:textId="1D23CC63" w:rsidR="003403EB" w:rsidRDefault="003403EB" w:rsidP="00947DC8">
          <w:pPr>
            <w:pStyle w:val="ekvquelle"/>
          </w:pPr>
          <w:r w:rsidRPr="003403EB">
            <w:t>Programmbereich Gesellschaftswissenschaften</w:t>
          </w:r>
        </w:p>
        <w:p w14:paraId="2597EF95" w14:textId="2DF10AAD" w:rsidR="00596687" w:rsidRDefault="00596687" w:rsidP="00947DC8">
          <w:pPr>
            <w:pStyle w:val="ekvquelle"/>
          </w:pPr>
          <w:r w:rsidRPr="00596687">
            <w:t xml:space="preserve">Autor: </w:t>
          </w:r>
          <w:r w:rsidR="00754631" w:rsidRPr="00754631">
            <w:t xml:space="preserve">Autor: Dr. W. </w:t>
          </w:r>
          <w:proofErr w:type="spellStart"/>
          <w:r w:rsidR="00754631" w:rsidRPr="00754631">
            <w:t>Korby</w:t>
          </w:r>
          <w:proofErr w:type="spellEnd"/>
        </w:p>
        <w:p w14:paraId="6C04FE48" w14:textId="355DF878" w:rsidR="00B223C4" w:rsidRDefault="00B06CB2" w:rsidP="00B223C4">
          <w:pPr>
            <w:pStyle w:val="ekvquelle"/>
          </w:pPr>
          <w:r>
            <w:t>Abbildungsnachweis</w:t>
          </w:r>
          <w:r w:rsidRPr="003F25AA">
            <w:t>:</w:t>
          </w:r>
          <w:r w:rsidR="00947DC8">
            <w:t xml:space="preserve"> </w:t>
          </w:r>
          <w:r w:rsidR="00B223C4">
            <w:t xml:space="preserve">M1 (Foto Taifun Haiyan) </w:t>
          </w:r>
          <w:proofErr w:type="spellStart"/>
          <w:r w:rsidR="00B223C4">
            <w:t>iStockphoto</w:t>
          </w:r>
          <w:proofErr w:type="spellEnd"/>
          <w:r w:rsidR="00B223C4">
            <w:t>, Calgary, Alberta (</w:t>
          </w:r>
          <w:proofErr w:type="spellStart"/>
          <w:r w:rsidR="00B223C4">
            <w:t>Tigeryan</w:t>
          </w:r>
          <w:proofErr w:type="spellEnd"/>
          <w:proofErr w:type="gramStart"/>
          <w:r w:rsidR="00B223C4">
            <w:t>);M</w:t>
          </w:r>
          <w:proofErr w:type="gramEnd"/>
          <w:r w:rsidR="00B223C4">
            <w:t xml:space="preserve">2 (Karte Taifun Haiyan) Ernst Klett Verlag, Stuttgart, nach Karl </w:t>
          </w:r>
          <w:proofErr w:type="spellStart"/>
          <w:r w:rsidR="00B223C4">
            <w:t>Vorlaufer</w:t>
          </w:r>
          <w:proofErr w:type="spellEnd"/>
          <w:r w:rsidR="00B223C4">
            <w:t xml:space="preserve">: Südostasien. Darmstadt: Wissenschaftliche Buchgesellschaft. 3. Aufl., 2018, S. 32; M5 (Karte Wirbelstürme) Ernst Klett Verlag, Stuttgart; M6 (Grafik Tropischer Wirbelsturm) Schaar, Wolfgang, Grafing; Fremdtexte: Christiane Oelrich (dpa): Gewaltiger Taifun bringt Elend über die Philippinen, dpa-Meldung v. 02.12.2013 © dpa Deutsche Presse-Agentur </w:t>
          </w:r>
          <w:proofErr w:type="spellStart"/>
          <w:proofErr w:type="gramStart"/>
          <w:r w:rsidR="00B223C4">
            <w:t>GmbH;Rodion</w:t>
          </w:r>
          <w:proofErr w:type="spellEnd"/>
          <w:proofErr w:type="gramEnd"/>
          <w:r w:rsidR="00B223C4">
            <w:t xml:space="preserve"> </w:t>
          </w:r>
          <w:proofErr w:type="spellStart"/>
          <w:r w:rsidR="00B223C4">
            <w:t>Ebbighausen</w:t>
          </w:r>
          <w:proofErr w:type="spellEnd"/>
          <w:r w:rsidR="00B223C4">
            <w:t>: Katastrophe bremst wirtschaftliche Entwicklung. In: Deutsche Welle v. 11.11.2013, unter: https://www.dw.com/de/katastrophe-bremst-wirtschaftliche-entwicklung/a-17219297 (Zugriff: 04.04.2022);</w:t>
          </w:r>
        </w:p>
        <w:p w14:paraId="169C0F3D" w14:textId="77777777" w:rsidR="00B223C4" w:rsidRDefault="00B223C4" w:rsidP="00B223C4">
          <w:pPr>
            <w:pStyle w:val="ekvquelle"/>
          </w:pPr>
        </w:p>
        <w:p w14:paraId="7C014D08" w14:textId="77777777" w:rsidR="00B223C4" w:rsidRDefault="00B223C4" w:rsidP="00B223C4">
          <w:pPr>
            <w:pStyle w:val="ekvquelle"/>
          </w:pPr>
          <w:r>
            <w:t>Stefan Rahmstorf: Taifun Haiyan, Potsdam-Institut für Klimafolgenforschung (PIK) e.V., v.  11.11.2013, unter: https://www.pik-potsdam.de/de/aktuelles/nachrichten/taifun-haiyan (Zugriff: 04.04.2022);</w:t>
          </w:r>
        </w:p>
        <w:p w14:paraId="58F51CBF" w14:textId="77777777" w:rsidR="00B223C4" w:rsidRDefault="00B223C4" w:rsidP="00B223C4">
          <w:pPr>
            <w:pStyle w:val="ekvquelle"/>
          </w:pPr>
        </w:p>
        <w:p w14:paraId="4E5CBA81" w14:textId="77777777" w:rsidR="00B223C4" w:rsidRDefault="00B223C4" w:rsidP="00B223C4">
          <w:pPr>
            <w:pStyle w:val="ekvquelle"/>
          </w:pPr>
          <w:r>
            <w:t>Michael Kühn: Taifun Haiyan ist erst der Anfang, Welthungerhilfe v. 27.11.2013, unter: https://www.welthungerhilfe.de/aktuelles/blog/taifun-haiyan-ist-erst-der-anfang/ (Zugriff: 04.04.2022)</w:t>
          </w:r>
        </w:p>
        <w:p w14:paraId="566BCF03" w14:textId="77777777" w:rsidR="00B223C4" w:rsidRDefault="00B223C4" w:rsidP="00B223C4">
          <w:pPr>
            <w:pStyle w:val="ekvquelle"/>
          </w:pPr>
        </w:p>
        <w:p w14:paraId="00F1925E" w14:textId="77777777" w:rsidR="00B223C4" w:rsidRDefault="00B223C4" w:rsidP="00B223C4">
          <w:pPr>
            <w:pStyle w:val="ekvquelle"/>
          </w:pPr>
        </w:p>
        <w:p w14:paraId="5B740EF3" w14:textId="4E88BF51" w:rsidR="002659C5" w:rsidRPr="00913892" w:rsidRDefault="002659C5" w:rsidP="003F1ACE">
          <w:pPr>
            <w:pStyle w:val="ekvquelle"/>
          </w:pPr>
        </w:p>
      </w:tc>
      <w:tc>
        <w:tcPr>
          <w:tcW w:w="113" w:type="dxa"/>
        </w:tcPr>
        <w:p w14:paraId="0E6E6C7A" w14:textId="77777777" w:rsidR="002659C5" w:rsidRPr="00913892" w:rsidRDefault="002659C5" w:rsidP="00913892">
          <w:pPr>
            <w:pStyle w:val="ekvpagina"/>
          </w:pPr>
        </w:p>
      </w:tc>
    </w:tr>
  </w:tbl>
  <w:p w14:paraId="7EC6CBA3" w14:textId="77777777" w:rsidR="002659C5" w:rsidRDefault="002659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09240" w14:textId="77777777" w:rsidR="00E40A4B" w:rsidRDefault="00E40A4B" w:rsidP="003C599D">
      <w:pPr>
        <w:spacing w:line="240" w:lineRule="auto"/>
      </w:pPr>
      <w:r>
        <w:separator/>
      </w:r>
    </w:p>
  </w:footnote>
  <w:footnote w:type="continuationSeparator" w:id="0">
    <w:p w14:paraId="6A029EF0" w14:textId="77777777" w:rsidR="00E40A4B" w:rsidRDefault="00E40A4B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901B13" w:rsidRPr="00C172AE" w14:paraId="5643E288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26B5AACA" w14:textId="77777777" w:rsidR="00901B13" w:rsidRPr="00AE65F6" w:rsidRDefault="00901B13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2265BEFB" w14:textId="77777777" w:rsidR="00901B13" w:rsidRPr="007C1230" w:rsidRDefault="00901B13" w:rsidP="00901B13">
          <w:pPr>
            <w:pStyle w:val="ekvkolumnentitel"/>
          </w:pPr>
          <w:r w:rsidRPr="007C1230">
            <w:t>Name:</w:t>
          </w: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345C747B" w14:textId="77777777" w:rsidR="00901B13" w:rsidRPr="007C1230" w:rsidRDefault="00901B13" w:rsidP="00901B13">
          <w:pPr>
            <w:pStyle w:val="ekvkolumnentitel"/>
          </w:pPr>
          <w:r w:rsidRPr="007C1230">
            <w:t>Klasse:</w:t>
          </w: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59ED6F98" w14:textId="77777777" w:rsidR="00901B13" w:rsidRPr="007C1230" w:rsidRDefault="00901B13" w:rsidP="00901B13">
          <w:pPr>
            <w:pStyle w:val="ekvkolumnentitel"/>
          </w:pPr>
          <w:r w:rsidRPr="007C1230">
            <w:t>Datum:</w:t>
          </w: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4DEFD0E" w14:textId="42DFDC3D" w:rsidR="00901B13" w:rsidRPr="007C1230" w:rsidRDefault="001608DA" w:rsidP="00901B13">
          <w:pPr>
            <w:pStyle w:val="ekvkvnummer"/>
          </w:pPr>
          <w:r>
            <w:t>KLA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799EA599" w14:textId="77777777" w:rsidR="00901B13" w:rsidRPr="007636A0" w:rsidRDefault="00901B13" w:rsidP="00901B13">
          <w:pPr>
            <w:pStyle w:val="ekvkapitel"/>
            <w:rPr>
              <w:color w:val="FFFFFF" w:themeColor="background1"/>
            </w:rPr>
          </w:pPr>
        </w:p>
      </w:tc>
    </w:tr>
    <w:tr w:rsidR="00901B13" w:rsidRPr="00BF17F2" w14:paraId="2A66B18E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0556504E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5B536C18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</w:tr>
  </w:tbl>
  <w:p w14:paraId="40B67073" w14:textId="77777777" w:rsidR="00901B13" w:rsidRDefault="00901B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E6"/>
    <w:rsid w:val="000040E2"/>
    <w:rsid w:val="0001210D"/>
    <w:rsid w:val="00014D7E"/>
    <w:rsid w:val="0002009E"/>
    <w:rsid w:val="00020440"/>
    <w:rsid w:val="000307B4"/>
    <w:rsid w:val="00030EDB"/>
    <w:rsid w:val="000317DC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56D0"/>
    <w:rsid w:val="000779C3"/>
    <w:rsid w:val="000812E6"/>
    <w:rsid w:val="00090AB2"/>
    <w:rsid w:val="000928AA"/>
    <w:rsid w:val="00092E87"/>
    <w:rsid w:val="000939F5"/>
    <w:rsid w:val="00094F01"/>
    <w:rsid w:val="000A13A1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E72F2"/>
    <w:rsid w:val="000F21E8"/>
    <w:rsid w:val="000F47EE"/>
    <w:rsid w:val="000F6468"/>
    <w:rsid w:val="000F7910"/>
    <w:rsid w:val="00102DEE"/>
    <w:rsid w:val="00103057"/>
    <w:rsid w:val="00107D77"/>
    <w:rsid w:val="00110131"/>
    <w:rsid w:val="00116EF2"/>
    <w:rsid w:val="00124062"/>
    <w:rsid w:val="00126C2B"/>
    <w:rsid w:val="00131417"/>
    <w:rsid w:val="001343C4"/>
    <w:rsid w:val="00137DDD"/>
    <w:rsid w:val="00140765"/>
    <w:rsid w:val="001524C9"/>
    <w:rsid w:val="001608DA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0CB4"/>
    <w:rsid w:val="001D1169"/>
    <w:rsid w:val="001D2674"/>
    <w:rsid w:val="001D39FD"/>
    <w:rsid w:val="001D402C"/>
    <w:rsid w:val="001D7E89"/>
    <w:rsid w:val="001E485B"/>
    <w:rsid w:val="001F1E3D"/>
    <w:rsid w:val="001F26EC"/>
    <w:rsid w:val="001F5252"/>
    <w:rsid w:val="001F53F1"/>
    <w:rsid w:val="0020055A"/>
    <w:rsid w:val="00201AA1"/>
    <w:rsid w:val="00205239"/>
    <w:rsid w:val="00205866"/>
    <w:rsid w:val="00214764"/>
    <w:rsid w:val="00216D91"/>
    <w:rsid w:val="002240EA"/>
    <w:rsid w:val="002266E8"/>
    <w:rsid w:val="002277D2"/>
    <w:rsid w:val="002301FF"/>
    <w:rsid w:val="00232213"/>
    <w:rsid w:val="002431B4"/>
    <w:rsid w:val="00245DA5"/>
    <w:rsid w:val="00246F77"/>
    <w:rsid w:val="002527A5"/>
    <w:rsid w:val="002548B1"/>
    <w:rsid w:val="00255466"/>
    <w:rsid w:val="00255FE3"/>
    <w:rsid w:val="00257785"/>
    <w:rsid w:val="00260B8C"/>
    <w:rsid w:val="002610EC"/>
    <w:rsid w:val="002613E6"/>
    <w:rsid w:val="00261D9E"/>
    <w:rsid w:val="0026281C"/>
    <w:rsid w:val="00263CEC"/>
    <w:rsid w:val="0026581E"/>
    <w:rsid w:val="002659C5"/>
    <w:rsid w:val="00274F6B"/>
    <w:rsid w:val="00275884"/>
    <w:rsid w:val="00280525"/>
    <w:rsid w:val="00280A12"/>
    <w:rsid w:val="0028107C"/>
    <w:rsid w:val="0028231D"/>
    <w:rsid w:val="00284F97"/>
    <w:rsid w:val="00287B24"/>
    <w:rsid w:val="00287DC0"/>
    <w:rsid w:val="00291485"/>
    <w:rsid w:val="00292470"/>
    <w:rsid w:val="0029673A"/>
    <w:rsid w:val="002A25AE"/>
    <w:rsid w:val="002A4F82"/>
    <w:rsid w:val="002B3DF1"/>
    <w:rsid w:val="002B52EB"/>
    <w:rsid w:val="002B64EA"/>
    <w:rsid w:val="002C5D15"/>
    <w:rsid w:val="002D41F4"/>
    <w:rsid w:val="002D7B0C"/>
    <w:rsid w:val="002D7B42"/>
    <w:rsid w:val="002E163A"/>
    <w:rsid w:val="002E21C3"/>
    <w:rsid w:val="002F1328"/>
    <w:rsid w:val="002F5FFC"/>
    <w:rsid w:val="00302866"/>
    <w:rsid w:val="00303749"/>
    <w:rsid w:val="00304833"/>
    <w:rsid w:val="00313596"/>
    <w:rsid w:val="00313FD8"/>
    <w:rsid w:val="00314970"/>
    <w:rsid w:val="00315EA9"/>
    <w:rsid w:val="00320087"/>
    <w:rsid w:val="0032039C"/>
    <w:rsid w:val="00321063"/>
    <w:rsid w:val="003259C6"/>
    <w:rsid w:val="0032667B"/>
    <w:rsid w:val="00331D08"/>
    <w:rsid w:val="003323B5"/>
    <w:rsid w:val="00335081"/>
    <w:rsid w:val="003373EF"/>
    <w:rsid w:val="00337E7F"/>
    <w:rsid w:val="003403EB"/>
    <w:rsid w:val="00344EC7"/>
    <w:rsid w:val="00350FBE"/>
    <w:rsid w:val="00357BFF"/>
    <w:rsid w:val="003611D5"/>
    <w:rsid w:val="00362B02"/>
    <w:rsid w:val="0036404C"/>
    <w:rsid w:val="00364D77"/>
    <w:rsid w:val="003653D5"/>
    <w:rsid w:val="00366388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4682"/>
    <w:rsid w:val="003A5B0C"/>
    <w:rsid w:val="003B01CD"/>
    <w:rsid w:val="003B348E"/>
    <w:rsid w:val="003B3ED5"/>
    <w:rsid w:val="003C113F"/>
    <w:rsid w:val="003C39DC"/>
    <w:rsid w:val="003C599D"/>
    <w:rsid w:val="003D3D68"/>
    <w:rsid w:val="003D70F5"/>
    <w:rsid w:val="003E21AC"/>
    <w:rsid w:val="003E6330"/>
    <w:rsid w:val="003E7B62"/>
    <w:rsid w:val="003F0467"/>
    <w:rsid w:val="003F1ACE"/>
    <w:rsid w:val="003F362F"/>
    <w:rsid w:val="00405D0B"/>
    <w:rsid w:val="00411B18"/>
    <w:rsid w:val="0041221B"/>
    <w:rsid w:val="004136AD"/>
    <w:rsid w:val="00415565"/>
    <w:rsid w:val="00415632"/>
    <w:rsid w:val="00415F8A"/>
    <w:rsid w:val="0042107E"/>
    <w:rsid w:val="004235B1"/>
    <w:rsid w:val="004236D5"/>
    <w:rsid w:val="00424375"/>
    <w:rsid w:val="004372DD"/>
    <w:rsid w:val="00441088"/>
    <w:rsid w:val="00441724"/>
    <w:rsid w:val="0044185E"/>
    <w:rsid w:val="00441D41"/>
    <w:rsid w:val="00446431"/>
    <w:rsid w:val="00446AED"/>
    <w:rsid w:val="00454148"/>
    <w:rsid w:val="00460932"/>
    <w:rsid w:val="004621B3"/>
    <w:rsid w:val="0046364F"/>
    <w:rsid w:val="00465073"/>
    <w:rsid w:val="0047471A"/>
    <w:rsid w:val="00475402"/>
    <w:rsid w:val="004819BA"/>
    <w:rsid w:val="00483A7A"/>
    <w:rsid w:val="00483D65"/>
    <w:rsid w:val="00484B24"/>
    <w:rsid w:val="00486B3D"/>
    <w:rsid w:val="00490692"/>
    <w:rsid w:val="004925F2"/>
    <w:rsid w:val="004A66C3"/>
    <w:rsid w:val="004A66CF"/>
    <w:rsid w:val="004B17DA"/>
    <w:rsid w:val="004C020F"/>
    <w:rsid w:val="004C091A"/>
    <w:rsid w:val="004E3969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4531"/>
    <w:rsid w:val="00547103"/>
    <w:rsid w:val="00554EDA"/>
    <w:rsid w:val="00560848"/>
    <w:rsid w:val="00570137"/>
    <w:rsid w:val="0057200E"/>
    <w:rsid w:val="00572A0F"/>
    <w:rsid w:val="00574FE0"/>
    <w:rsid w:val="00576D2D"/>
    <w:rsid w:val="00583FC8"/>
    <w:rsid w:val="00584F88"/>
    <w:rsid w:val="005859EB"/>
    <w:rsid w:val="00587CF5"/>
    <w:rsid w:val="00587DF4"/>
    <w:rsid w:val="00592C2C"/>
    <w:rsid w:val="00596687"/>
    <w:rsid w:val="00597E2F"/>
    <w:rsid w:val="005A3FB2"/>
    <w:rsid w:val="005A6D94"/>
    <w:rsid w:val="005B6C9C"/>
    <w:rsid w:val="005C047C"/>
    <w:rsid w:val="005C0FBD"/>
    <w:rsid w:val="005C400B"/>
    <w:rsid w:val="005C49D0"/>
    <w:rsid w:val="005D186C"/>
    <w:rsid w:val="005D367A"/>
    <w:rsid w:val="005D3E99"/>
    <w:rsid w:val="005D79B8"/>
    <w:rsid w:val="005E15AC"/>
    <w:rsid w:val="005E2580"/>
    <w:rsid w:val="005E4C30"/>
    <w:rsid w:val="005F2AB3"/>
    <w:rsid w:val="005F3914"/>
    <w:rsid w:val="005F3DC9"/>
    <w:rsid w:val="005F439D"/>
    <w:rsid w:val="005F511A"/>
    <w:rsid w:val="005F7305"/>
    <w:rsid w:val="0060030C"/>
    <w:rsid w:val="006011EC"/>
    <w:rsid w:val="006038DA"/>
    <w:rsid w:val="00603AD5"/>
    <w:rsid w:val="00603C71"/>
    <w:rsid w:val="00605B68"/>
    <w:rsid w:val="006201CB"/>
    <w:rsid w:val="00622F6B"/>
    <w:rsid w:val="00626F87"/>
    <w:rsid w:val="00627765"/>
    <w:rsid w:val="00627A02"/>
    <w:rsid w:val="0064120B"/>
    <w:rsid w:val="00644BA9"/>
    <w:rsid w:val="0064692C"/>
    <w:rsid w:val="00646D04"/>
    <w:rsid w:val="00653706"/>
    <w:rsid w:val="00653F68"/>
    <w:rsid w:val="00666D95"/>
    <w:rsid w:val="006802C4"/>
    <w:rsid w:val="0068429A"/>
    <w:rsid w:val="00685FDD"/>
    <w:rsid w:val="00686632"/>
    <w:rsid w:val="006912DC"/>
    <w:rsid w:val="00693676"/>
    <w:rsid w:val="006A5611"/>
    <w:rsid w:val="006A56D2"/>
    <w:rsid w:val="006A71DE"/>
    <w:rsid w:val="006A76D7"/>
    <w:rsid w:val="006B0743"/>
    <w:rsid w:val="006B2D23"/>
    <w:rsid w:val="006B3EF4"/>
    <w:rsid w:val="006B6247"/>
    <w:rsid w:val="006C4E52"/>
    <w:rsid w:val="006C6A77"/>
    <w:rsid w:val="006D1212"/>
    <w:rsid w:val="006D1F6D"/>
    <w:rsid w:val="006D45BB"/>
    <w:rsid w:val="006D49F0"/>
    <w:rsid w:val="006D7F2E"/>
    <w:rsid w:val="006E235E"/>
    <w:rsid w:val="006E6A74"/>
    <w:rsid w:val="006E71C6"/>
    <w:rsid w:val="006F0D3C"/>
    <w:rsid w:val="006F2EDC"/>
    <w:rsid w:val="006F623C"/>
    <w:rsid w:val="006F72F5"/>
    <w:rsid w:val="00702561"/>
    <w:rsid w:val="00704625"/>
    <w:rsid w:val="00707FD3"/>
    <w:rsid w:val="00710718"/>
    <w:rsid w:val="00711E70"/>
    <w:rsid w:val="0071249D"/>
    <w:rsid w:val="00715A9A"/>
    <w:rsid w:val="00716152"/>
    <w:rsid w:val="0072030B"/>
    <w:rsid w:val="00720747"/>
    <w:rsid w:val="00720DCE"/>
    <w:rsid w:val="007228A6"/>
    <w:rsid w:val="00722BE8"/>
    <w:rsid w:val="00724064"/>
    <w:rsid w:val="007244CC"/>
    <w:rsid w:val="00724D7F"/>
    <w:rsid w:val="0073042D"/>
    <w:rsid w:val="0073238D"/>
    <w:rsid w:val="00733A44"/>
    <w:rsid w:val="00735CC4"/>
    <w:rsid w:val="00741417"/>
    <w:rsid w:val="00741BE6"/>
    <w:rsid w:val="00745BC6"/>
    <w:rsid w:val="007507F9"/>
    <w:rsid w:val="00751B0E"/>
    <w:rsid w:val="00754631"/>
    <w:rsid w:val="00756014"/>
    <w:rsid w:val="00760C41"/>
    <w:rsid w:val="007619B6"/>
    <w:rsid w:val="007636A0"/>
    <w:rsid w:val="00764797"/>
    <w:rsid w:val="007661BA"/>
    <w:rsid w:val="00766405"/>
    <w:rsid w:val="0076691A"/>
    <w:rsid w:val="00772DA9"/>
    <w:rsid w:val="00775322"/>
    <w:rsid w:val="007814C9"/>
    <w:rsid w:val="0078257F"/>
    <w:rsid w:val="00787700"/>
    <w:rsid w:val="00794685"/>
    <w:rsid w:val="007A18E0"/>
    <w:rsid w:val="007A2F5A"/>
    <w:rsid w:val="007A5AA1"/>
    <w:rsid w:val="007B0E41"/>
    <w:rsid w:val="007C1230"/>
    <w:rsid w:val="007D186F"/>
    <w:rsid w:val="007E4DDC"/>
    <w:rsid w:val="007E5E71"/>
    <w:rsid w:val="007E67B3"/>
    <w:rsid w:val="007F57D2"/>
    <w:rsid w:val="008014F1"/>
    <w:rsid w:val="008018A8"/>
    <w:rsid w:val="00801B7F"/>
    <w:rsid w:val="00802E02"/>
    <w:rsid w:val="00810225"/>
    <w:rsid w:val="008123B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192"/>
    <w:rsid w:val="00854D77"/>
    <w:rsid w:val="008576F6"/>
    <w:rsid w:val="00857713"/>
    <w:rsid w:val="008629D8"/>
    <w:rsid w:val="00862C21"/>
    <w:rsid w:val="00871F12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1B13"/>
    <w:rsid w:val="00902002"/>
    <w:rsid w:val="00902CEB"/>
    <w:rsid w:val="009064C0"/>
    <w:rsid w:val="009078CB"/>
    <w:rsid w:val="00907EC2"/>
    <w:rsid w:val="00912A0A"/>
    <w:rsid w:val="00913598"/>
    <w:rsid w:val="00913892"/>
    <w:rsid w:val="0091722D"/>
    <w:rsid w:val="009215E3"/>
    <w:rsid w:val="00926C5B"/>
    <w:rsid w:val="00931977"/>
    <w:rsid w:val="00936CF0"/>
    <w:rsid w:val="00937012"/>
    <w:rsid w:val="0094197F"/>
    <w:rsid w:val="00941E39"/>
    <w:rsid w:val="00942106"/>
    <w:rsid w:val="0094260D"/>
    <w:rsid w:val="00946121"/>
    <w:rsid w:val="009477A6"/>
    <w:rsid w:val="00947DC8"/>
    <w:rsid w:val="00950ADE"/>
    <w:rsid w:val="00952A59"/>
    <w:rsid w:val="00952B21"/>
    <w:rsid w:val="009561C4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2C6E"/>
    <w:rsid w:val="00985264"/>
    <w:rsid w:val="009856A1"/>
    <w:rsid w:val="00990D91"/>
    <w:rsid w:val="009915B2"/>
    <w:rsid w:val="00992B92"/>
    <w:rsid w:val="009A056D"/>
    <w:rsid w:val="009A17FC"/>
    <w:rsid w:val="009A22FC"/>
    <w:rsid w:val="009A2869"/>
    <w:rsid w:val="009A3997"/>
    <w:rsid w:val="009A50D4"/>
    <w:rsid w:val="009A67D7"/>
    <w:rsid w:val="009A7614"/>
    <w:rsid w:val="009C016F"/>
    <w:rsid w:val="009C26DF"/>
    <w:rsid w:val="009C2A7B"/>
    <w:rsid w:val="009C3C75"/>
    <w:rsid w:val="009C4BE5"/>
    <w:rsid w:val="009C7609"/>
    <w:rsid w:val="009E17E1"/>
    <w:rsid w:val="009E1BBE"/>
    <w:rsid w:val="009E26F1"/>
    <w:rsid w:val="009E45C5"/>
    <w:rsid w:val="009E47B1"/>
    <w:rsid w:val="009F003E"/>
    <w:rsid w:val="009F0109"/>
    <w:rsid w:val="009F01E9"/>
    <w:rsid w:val="009F1185"/>
    <w:rsid w:val="009F5416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62578"/>
    <w:rsid w:val="00A701AF"/>
    <w:rsid w:val="00A7137C"/>
    <w:rsid w:val="00A75504"/>
    <w:rsid w:val="00A76EC9"/>
    <w:rsid w:val="00A8296D"/>
    <w:rsid w:val="00A83EBE"/>
    <w:rsid w:val="00A8594A"/>
    <w:rsid w:val="00A86417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3D8A"/>
    <w:rsid w:val="00AE460B"/>
    <w:rsid w:val="00AE65F6"/>
    <w:rsid w:val="00AF053E"/>
    <w:rsid w:val="00AF5C85"/>
    <w:rsid w:val="00AF7A5F"/>
    <w:rsid w:val="00B00587"/>
    <w:rsid w:val="00B039E8"/>
    <w:rsid w:val="00B043A1"/>
    <w:rsid w:val="00B06CB2"/>
    <w:rsid w:val="00B12500"/>
    <w:rsid w:val="00B14B45"/>
    <w:rsid w:val="00B155E8"/>
    <w:rsid w:val="00B15F75"/>
    <w:rsid w:val="00B2194E"/>
    <w:rsid w:val="00B223C4"/>
    <w:rsid w:val="00B31F29"/>
    <w:rsid w:val="00B32DAF"/>
    <w:rsid w:val="00B3499A"/>
    <w:rsid w:val="00B37E68"/>
    <w:rsid w:val="00B468CC"/>
    <w:rsid w:val="00B52FB3"/>
    <w:rsid w:val="00B5429C"/>
    <w:rsid w:val="00B54655"/>
    <w:rsid w:val="00B6045F"/>
    <w:rsid w:val="00B60BEA"/>
    <w:rsid w:val="00B7242A"/>
    <w:rsid w:val="00B8071F"/>
    <w:rsid w:val="00B82B4E"/>
    <w:rsid w:val="00B8420E"/>
    <w:rsid w:val="00B87CF7"/>
    <w:rsid w:val="00B90CE1"/>
    <w:rsid w:val="00BA1A23"/>
    <w:rsid w:val="00BA2134"/>
    <w:rsid w:val="00BA6778"/>
    <w:rsid w:val="00BB0333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017B6"/>
    <w:rsid w:val="00C07863"/>
    <w:rsid w:val="00C172AE"/>
    <w:rsid w:val="00C17BE6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542A8"/>
    <w:rsid w:val="00C61654"/>
    <w:rsid w:val="00C70F84"/>
    <w:rsid w:val="00C717DA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1EBF"/>
    <w:rsid w:val="00CE2A37"/>
    <w:rsid w:val="00CE34A0"/>
    <w:rsid w:val="00CE3E54"/>
    <w:rsid w:val="00CF29B8"/>
    <w:rsid w:val="00CF2E07"/>
    <w:rsid w:val="00CF2E1A"/>
    <w:rsid w:val="00CF40E8"/>
    <w:rsid w:val="00CF6EC0"/>
    <w:rsid w:val="00CF715C"/>
    <w:rsid w:val="00D022EC"/>
    <w:rsid w:val="00D05217"/>
    <w:rsid w:val="00D06182"/>
    <w:rsid w:val="00D125BD"/>
    <w:rsid w:val="00D12661"/>
    <w:rsid w:val="00D14B12"/>
    <w:rsid w:val="00D14F61"/>
    <w:rsid w:val="00D15795"/>
    <w:rsid w:val="00D1582D"/>
    <w:rsid w:val="00D1794B"/>
    <w:rsid w:val="00D20CC1"/>
    <w:rsid w:val="00D2569D"/>
    <w:rsid w:val="00D27A1B"/>
    <w:rsid w:val="00D27D9E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66F5F"/>
    <w:rsid w:val="00D71365"/>
    <w:rsid w:val="00D74E3E"/>
    <w:rsid w:val="00D7634C"/>
    <w:rsid w:val="00D77D4C"/>
    <w:rsid w:val="00D830E8"/>
    <w:rsid w:val="00D84240"/>
    <w:rsid w:val="00D86A30"/>
    <w:rsid w:val="00D8777A"/>
    <w:rsid w:val="00D87F0E"/>
    <w:rsid w:val="00D911F1"/>
    <w:rsid w:val="00D9201C"/>
    <w:rsid w:val="00D92EAD"/>
    <w:rsid w:val="00D94CC2"/>
    <w:rsid w:val="00D95ABA"/>
    <w:rsid w:val="00D97E79"/>
    <w:rsid w:val="00DA1633"/>
    <w:rsid w:val="00DA29C3"/>
    <w:rsid w:val="00DA3357"/>
    <w:rsid w:val="00DA6422"/>
    <w:rsid w:val="00DB0557"/>
    <w:rsid w:val="00DB2C80"/>
    <w:rsid w:val="00DC0952"/>
    <w:rsid w:val="00DC2340"/>
    <w:rsid w:val="00DC30DA"/>
    <w:rsid w:val="00DC529F"/>
    <w:rsid w:val="00DE0F07"/>
    <w:rsid w:val="00DE287B"/>
    <w:rsid w:val="00DE603B"/>
    <w:rsid w:val="00DF129D"/>
    <w:rsid w:val="00DF4371"/>
    <w:rsid w:val="00DF625F"/>
    <w:rsid w:val="00DF74DB"/>
    <w:rsid w:val="00E01841"/>
    <w:rsid w:val="00E03EAE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0A4B"/>
    <w:rsid w:val="00E43E04"/>
    <w:rsid w:val="00E44E20"/>
    <w:rsid w:val="00E463F1"/>
    <w:rsid w:val="00E47A67"/>
    <w:rsid w:val="00E50679"/>
    <w:rsid w:val="00E50799"/>
    <w:rsid w:val="00E52091"/>
    <w:rsid w:val="00E552A4"/>
    <w:rsid w:val="00E604BE"/>
    <w:rsid w:val="00E6190A"/>
    <w:rsid w:val="00E63251"/>
    <w:rsid w:val="00E70A9C"/>
    <w:rsid w:val="00E70C40"/>
    <w:rsid w:val="00E710C7"/>
    <w:rsid w:val="00E80DED"/>
    <w:rsid w:val="00E8369E"/>
    <w:rsid w:val="00E95ED3"/>
    <w:rsid w:val="00EA2224"/>
    <w:rsid w:val="00EA7542"/>
    <w:rsid w:val="00EB2280"/>
    <w:rsid w:val="00EC1621"/>
    <w:rsid w:val="00EC1FF0"/>
    <w:rsid w:val="00EC662E"/>
    <w:rsid w:val="00ED07FE"/>
    <w:rsid w:val="00ED0B7D"/>
    <w:rsid w:val="00ED5E53"/>
    <w:rsid w:val="00ED7F73"/>
    <w:rsid w:val="00EE049D"/>
    <w:rsid w:val="00EE1264"/>
    <w:rsid w:val="00EE2721"/>
    <w:rsid w:val="00EE2A0B"/>
    <w:rsid w:val="00EF6029"/>
    <w:rsid w:val="00F0617B"/>
    <w:rsid w:val="00F16DA0"/>
    <w:rsid w:val="00F23554"/>
    <w:rsid w:val="00F241DA"/>
    <w:rsid w:val="00F24740"/>
    <w:rsid w:val="00F30571"/>
    <w:rsid w:val="00F32ED5"/>
    <w:rsid w:val="00F335CB"/>
    <w:rsid w:val="00F35DB1"/>
    <w:rsid w:val="00F3651F"/>
    <w:rsid w:val="00F36D0F"/>
    <w:rsid w:val="00F4144F"/>
    <w:rsid w:val="00F42294"/>
    <w:rsid w:val="00F42A8F"/>
    <w:rsid w:val="00F42F7B"/>
    <w:rsid w:val="00F459EB"/>
    <w:rsid w:val="00F52C9C"/>
    <w:rsid w:val="00F55BE1"/>
    <w:rsid w:val="00F6336A"/>
    <w:rsid w:val="00F70B43"/>
    <w:rsid w:val="00F72065"/>
    <w:rsid w:val="00F75722"/>
    <w:rsid w:val="00F77757"/>
    <w:rsid w:val="00F778DC"/>
    <w:rsid w:val="00F849BE"/>
    <w:rsid w:val="00F940D3"/>
    <w:rsid w:val="00F94A4B"/>
    <w:rsid w:val="00F97237"/>
    <w:rsid w:val="00F97AD4"/>
    <w:rsid w:val="00FA07D2"/>
    <w:rsid w:val="00FA3E81"/>
    <w:rsid w:val="00FB0917"/>
    <w:rsid w:val="00FB0F16"/>
    <w:rsid w:val="00FB123D"/>
    <w:rsid w:val="00FB1D7F"/>
    <w:rsid w:val="00FB59FB"/>
    <w:rsid w:val="00FB72A0"/>
    <w:rsid w:val="00FC1D8A"/>
    <w:rsid w:val="00FC35C5"/>
    <w:rsid w:val="00FC7DBF"/>
    <w:rsid w:val="00FD20A8"/>
    <w:rsid w:val="00FD2C70"/>
    <w:rsid w:val="00FE2067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464FF"/>
  <w15:chartTrackingRefBased/>
  <w15:docId w15:val="{B699A17D-3503-4317-A99E-5EB140A2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F42A8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82C6E"/>
    <w:rPr>
      <w:sz w:val="16"/>
    </w:rPr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7B0E41"/>
    <w:pPr>
      <w:tabs>
        <w:tab w:val="left" w:pos="454"/>
        <w:tab w:val="left" w:pos="794"/>
        <w:tab w:val="right" w:pos="9356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semiHidden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0A13A1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7B0E41"/>
    <w:pPr>
      <w:tabs>
        <w:tab w:val="right" w:pos="9356"/>
      </w:tabs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semiHidden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quelleobjekt">
    <w:name w:val="ekv.quelle.objekt"/>
    <w:basedOn w:val="Standard"/>
    <w:rsid w:val="00E70A9C"/>
    <w:pPr>
      <w:tabs>
        <w:tab w:val="clear" w:pos="340"/>
        <w:tab w:val="clear" w:pos="595"/>
        <w:tab w:val="clear" w:pos="851"/>
      </w:tabs>
      <w:spacing w:line="130" w:lineRule="exact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B12500"/>
    <w:pPr>
      <w:ind w:left="720"/>
      <w:contextualSpacing/>
    </w:pPr>
  </w:style>
  <w:style w:type="paragraph" w:customStyle="1" w:styleId="ekvaufzhlung1">
    <w:name w:val="ekv.aufzählung.1"/>
    <w:basedOn w:val="Standard"/>
    <w:rsid w:val="00275884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</w:style>
  <w:style w:type="paragraph" w:customStyle="1" w:styleId="ekvaufzhlung2">
    <w:name w:val="ekv.aufzählung.2"/>
    <w:basedOn w:val="Standard"/>
    <w:rsid w:val="00275884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</w:style>
  <w:style w:type="paragraph" w:customStyle="1" w:styleId="ekvaufzhlung3">
    <w:name w:val="ekv.aufzählung.3"/>
    <w:basedOn w:val="Standard"/>
    <w:rsid w:val="00275884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</w:style>
  <w:style w:type="paragraph" w:customStyle="1" w:styleId="ekvfremdtext">
    <w:name w:val="ekv.fremdtext"/>
    <w:basedOn w:val="Standard"/>
    <w:rsid w:val="00666D95"/>
    <w:rPr>
      <w:rFonts w:ascii="Times New Roman" w:hAnsi="Times New Roman"/>
      <w:sz w:val="21"/>
    </w:rPr>
  </w:style>
  <w:style w:type="paragraph" w:customStyle="1" w:styleId="ekvfussnote">
    <w:name w:val="ekv.fussnote"/>
    <w:basedOn w:val="Standard"/>
    <w:qFormat/>
    <w:rsid w:val="00666D95"/>
    <w:rPr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A8296D"/>
    <w:rPr>
      <w:rFonts w:ascii="Times New Roman" w:hAnsi="Times New Roman"/>
      <w:i/>
      <w:color w:val="FFFFFF" w:themeColor="background1"/>
      <w:sz w:val="21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lang w:val="de-DE"/>
    </w:rPr>
  </w:style>
  <w:style w:type="paragraph" w:customStyle="1" w:styleId="ekvue1fremdtext">
    <w:name w:val="ekv.ue1.fremdtext"/>
    <w:basedOn w:val="ekvue1times"/>
    <w:qFormat/>
    <w:rsid w:val="002B52EB"/>
  </w:style>
  <w:style w:type="paragraph" w:customStyle="1" w:styleId="ekvue2fremdtext">
    <w:name w:val="ekv.ue2.fremdtext"/>
    <w:basedOn w:val="ekvue2times"/>
    <w:qFormat/>
    <w:rsid w:val="002B52EB"/>
  </w:style>
  <w:style w:type="paragraph" w:customStyle="1" w:styleId="ekvue3fremdtext">
    <w:name w:val="ekv.ue3.fremdtext"/>
    <w:basedOn w:val="ekvue3times"/>
    <w:qFormat/>
    <w:rsid w:val="002B52EB"/>
  </w:style>
  <w:style w:type="character" w:customStyle="1" w:styleId="ekvgrau">
    <w:name w:val="ekv.grau"/>
    <w:basedOn w:val="Absatz-Standardschriftart"/>
    <w:uiPriority w:val="1"/>
    <w:qFormat/>
    <w:rsid w:val="007B0E41"/>
    <w:rPr>
      <w:color w:val="808080" w:themeColor="background1" w:themeShade="8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3</cp:revision>
  <cp:lastPrinted>2016-12-23T16:36:00Z</cp:lastPrinted>
  <dcterms:created xsi:type="dcterms:W3CDTF">2022-05-09T07:03:00Z</dcterms:created>
  <dcterms:modified xsi:type="dcterms:W3CDTF">2022-05-09T07:11:00Z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neutral - Version 1.02</vt:lpwstr>
  </property>
</Properties>
</file>